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D1" w:rsidRPr="005E4BB8" w:rsidRDefault="00C610D1" w:rsidP="005E4BB8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36"/>
          <w:lang w:val="es-ES"/>
        </w:rPr>
      </w:pPr>
      <w:proofErr w:type="spellStart"/>
      <w:r w:rsidRPr="005E4BB8">
        <w:rPr>
          <w:rFonts w:cstheme="minorHAnsi"/>
          <w:b/>
          <w:bCs/>
          <w:sz w:val="36"/>
          <w:lang w:val="es-ES"/>
        </w:rPr>
        <w:t>Acindar</w:t>
      </w:r>
      <w:proofErr w:type="spellEnd"/>
      <w:r w:rsidRPr="005E4BB8">
        <w:rPr>
          <w:rFonts w:cstheme="minorHAnsi"/>
          <w:b/>
          <w:bCs/>
          <w:sz w:val="36"/>
          <w:lang w:val="es-ES"/>
        </w:rPr>
        <w:t xml:space="preserve"> </w:t>
      </w:r>
      <w:r w:rsidR="00366922">
        <w:rPr>
          <w:rFonts w:cstheme="minorHAnsi"/>
          <w:b/>
          <w:bCs/>
          <w:sz w:val="36"/>
          <w:lang w:val="es-ES"/>
        </w:rPr>
        <w:t xml:space="preserve">ofrecerá servicios financieros para </w:t>
      </w:r>
      <w:proofErr w:type="spellStart"/>
      <w:r w:rsidR="00366922">
        <w:rPr>
          <w:rFonts w:cstheme="minorHAnsi"/>
          <w:b/>
          <w:bCs/>
          <w:sz w:val="36"/>
          <w:lang w:val="es-ES"/>
        </w:rPr>
        <w:t>PyMEs</w:t>
      </w:r>
      <w:proofErr w:type="spellEnd"/>
    </w:p>
    <w:p w:rsidR="00C610D1" w:rsidRPr="005E4BB8" w:rsidRDefault="00366922" w:rsidP="005E4B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lang w:val="es-ES"/>
        </w:rPr>
      </w:pPr>
      <w:r>
        <w:rPr>
          <w:rFonts w:cstheme="minorHAnsi"/>
          <w:bCs/>
          <w:i/>
          <w:iCs/>
          <w:lang w:val="es-ES"/>
        </w:rPr>
        <w:t>Además de exhibir sus</w:t>
      </w:r>
      <w:r w:rsidR="00C610D1" w:rsidRPr="005E4BB8">
        <w:rPr>
          <w:rFonts w:cstheme="minorHAnsi"/>
          <w:bCs/>
          <w:i/>
          <w:iCs/>
          <w:lang w:val="es-ES"/>
        </w:rPr>
        <w:t xml:space="preserve"> productos</w:t>
      </w:r>
      <w:r>
        <w:rPr>
          <w:rFonts w:cstheme="minorHAnsi"/>
          <w:bCs/>
          <w:i/>
          <w:iCs/>
          <w:lang w:val="es-ES"/>
        </w:rPr>
        <w:t xml:space="preserve"> y realizar el</w:t>
      </w:r>
      <w:r w:rsidR="00C610D1" w:rsidRPr="005E4BB8">
        <w:rPr>
          <w:rFonts w:cstheme="minorHAnsi"/>
          <w:bCs/>
          <w:i/>
          <w:iCs/>
          <w:lang w:val="es-ES"/>
        </w:rPr>
        <w:t xml:space="preserve"> campeonato de </w:t>
      </w:r>
      <w:proofErr w:type="spellStart"/>
      <w:r w:rsidR="00C610D1" w:rsidRPr="005E4BB8">
        <w:rPr>
          <w:rFonts w:cstheme="minorHAnsi"/>
          <w:bCs/>
          <w:i/>
          <w:iCs/>
          <w:lang w:val="es-ES"/>
        </w:rPr>
        <w:t>alambradores</w:t>
      </w:r>
      <w:proofErr w:type="spellEnd"/>
      <w:r>
        <w:rPr>
          <w:rFonts w:cstheme="minorHAnsi"/>
          <w:bCs/>
          <w:i/>
          <w:iCs/>
          <w:lang w:val="es-ES"/>
        </w:rPr>
        <w:t xml:space="preserve">, </w:t>
      </w:r>
      <w:r w:rsidR="00C610D1" w:rsidRPr="005E4BB8">
        <w:rPr>
          <w:rFonts w:cstheme="minorHAnsi"/>
          <w:bCs/>
          <w:i/>
          <w:iCs/>
          <w:lang w:val="es-ES"/>
        </w:rPr>
        <w:t xml:space="preserve"> presentará la línea de financiamiento Agro Express de </w:t>
      </w:r>
      <w:proofErr w:type="spellStart"/>
      <w:r w:rsidR="00C610D1" w:rsidRPr="005E4BB8">
        <w:rPr>
          <w:rFonts w:cstheme="minorHAnsi"/>
          <w:bCs/>
          <w:i/>
          <w:iCs/>
          <w:lang w:val="es-ES"/>
        </w:rPr>
        <w:t>Acindar</w:t>
      </w:r>
      <w:proofErr w:type="spellEnd"/>
      <w:r w:rsidR="00C610D1" w:rsidRPr="005E4BB8">
        <w:rPr>
          <w:rFonts w:cstheme="minorHAnsi"/>
          <w:bCs/>
          <w:i/>
          <w:iCs/>
          <w:lang w:val="es-ES"/>
        </w:rPr>
        <w:t xml:space="preserve"> Pym</w:t>
      </w:r>
      <w:bookmarkStart w:id="0" w:name="_GoBack"/>
      <w:bookmarkEnd w:id="0"/>
      <w:r w:rsidR="00C610D1" w:rsidRPr="005E4BB8">
        <w:rPr>
          <w:rFonts w:cstheme="minorHAnsi"/>
          <w:bCs/>
          <w:i/>
          <w:iCs/>
          <w:lang w:val="es-ES"/>
        </w:rPr>
        <w:t>es.</w:t>
      </w:r>
    </w:p>
    <w:p w:rsidR="00C610D1" w:rsidRPr="005E4BB8" w:rsidRDefault="00C610D1" w:rsidP="005E4BB8">
      <w:pPr>
        <w:widowControl w:val="0"/>
        <w:autoSpaceDE w:val="0"/>
        <w:autoSpaceDN w:val="0"/>
        <w:adjustRightInd w:val="0"/>
        <w:spacing w:after="266" w:line="240" w:lineRule="auto"/>
        <w:jc w:val="both"/>
        <w:rPr>
          <w:rFonts w:cstheme="minorHAnsi"/>
          <w:lang w:val="es-ES"/>
        </w:rPr>
      </w:pPr>
      <w:r w:rsidRPr="005E4BB8">
        <w:rPr>
          <w:rFonts w:cstheme="minorHAnsi"/>
          <w:lang w:val="es-ES"/>
        </w:rPr>
        <w:t xml:space="preserve">La empresa siderúrgica </w:t>
      </w:r>
      <w:proofErr w:type="spellStart"/>
      <w:r w:rsidRPr="005E4BB8">
        <w:rPr>
          <w:rFonts w:cstheme="minorHAnsi"/>
          <w:lang w:val="es-ES"/>
        </w:rPr>
        <w:t>Acindar</w:t>
      </w:r>
      <w:proofErr w:type="spellEnd"/>
      <w:r w:rsidRPr="005E4BB8">
        <w:rPr>
          <w:rFonts w:cstheme="minorHAnsi"/>
          <w:lang w:val="es-ES"/>
        </w:rPr>
        <w:t xml:space="preserve"> Grupo </w:t>
      </w:r>
      <w:proofErr w:type="spellStart"/>
      <w:r w:rsidRPr="005E4BB8">
        <w:rPr>
          <w:rFonts w:cstheme="minorHAnsi"/>
          <w:lang w:val="es-ES"/>
        </w:rPr>
        <w:t>ArcelorMittal</w:t>
      </w:r>
      <w:proofErr w:type="spellEnd"/>
      <w:r w:rsidRPr="005E4BB8">
        <w:rPr>
          <w:rFonts w:cstheme="minorHAnsi"/>
          <w:lang w:val="es-ES"/>
        </w:rPr>
        <w:t xml:space="preserve"> participará de la 12 edición de </w:t>
      </w:r>
      <w:proofErr w:type="spellStart"/>
      <w:r w:rsidRPr="005E4BB8">
        <w:rPr>
          <w:rFonts w:cstheme="minorHAnsi"/>
          <w:lang w:val="es-ES"/>
        </w:rPr>
        <w:t>Expoagro</w:t>
      </w:r>
      <w:proofErr w:type="spellEnd"/>
      <w:r w:rsidRPr="005E4BB8">
        <w:rPr>
          <w:rFonts w:cstheme="minorHAnsi"/>
          <w:lang w:val="es-ES"/>
        </w:rPr>
        <w:t>,  del 13 al 16 d</w:t>
      </w:r>
      <w:r w:rsidR="005E4BB8">
        <w:rPr>
          <w:rFonts w:cstheme="minorHAnsi"/>
          <w:lang w:val="es-ES"/>
        </w:rPr>
        <w:t xml:space="preserve">e marzo en el KM 225 de la RN 9, en </w:t>
      </w:r>
      <w:r w:rsidRPr="005E4BB8">
        <w:rPr>
          <w:rFonts w:cstheme="minorHAnsi"/>
          <w:lang w:val="es-ES"/>
        </w:rPr>
        <w:t xml:space="preserve">San Nicolás, con una propuesta integral de productos, servicios, avales financieros </w:t>
      </w:r>
      <w:r w:rsidR="005E4BB8">
        <w:rPr>
          <w:rFonts w:cstheme="minorHAnsi"/>
          <w:lang w:val="es-ES"/>
        </w:rPr>
        <w:t>y su clásico campeonato</w:t>
      </w:r>
      <w:r w:rsidRPr="005E4BB8">
        <w:rPr>
          <w:rFonts w:cstheme="minorHAnsi"/>
          <w:lang w:val="es-ES"/>
        </w:rPr>
        <w:t xml:space="preserve"> </w:t>
      </w:r>
      <w:r w:rsidR="005E4BB8">
        <w:rPr>
          <w:rFonts w:cstheme="minorHAnsi"/>
          <w:lang w:val="es-ES"/>
        </w:rPr>
        <w:t xml:space="preserve">de </w:t>
      </w:r>
      <w:r w:rsidRPr="005E4BB8">
        <w:rPr>
          <w:rFonts w:cstheme="minorHAnsi"/>
          <w:lang w:val="es-ES"/>
        </w:rPr>
        <w:t xml:space="preserve"> </w:t>
      </w:r>
      <w:proofErr w:type="spellStart"/>
      <w:r w:rsidRPr="005E4BB8">
        <w:rPr>
          <w:rFonts w:cstheme="minorHAnsi"/>
          <w:lang w:val="es-ES"/>
        </w:rPr>
        <w:t>alambradores</w:t>
      </w:r>
      <w:proofErr w:type="spellEnd"/>
      <w:r w:rsidRPr="005E4BB8">
        <w:rPr>
          <w:rFonts w:cstheme="minorHAnsi"/>
          <w:lang w:val="es-ES"/>
        </w:rPr>
        <w:t>.</w:t>
      </w:r>
    </w:p>
    <w:p w:rsidR="00C610D1" w:rsidRPr="005E4BB8" w:rsidRDefault="00C610D1" w:rsidP="005E4B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lang w:val="es-ES"/>
        </w:rPr>
      </w:pPr>
      <w:r w:rsidRPr="005E4BB8">
        <w:rPr>
          <w:rFonts w:cstheme="minorHAnsi"/>
          <w:lang w:val="es-ES"/>
        </w:rPr>
        <w:t xml:space="preserve">Consciente de la importancia del financiamiento para el desarrollo del agro, la empresa tendrá un sector de atención exclusivo de </w:t>
      </w:r>
      <w:hyperlink r:id="rId8" w:history="1">
        <w:proofErr w:type="spellStart"/>
        <w:r w:rsidRPr="005E4BB8">
          <w:rPr>
            <w:rFonts w:cstheme="minorHAnsi"/>
          </w:rPr>
          <w:t>Acindar</w:t>
        </w:r>
        <w:proofErr w:type="spellEnd"/>
        <w:r w:rsidRPr="005E4BB8">
          <w:rPr>
            <w:rFonts w:cstheme="minorHAnsi"/>
          </w:rPr>
          <w:t xml:space="preserve"> Pymes</w:t>
        </w:r>
      </w:hyperlink>
      <w:r w:rsidRPr="005E4BB8">
        <w:rPr>
          <w:rFonts w:cstheme="minorHAnsi"/>
          <w:lang w:val="es-ES"/>
        </w:rPr>
        <w:t xml:space="preserve">, la sociedad de garantía recíproca privada más grande del país, fundada en 2005 para apoyar el crecimiento de las pequeñas y medianas empresas.  En dicho espacio, se ofrecerá asesoramiento financiero gratuito para los emprendedores del sector. </w:t>
      </w:r>
    </w:p>
    <w:p w:rsidR="00C610D1" w:rsidRPr="005E4BB8" w:rsidRDefault="00C610D1" w:rsidP="005E4B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lang w:val="es-ES"/>
        </w:rPr>
      </w:pPr>
      <w:r w:rsidRPr="005E4BB8">
        <w:rPr>
          <w:rFonts w:cstheme="minorHAnsi"/>
          <w:lang w:val="es-ES"/>
        </w:rPr>
        <w:t xml:space="preserve">Además se presentará la línea Agro Express para capital de trabajo y compra de bienes, con precalificación al instante, plazo de 7 días para acceder al aval y comisión preferencial. De esta manera, se podrá realizar una evaluación crediticia en el momento y conocer el monto del aval a obtenerse, con un tope de $1.500.000 para personas jurídicas y $750.000 para personas físicas. </w:t>
      </w:r>
    </w:p>
    <w:p w:rsidR="00C610D1" w:rsidRPr="005E4BB8" w:rsidRDefault="00C610D1" w:rsidP="005E4B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lang w:val="es-ES"/>
        </w:rPr>
      </w:pPr>
      <w:r w:rsidRPr="005E4BB8">
        <w:rPr>
          <w:rFonts w:cstheme="minorHAnsi"/>
          <w:lang w:val="es-ES"/>
        </w:rPr>
        <w:t xml:space="preserve">Asimismo, </w:t>
      </w:r>
      <w:proofErr w:type="spellStart"/>
      <w:r w:rsidRPr="005E4BB8">
        <w:rPr>
          <w:rFonts w:cstheme="minorHAnsi"/>
          <w:lang w:val="es-ES"/>
        </w:rPr>
        <w:t>Acindar</w:t>
      </w:r>
      <w:proofErr w:type="spellEnd"/>
      <w:r w:rsidRPr="005E4BB8">
        <w:rPr>
          <w:rFonts w:cstheme="minorHAnsi"/>
          <w:lang w:val="es-ES"/>
        </w:rPr>
        <w:t xml:space="preserve"> Pymes ofrecerá asesoramiento gratuito para todas sus líneas de avales financieros, tales como el descuento de cheques diferidos avalados, préstamos, ON Simple y pagarés en pesos y dólares.</w:t>
      </w:r>
    </w:p>
    <w:p w:rsidR="00C610D1" w:rsidRPr="005E4BB8" w:rsidRDefault="00C610D1" w:rsidP="005E4BB8">
      <w:pPr>
        <w:spacing w:after="200" w:line="240" w:lineRule="auto"/>
        <w:jc w:val="both"/>
        <w:rPr>
          <w:rFonts w:cstheme="minorHAnsi"/>
          <w:lang w:val="es-ES"/>
        </w:rPr>
      </w:pPr>
      <w:r w:rsidRPr="005E4BB8">
        <w:rPr>
          <w:rFonts w:cstheme="minorHAnsi"/>
          <w:lang w:val="es-ES"/>
        </w:rPr>
        <w:t xml:space="preserve">Durante la muestra, la empresa exhibirá su amplia gama de productos para la construcción de alambrados 100% de acero, sustentables, ecológicos e incombustibles.  También será de la partida toda la oferta de </w:t>
      </w:r>
      <w:hyperlink r:id="rId9" w:history="1">
        <w:r w:rsidRPr="005E4BB8">
          <w:rPr>
            <w:rFonts w:cstheme="minorHAnsi"/>
          </w:rPr>
          <w:t>productos</w:t>
        </w:r>
      </w:hyperlink>
      <w:r w:rsidRPr="005E4BB8">
        <w:rPr>
          <w:rFonts w:cstheme="minorHAnsi"/>
          <w:lang w:val="es-ES"/>
        </w:rPr>
        <w:t xml:space="preserve"> y </w:t>
      </w:r>
      <w:hyperlink r:id="rId10" w:history="1">
        <w:r w:rsidRPr="005E4BB8">
          <w:rPr>
            <w:rFonts w:cstheme="minorHAnsi"/>
          </w:rPr>
          <w:t>servicios</w:t>
        </w:r>
      </w:hyperlink>
      <w:r w:rsidRPr="005E4BB8">
        <w:rPr>
          <w:rFonts w:cstheme="minorHAnsi"/>
          <w:lang w:val="es-ES"/>
        </w:rPr>
        <w:t xml:space="preserve"> entre los que se destacan barras de construcción, perfiles, barras para industria y opciones de cortado y doblado a través de </w:t>
      </w:r>
      <w:hyperlink r:id="rId11" w:history="1">
        <w:r w:rsidRPr="005E4BB8">
          <w:rPr>
            <w:rFonts w:cstheme="minorHAnsi"/>
          </w:rPr>
          <w:t xml:space="preserve">Soluciones </w:t>
        </w:r>
        <w:proofErr w:type="spellStart"/>
        <w:r w:rsidRPr="005E4BB8">
          <w:rPr>
            <w:rFonts w:cstheme="minorHAnsi"/>
          </w:rPr>
          <w:t>Acindar</w:t>
        </w:r>
        <w:proofErr w:type="spellEnd"/>
      </w:hyperlink>
      <w:r w:rsidRPr="005E4BB8">
        <w:rPr>
          <w:rFonts w:cstheme="minorHAnsi"/>
          <w:lang w:val="es-ES"/>
        </w:rPr>
        <w:t xml:space="preserve">. Además, la empresa ofrecerá el asesoramiento técnico y comercial de la </w:t>
      </w:r>
      <w:hyperlink r:id="rId12" w:history="1">
        <w:r w:rsidRPr="005E4BB8">
          <w:rPr>
            <w:rFonts w:cstheme="minorHAnsi"/>
          </w:rPr>
          <w:t xml:space="preserve">Red </w:t>
        </w:r>
        <w:proofErr w:type="spellStart"/>
        <w:r w:rsidRPr="005E4BB8">
          <w:rPr>
            <w:rFonts w:cstheme="minorHAnsi"/>
          </w:rPr>
          <w:t>Acindar</w:t>
        </w:r>
        <w:proofErr w:type="spellEnd"/>
      </w:hyperlink>
      <w:r w:rsidRPr="005E4BB8">
        <w:rPr>
          <w:rFonts w:cstheme="minorHAnsi"/>
        </w:rPr>
        <w:t>,</w:t>
      </w:r>
      <w:r w:rsidRPr="005E4BB8">
        <w:rPr>
          <w:rFonts w:cstheme="minorHAnsi"/>
          <w:lang w:val="es-ES"/>
        </w:rPr>
        <w:t xml:space="preserve"> en un stand con predio de 1500m2 y más de 180m2 destinados para la atención a los clientes.</w:t>
      </w:r>
    </w:p>
    <w:p w:rsidR="00C610D1" w:rsidRPr="005E4BB8" w:rsidRDefault="00C610D1" w:rsidP="005E4BB8">
      <w:pPr>
        <w:spacing w:after="200" w:line="240" w:lineRule="auto"/>
        <w:jc w:val="both"/>
        <w:rPr>
          <w:rFonts w:cstheme="minorHAnsi"/>
          <w:lang w:val="es-ES"/>
        </w:rPr>
      </w:pPr>
      <w:r w:rsidRPr="005E4BB8">
        <w:rPr>
          <w:rFonts w:cstheme="minorHAnsi"/>
          <w:lang w:val="es-ES"/>
        </w:rPr>
        <w:t xml:space="preserve">Por último, como sucede desde hace 13 años consecutivos, </w:t>
      </w:r>
      <w:r w:rsidR="00186568" w:rsidRPr="005E4BB8">
        <w:rPr>
          <w:rFonts w:cstheme="minorHAnsi"/>
          <w:lang w:val="es-ES"/>
        </w:rPr>
        <w:t xml:space="preserve">se </w:t>
      </w:r>
      <w:r w:rsidRPr="005E4BB8">
        <w:rPr>
          <w:rFonts w:cstheme="minorHAnsi"/>
          <w:lang w:val="es-ES"/>
        </w:rPr>
        <w:t xml:space="preserve">llevará a cabo el tradicional Campeonato Nacional de </w:t>
      </w:r>
      <w:proofErr w:type="spellStart"/>
      <w:r w:rsidRPr="005E4BB8">
        <w:rPr>
          <w:rFonts w:cstheme="minorHAnsi"/>
          <w:lang w:val="es-ES"/>
        </w:rPr>
        <w:t>Alambradores</w:t>
      </w:r>
      <w:proofErr w:type="spellEnd"/>
      <w:r w:rsidRPr="005E4BB8">
        <w:rPr>
          <w:rFonts w:cstheme="minorHAnsi"/>
          <w:lang w:val="es-ES"/>
        </w:rPr>
        <w:t xml:space="preserve"> que reúne a los mejores exponentes del país y convoca a un amplio público durante la muestra. Se trata de una actividad de encuentro y capacitación donde los protagonistas comparten sus experiencias y novedades del oficio, además de actualizarse sobre las diferentes técnicas y situaciones particulares de cada zona agropecuaria. </w:t>
      </w:r>
    </w:p>
    <w:p w:rsidR="00C610D1" w:rsidRPr="005E4BB8" w:rsidRDefault="00C610D1" w:rsidP="005E4BB8">
      <w:pPr>
        <w:widowControl w:val="0"/>
        <w:autoSpaceDE w:val="0"/>
        <w:autoSpaceDN w:val="0"/>
        <w:adjustRightInd w:val="0"/>
        <w:spacing w:after="266" w:line="240" w:lineRule="auto"/>
        <w:jc w:val="both"/>
        <w:rPr>
          <w:rFonts w:cstheme="minorHAnsi"/>
          <w:lang w:val="es-ES"/>
        </w:rPr>
      </w:pPr>
    </w:p>
    <w:p w:rsidR="00DD1F23" w:rsidRPr="005E4BB8" w:rsidRDefault="00DD1F23" w:rsidP="005E4BB8">
      <w:pPr>
        <w:spacing w:line="240" w:lineRule="auto"/>
        <w:rPr>
          <w:rFonts w:cstheme="minorHAnsi"/>
          <w:lang w:val="es-ES"/>
        </w:rPr>
      </w:pPr>
    </w:p>
    <w:sectPr w:rsidR="00DD1F23" w:rsidRPr="005E4BB8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40" w:rsidRDefault="00E20640" w:rsidP="00767077">
      <w:pPr>
        <w:spacing w:after="0" w:line="240" w:lineRule="auto"/>
      </w:pPr>
      <w:r>
        <w:separator/>
      </w:r>
    </w:p>
  </w:endnote>
  <w:endnote w:type="continuationSeparator" w:id="0">
    <w:p w:rsidR="00E20640" w:rsidRDefault="00E20640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40" w:rsidRDefault="00E20640" w:rsidP="00767077">
      <w:pPr>
        <w:spacing w:after="0" w:line="240" w:lineRule="auto"/>
      </w:pPr>
      <w:r>
        <w:separator/>
      </w:r>
    </w:p>
  </w:footnote>
  <w:footnote w:type="continuationSeparator" w:id="0">
    <w:p w:rsidR="00E20640" w:rsidRDefault="00E20640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094"/>
    <w:multiLevelType w:val="multilevel"/>
    <w:tmpl w:val="6402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6D55"/>
    <w:multiLevelType w:val="multilevel"/>
    <w:tmpl w:val="5F6C1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52C4"/>
    <w:multiLevelType w:val="multilevel"/>
    <w:tmpl w:val="E3DE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A629C"/>
    <w:multiLevelType w:val="multilevel"/>
    <w:tmpl w:val="7B5C1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2781E"/>
    <w:multiLevelType w:val="multilevel"/>
    <w:tmpl w:val="AC94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C5F00"/>
    <w:multiLevelType w:val="multilevel"/>
    <w:tmpl w:val="8A460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81E6A"/>
    <w:multiLevelType w:val="multilevel"/>
    <w:tmpl w:val="E8C2D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E418F"/>
    <w:multiLevelType w:val="multilevel"/>
    <w:tmpl w:val="7DBC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20DDD"/>
    <w:rsid w:val="00060746"/>
    <w:rsid w:val="00072D47"/>
    <w:rsid w:val="00093FFC"/>
    <w:rsid w:val="000A0713"/>
    <w:rsid w:val="000C02CA"/>
    <w:rsid w:val="000E4A3C"/>
    <w:rsid w:val="000F6195"/>
    <w:rsid w:val="00122063"/>
    <w:rsid w:val="00125EC9"/>
    <w:rsid w:val="00186568"/>
    <w:rsid w:val="001B309C"/>
    <w:rsid w:val="001E40EF"/>
    <w:rsid w:val="001F6774"/>
    <w:rsid w:val="00221DA8"/>
    <w:rsid w:val="00261475"/>
    <w:rsid w:val="00266852"/>
    <w:rsid w:val="00280F3E"/>
    <w:rsid w:val="00291E8E"/>
    <w:rsid w:val="002C2210"/>
    <w:rsid w:val="00336061"/>
    <w:rsid w:val="00362558"/>
    <w:rsid w:val="00366922"/>
    <w:rsid w:val="004203E0"/>
    <w:rsid w:val="004249F1"/>
    <w:rsid w:val="00446157"/>
    <w:rsid w:val="004C0EFA"/>
    <w:rsid w:val="00531D48"/>
    <w:rsid w:val="00564F4B"/>
    <w:rsid w:val="0056561E"/>
    <w:rsid w:val="005852CA"/>
    <w:rsid w:val="005A7BB2"/>
    <w:rsid w:val="005E4BB8"/>
    <w:rsid w:val="00621061"/>
    <w:rsid w:val="006905C6"/>
    <w:rsid w:val="006A6F47"/>
    <w:rsid w:val="006B6CFA"/>
    <w:rsid w:val="006B71C8"/>
    <w:rsid w:val="00701F02"/>
    <w:rsid w:val="00711D85"/>
    <w:rsid w:val="00735D39"/>
    <w:rsid w:val="00767077"/>
    <w:rsid w:val="00781143"/>
    <w:rsid w:val="007B2D96"/>
    <w:rsid w:val="007D46C6"/>
    <w:rsid w:val="008E668B"/>
    <w:rsid w:val="00915B3E"/>
    <w:rsid w:val="00947CD5"/>
    <w:rsid w:val="00947F93"/>
    <w:rsid w:val="009A4321"/>
    <w:rsid w:val="009D6999"/>
    <w:rsid w:val="009E3388"/>
    <w:rsid w:val="00A33BE8"/>
    <w:rsid w:val="00A3569B"/>
    <w:rsid w:val="00AA7820"/>
    <w:rsid w:val="00AD5C01"/>
    <w:rsid w:val="00B4317F"/>
    <w:rsid w:val="00B526BA"/>
    <w:rsid w:val="00B8119E"/>
    <w:rsid w:val="00C124D0"/>
    <w:rsid w:val="00C610D1"/>
    <w:rsid w:val="00C6287C"/>
    <w:rsid w:val="00D33C15"/>
    <w:rsid w:val="00DA0D03"/>
    <w:rsid w:val="00DA69F1"/>
    <w:rsid w:val="00DD1F23"/>
    <w:rsid w:val="00DE5909"/>
    <w:rsid w:val="00E20640"/>
    <w:rsid w:val="00E23EDB"/>
    <w:rsid w:val="00E42E4B"/>
    <w:rsid w:val="00E557B6"/>
    <w:rsid w:val="00E579A8"/>
    <w:rsid w:val="00E717A7"/>
    <w:rsid w:val="00E97A27"/>
    <w:rsid w:val="00ED67A1"/>
    <w:rsid w:val="00ED7CD4"/>
    <w:rsid w:val="00ED7F6E"/>
    <w:rsid w:val="00F2217D"/>
    <w:rsid w:val="00F60709"/>
    <w:rsid w:val="00FB38A8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B7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531D4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71C8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71C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D0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ndarpymes.com.ar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acindar.com.ar/es/redacind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cindar.com.ar/es/que-hacemos/cortado-doblado-y-prearmad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cindar.com.ar/es/que-hacemos/cortado-doblado-y-prearma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indar.com.ar/es/que-hacemos/catalogos-de-producto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46</cp:revision>
  <dcterms:created xsi:type="dcterms:W3CDTF">2017-12-06T20:09:00Z</dcterms:created>
  <dcterms:modified xsi:type="dcterms:W3CDTF">2018-03-06T18:24:00Z</dcterms:modified>
</cp:coreProperties>
</file>