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8BE" w:rsidRPr="00E332E5" w:rsidRDefault="009018BE" w:rsidP="009018BE">
      <w:pPr>
        <w:rPr>
          <w:rFonts w:eastAsia="Times New Roman" w:cstheme="minorHAnsi"/>
          <w:b/>
          <w:bCs/>
          <w:color w:val="222222"/>
          <w:sz w:val="40"/>
          <w:lang w:val="es-ES" w:eastAsia="es-ES"/>
        </w:rPr>
      </w:pPr>
      <w:proofErr w:type="spellStart"/>
      <w:r w:rsidRPr="00E332E5">
        <w:rPr>
          <w:rFonts w:eastAsia="Times New Roman" w:cstheme="minorHAnsi"/>
          <w:b/>
          <w:bCs/>
          <w:color w:val="222222"/>
          <w:sz w:val="40"/>
          <w:lang w:val="es-ES" w:eastAsia="es-ES"/>
        </w:rPr>
        <w:t>Expoagro</w:t>
      </w:r>
      <w:proofErr w:type="spellEnd"/>
      <w:r w:rsidRPr="00E332E5">
        <w:rPr>
          <w:rFonts w:eastAsia="Times New Roman" w:cstheme="minorHAnsi"/>
          <w:b/>
          <w:bCs/>
          <w:color w:val="222222"/>
          <w:sz w:val="40"/>
          <w:lang w:val="es-ES" w:eastAsia="es-ES"/>
        </w:rPr>
        <w:t xml:space="preserve"> </w:t>
      </w:r>
      <w:r w:rsidR="007C1E4D" w:rsidRPr="00E332E5">
        <w:rPr>
          <w:rFonts w:eastAsia="Times New Roman" w:cstheme="minorHAnsi"/>
          <w:b/>
          <w:bCs/>
          <w:color w:val="222222"/>
          <w:sz w:val="40"/>
          <w:lang w:val="es-ES" w:eastAsia="es-ES"/>
        </w:rPr>
        <w:t xml:space="preserve">y Armstrong </w:t>
      </w:r>
      <w:r w:rsidR="00E332E5">
        <w:rPr>
          <w:rFonts w:eastAsia="Times New Roman" w:cstheme="minorHAnsi"/>
          <w:b/>
          <w:bCs/>
          <w:color w:val="222222"/>
          <w:sz w:val="40"/>
          <w:lang w:val="es-ES" w:eastAsia="es-ES"/>
        </w:rPr>
        <w:t>abren nuevas oportunidades para las pequeñas empresas</w:t>
      </w:r>
    </w:p>
    <w:p w:rsidR="009018BE" w:rsidRPr="00E332E5" w:rsidRDefault="009018BE" w:rsidP="009018BE">
      <w:pPr>
        <w:rPr>
          <w:rFonts w:eastAsia="Times New Roman" w:cstheme="minorHAnsi"/>
          <w:bCs/>
          <w:i/>
          <w:color w:val="222222"/>
          <w:lang w:val="es-ES" w:eastAsia="es-ES"/>
        </w:rPr>
      </w:pPr>
      <w:r w:rsidRPr="00E332E5">
        <w:rPr>
          <w:rFonts w:eastAsia="Times New Roman" w:cstheme="minorHAnsi"/>
          <w:bCs/>
          <w:i/>
          <w:color w:val="222222"/>
          <w:lang w:val="es-ES" w:eastAsia="es-ES"/>
        </w:rPr>
        <w:t xml:space="preserve">La localidad santafesina es uno de los grandes polos agroindustriales del país. Y con el fin de potenciar las posibilidades de muchas de las pequeñas empresas afincadas en el lugar, </w:t>
      </w:r>
      <w:proofErr w:type="spellStart"/>
      <w:r w:rsidRPr="00E332E5">
        <w:rPr>
          <w:rFonts w:eastAsia="Times New Roman" w:cstheme="minorHAnsi"/>
          <w:bCs/>
          <w:i/>
          <w:color w:val="222222"/>
          <w:lang w:val="es-ES" w:eastAsia="es-ES"/>
        </w:rPr>
        <w:t>Expoagro</w:t>
      </w:r>
      <w:proofErr w:type="spellEnd"/>
      <w:r w:rsidRPr="00E332E5">
        <w:rPr>
          <w:rFonts w:eastAsia="Times New Roman" w:cstheme="minorHAnsi"/>
          <w:bCs/>
          <w:i/>
          <w:color w:val="222222"/>
          <w:lang w:val="es-ES" w:eastAsia="es-ES"/>
        </w:rPr>
        <w:t xml:space="preserve"> y el Centro Comercial, Industrial y Rural de Armstrong firmaron un acuerdo de cooperación. </w:t>
      </w:r>
    </w:p>
    <w:p w:rsidR="009018BE" w:rsidRPr="00E332E5" w:rsidRDefault="009018BE" w:rsidP="009018BE">
      <w:pPr>
        <w:rPr>
          <w:rFonts w:eastAsia="Times New Roman" w:cstheme="minorHAnsi"/>
          <w:bCs/>
          <w:color w:val="222222"/>
          <w:lang w:val="es-ES" w:eastAsia="es-ES"/>
        </w:rPr>
      </w:pPr>
      <w:r w:rsidRPr="00E332E5">
        <w:rPr>
          <w:rFonts w:eastAsia="Times New Roman" w:cstheme="minorHAnsi"/>
          <w:bCs/>
          <w:color w:val="222222"/>
          <w:lang w:val="es-ES" w:eastAsia="es-ES"/>
        </w:rPr>
        <w:t xml:space="preserve">Con más de 80 empresas vinculadas a la agroindustria que emplean a cerca de </w:t>
      </w:r>
      <w:r w:rsidR="00D83ADC" w:rsidRPr="00E332E5">
        <w:rPr>
          <w:rFonts w:eastAsia="Times New Roman" w:cstheme="minorHAnsi"/>
          <w:bCs/>
          <w:color w:val="222222"/>
          <w:lang w:val="es-ES" w:eastAsia="es-ES"/>
        </w:rPr>
        <w:t>2000</w:t>
      </w:r>
      <w:r w:rsidRPr="00E332E5">
        <w:rPr>
          <w:rFonts w:eastAsia="Times New Roman" w:cstheme="minorHAnsi"/>
          <w:bCs/>
          <w:color w:val="222222"/>
          <w:lang w:val="es-ES" w:eastAsia="es-ES"/>
        </w:rPr>
        <w:t xml:space="preserve"> personas en forma directa y a otras 4000 de manera indirecta, la ciudad santafesina de Armstrong</w:t>
      </w:r>
      <w:r w:rsidR="00D83ADC" w:rsidRPr="00E332E5">
        <w:rPr>
          <w:rFonts w:eastAsia="Times New Roman" w:cstheme="minorHAnsi"/>
          <w:bCs/>
          <w:color w:val="222222"/>
          <w:lang w:val="es-ES" w:eastAsia="es-ES"/>
        </w:rPr>
        <w:t xml:space="preserve">, con sus apenas 13000 habitantes, </w:t>
      </w:r>
      <w:r w:rsidRPr="00E332E5">
        <w:rPr>
          <w:rFonts w:eastAsia="Times New Roman" w:cstheme="minorHAnsi"/>
          <w:bCs/>
          <w:color w:val="222222"/>
          <w:lang w:val="es-ES" w:eastAsia="es-ES"/>
        </w:rPr>
        <w:t xml:space="preserve">se ha consolidado en los últimos años como uno de los grandes polos industriales vinculados al campo. Si la </w:t>
      </w:r>
      <w:r w:rsidR="00D83ADC" w:rsidRPr="00E332E5">
        <w:rPr>
          <w:rFonts w:eastAsia="Times New Roman" w:cstheme="minorHAnsi"/>
          <w:bCs/>
          <w:color w:val="222222"/>
          <w:lang w:val="es-ES" w:eastAsia="es-ES"/>
        </w:rPr>
        <w:t>p</w:t>
      </w:r>
      <w:r w:rsidRPr="00E332E5">
        <w:rPr>
          <w:rFonts w:eastAsia="Times New Roman" w:cstheme="minorHAnsi"/>
          <w:bCs/>
          <w:color w:val="222222"/>
          <w:lang w:val="es-ES" w:eastAsia="es-ES"/>
        </w:rPr>
        <w:t>rovincia de Santa Fe representa el 45% de la fabricación de maquinaria agrícola en todo el país, la mitad de esa producción corresponde a la localidad de Armstrong y sus alrededores (que incluye a Las Parejas, Las Rosas y Tortugas).</w:t>
      </w:r>
    </w:p>
    <w:p w:rsidR="009018BE" w:rsidRPr="00E332E5" w:rsidRDefault="009018BE" w:rsidP="009018BE">
      <w:pPr>
        <w:rPr>
          <w:rFonts w:eastAsia="Times New Roman" w:cstheme="minorHAnsi"/>
          <w:bCs/>
          <w:color w:val="222222"/>
          <w:lang w:val="es-ES" w:eastAsia="es-ES"/>
        </w:rPr>
      </w:pPr>
      <w:r w:rsidRPr="00E332E5">
        <w:rPr>
          <w:rFonts w:eastAsia="Times New Roman" w:cstheme="minorHAnsi"/>
          <w:bCs/>
          <w:color w:val="222222"/>
          <w:lang w:val="es-ES" w:eastAsia="es-ES"/>
        </w:rPr>
        <w:t xml:space="preserve">“El valor de la tonelada exportada </w:t>
      </w:r>
      <w:r w:rsidR="00D83ADC" w:rsidRPr="00E332E5">
        <w:rPr>
          <w:rFonts w:eastAsia="Times New Roman" w:cstheme="minorHAnsi"/>
          <w:bCs/>
          <w:color w:val="222222"/>
          <w:lang w:val="es-ES" w:eastAsia="es-ES"/>
        </w:rPr>
        <w:t>de</w:t>
      </w:r>
      <w:r w:rsidRPr="00E332E5">
        <w:rPr>
          <w:rFonts w:eastAsia="Times New Roman" w:cstheme="minorHAnsi"/>
          <w:bCs/>
          <w:color w:val="222222"/>
          <w:lang w:val="es-ES" w:eastAsia="es-ES"/>
        </w:rPr>
        <w:t xml:space="preserve"> la Argentina ronda actualmente un promedio de 600</w:t>
      </w:r>
      <w:r w:rsidR="00D83ADC" w:rsidRPr="00E332E5">
        <w:rPr>
          <w:rFonts w:eastAsia="Times New Roman" w:cstheme="minorHAnsi"/>
          <w:bCs/>
          <w:color w:val="222222"/>
          <w:lang w:val="es-ES" w:eastAsia="es-ES"/>
        </w:rPr>
        <w:t xml:space="preserve"> dólares. El valor de esa tonelada exportada desde </w:t>
      </w:r>
      <w:r w:rsidRPr="00E332E5">
        <w:rPr>
          <w:rFonts w:eastAsia="Times New Roman" w:cstheme="minorHAnsi"/>
          <w:bCs/>
          <w:color w:val="222222"/>
          <w:lang w:val="es-ES" w:eastAsia="es-ES"/>
        </w:rPr>
        <w:t xml:space="preserve">Armstrong </w:t>
      </w:r>
      <w:r w:rsidR="00D83ADC" w:rsidRPr="00E332E5">
        <w:rPr>
          <w:rFonts w:eastAsia="Times New Roman" w:cstheme="minorHAnsi"/>
          <w:bCs/>
          <w:color w:val="222222"/>
          <w:lang w:val="es-ES" w:eastAsia="es-ES"/>
        </w:rPr>
        <w:t>asciende a</w:t>
      </w:r>
      <w:r w:rsidRPr="00E332E5">
        <w:rPr>
          <w:rFonts w:eastAsia="Times New Roman" w:cstheme="minorHAnsi"/>
          <w:bCs/>
          <w:color w:val="222222"/>
          <w:lang w:val="es-ES" w:eastAsia="es-ES"/>
        </w:rPr>
        <w:t xml:space="preserve"> los 12.000</w:t>
      </w:r>
      <w:r w:rsidR="00D83ADC" w:rsidRPr="00E332E5">
        <w:rPr>
          <w:rFonts w:eastAsia="Times New Roman" w:cstheme="minorHAnsi"/>
          <w:bCs/>
          <w:color w:val="222222"/>
          <w:lang w:val="es-ES" w:eastAsia="es-ES"/>
        </w:rPr>
        <w:t xml:space="preserve"> dólares</w:t>
      </w:r>
      <w:r w:rsidRPr="00E332E5">
        <w:rPr>
          <w:rFonts w:eastAsia="Times New Roman" w:cstheme="minorHAnsi"/>
          <w:bCs/>
          <w:color w:val="222222"/>
          <w:lang w:val="es-ES" w:eastAsia="es-ES"/>
        </w:rPr>
        <w:t xml:space="preserve">. Esto habla del alto valor agregado de nuestra industria y de la potencialidad que tenemos”, afirma Gustavo </w:t>
      </w:r>
      <w:proofErr w:type="spellStart"/>
      <w:r w:rsidRPr="00E332E5">
        <w:rPr>
          <w:rFonts w:eastAsia="Times New Roman" w:cstheme="minorHAnsi"/>
          <w:bCs/>
          <w:color w:val="222222"/>
          <w:lang w:val="es-ES" w:eastAsia="es-ES"/>
        </w:rPr>
        <w:t>Crucianelli</w:t>
      </w:r>
      <w:proofErr w:type="spellEnd"/>
      <w:r w:rsidRPr="00E332E5">
        <w:rPr>
          <w:rFonts w:eastAsia="Times New Roman" w:cstheme="minorHAnsi"/>
          <w:bCs/>
          <w:color w:val="222222"/>
          <w:lang w:val="es-ES" w:eastAsia="es-ES"/>
        </w:rPr>
        <w:t xml:space="preserve">, presidente del Centro Comercial, Industrial y Rural de Armstrong (CCIR), quien acaba de firmar con </w:t>
      </w:r>
      <w:proofErr w:type="spellStart"/>
      <w:r w:rsidRPr="00E332E5">
        <w:rPr>
          <w:rFonts w:eastAsia="Times New Roman" w:cstheme="minorHAnsi"/>
          <w:bCs/>
          <w:color w:val="222222"/>
          <w:lang w:val="es-ES" w:eastAsia="es-ES"/>
        </w:rPr>
        <w:t>Expoagro</w:t>
      </w:r>
      <w:proofErr w:type="spellEnd"/>
      <w:r w:rsidRPr="00E332E5">
        <w:rPr>
          <w:rFonts w:eastAsia="Times New Roman" w:cstheme="minorHAnsi"/>
          <w:bCs/>
          <w:color w:val="222222"/>
          <w:lang w:val="es-ES" w:eastAsia="es-ES"/>
        </w:rPr>
        <w:t xml:space="preserve"> un convenio para fomentar la participación de las empresas oriundas de esa localidad santafesina en la próxima edición de la exposición, que se celebrará del 13 al 16 de marzo en San Nicolás (KM 225 de la RN 9).</w:t>
      </w:r>
    </w:p>
    <w:p w:rsidR="009018BE" w:rsidRPr="00E332E5" w:rsidRDefault="009018BE" w:rsidP="009018BE">
      <w:pPr>
        <w:rPr>
          <w:rFonts w:eastAsia="Times New Roman" w:cstheme="minorHAnsi"/>
          <w:bCs/>
          <w:color w:val="222222"/>
          <w:lang w:val="es-ES" w:eastAsia="es-ES"/>
        </w:rPr>
      </w:pPr>
      <w:r w:rsidRPr="00E332E5">
        <w:rPr>
          <w:rFonts w:eastAsia="Times New Roman" w:cstheme="minorHAnsi"/>
          <w:bCs/>
          <w:color w:val="222222"/>
          <w:lang w:val="es-ES" w:eastAsia="es-ES"/>
        </w:rPr>
        <w:t xml:space="preserve">“Nuestro objetivo es que muchas de las pequeñas empresas afincadas en Armstrong, que nunca habían participado de </w:t>
      </w:r>
      <w:proofErr w:type="spellStart"/>
      <w:r w:rsidRPr="00E332E5">
        <w:rPr>
          <w:rFonts w:eastAsia="Times New Roman" w:cstheme="minorHAnsi"/>
          <w:bCs/>
          <w:color w:val="222222"/>
          <w:lang w:val="es-ES" w:eastAsia="es-ES"/>
        </w:rPr>
        <w:t>Expoagro</w:t>
      </w:r>
      <w:proofErr w:type="spellEnd"/>
      <w:r w:rsidRPr="00E332E5">
        <w:rPr>
          <w:rFonts w:eastAsia="Times New Roman" w:cstheme="minorHAnsi"/>
          <w:bCs/>
          <w:color w:val="222222"/>
          <w:lang w:val="es-ES" w:eastAsia="es-ES"/>
        </w:rPr>
        <w:t xml:space="preserve">, puedan promocionar sus productos y experimentar las oportunidades que se generan siendo expositor de la muestra”, comenta Rodrigo Ramírez, gerente general de </w:t>
      </w:r>
      <w:proofErr w:type="spellStart"/>
      <w:r w:rsidRPr="00E332E5">
        <w:rPr>
          <w:rFonts w:eastAsia="Times New Roman" w:cstheme="minorHAnsi"/>
          <w:bCs/>
          <w:color w:val="222222"/>
          <w:lang w:val="es-ES" w:eastAsia="es-ES"/>
        </w:rPr>
        <w:t>Exponenciar</w:t>
      </w:r>
      <w:proofErr w:type="spellEnd"/>
      <w:r w:rsidRPr="00E332E5">
        <w:rPr>
          <w:rFonts w:eastAsia="Times New Roman" w:cstheme="minorHAnsi"/>
          <w:bCs/>
          <w:color w:val="222222"/>
          <w:lang w:val="es-ES" w:eastAsia="es-ES"/>
        </w:rPr>
        <w:t xml:space="preserve"> S.A., la empresa integrada por los diarios Clarín y La Nación que organiza </w:t>
      </w:r>
      <w:proofErr w:type="spellStart"/>
      <w:r w:rsidRPr="00E332E5">
        <w:rPr>
          <w:rFonts w:eastAsia="Times New Roman" w:cstheme="minorHAnsi"/>
          <w:bCs/>
          <w:color w:val="222222"/>
          <w:lang w:val="es-ES" w:eastAsia="es-ES"/>
        </w:rPr>
        <w:t>Expoagro</w:t>
      </w:r>
      <w:proofErr w:type="spellEnd"/>
      <w:r w:rsidRPr="00E332E5">
        <w:rPr>
          <w:rFonts w:eastAsia="Times New Roman" w:cstheme="minorHAnsi"/>
          <w:bCs/>
          <w:color w:val="222222"/>
          <w:lang w:val="es-ES" w:eastAsia="es-ES"/>
        </w:rPr>
        <w:t>, Caminos y Sabores y Aliment.AR.</w:t>
      </w:r>
    </w:p>
    <w:p w:rsidR="009018BE" w:rsidRPr="00E332E5" w:rsidRDefault="009018BE" w:rsidP="009018BE">
      <w:pPr>
        <w:rPr>
          <w:rFonts w:eastAsia="Times New Roman" w:cstheme="minorHAnsi"/>
          <w:bCs/>
          <w:color w:val="222222"/>
          <w:lang w:val="es-ES" w:eastAsia="es-ES"/>
        </w:rPr>
      </w:pPr>
      <w:r w:rsidRPr="00E332E5">
        <w:rPr>
          <w:rFonts w:eastAsia="Times New Roman" w:cstheme="minorHAnsi"/>
          <w:bCs/>
          <w:color w:val="222222"/>
          <w:lang w:val="es-ES" w:eastAsia="es-ES"/>
        </w:rPr>
        <w:t xml:space="preserve">De esta manera, más de 20 empresas de Armstrong tendrán su propio stand en lugares destacados de la exposición y contarán además con la </w:t>
      </w:r>
      <w:r w:rsidR="00D83ADC" w:rsidRPr="00E332E5">
        <w:rPr>
          <w:rFonts w:eastAsia="Times New Roman" w:cstheme="minorHAnsi"/>
          <w:bCs/>
          <w:color w:val="222222"/>
          <w:lang w:val="es-ES" w:eastAsia="es-ES"/>
        </w:rPr>
        <w:t xml:space="preserve">posibilidad de participar en la ronda internacional </w:t>
      </w:r>
      <w:r w:rsidRPr="00E332E5">
        <w:rPr>
          <w:rFonts w:eastAsia="Times New Roman" w:cstheme="minorHAnsi"/>
          <w:bCs/>
          <w:color w:val="222222"/>
          <w:lang w:val="es-ES" w:eastAsia="es-ES"/>
        </w:rPr>
        <w:t xml:space="preserve">de negocios con compradores del exterior. “Es que </w:t>
      </w:r>
      <w:proofErr w:type="spellStart"/>
      <w:r w:rsidRPr="00E332E5">
        <w:rPr>
          <w:rFonts w:eastAsia="Times New Roman" w:cstheme="minorHAnsi"/>
          <w:bCs/>
          <w:color w:val="222222"/>
          <w:lang w:val="es-ES" w:eastAsia="es-ES"/>
        </w:rPr>
        <w:t>Expoagro</w:t>
      </w:r>
      <w:proofErr w:type="spellEnd"/>
      <w:r w:rsidRPr="00E332E5">
        <w:rPr>
          <w:rFonts w:eastAsia="Times New Roman" w:cstheme="minorHAnsi"/>
          <w:bCs/>
          <w:color w:val="222222"/>
          <w:lang w:val="es-ES" w:eastAsia="es-ES"/>
        </w:rPr>
        <w:t xml:space="preserve"> no se limita a ser solamente un ámbito ideal para los negocios locales, sino que gran parte de su diferencial radica en su plataforma internacional, que permite el ingreso y el crecimiento en el mercado de exportaciones a través de los 11 acuerdos que tenemos con ferias de todo el mundo”, agrega Ramírez.</w:t>
      </w:r>
    </w:p>
    <w:p w:rsidR="009018BE" w:rsidRPr="00E332E5" w:rsidRDefault="009018BE" w:rsidP="009018BE">
      <w:pPr>
        <w:rPr>
          <w:rFonts w:eastAsia="Times New Roman" w:cstheme="minorHAnsi"/>
          <w:bCs/>
          <w:color w:val="222222"/>
          <w:lang w:val="es-ES" w:eastAsia="es-ES"/>
        </w:rPr>
      </w:pPr>
      <w:r w:rsidRPr="00E332E5">
        <w:rPr>
          <w:rFonts w:eastAsia="Times New Roman" w:cstheme="minorHAnsi"/>
          <w:bCs/>
          <w:color w:val="222222"/>
          <w:lang w:val="es-ES" w:eastAsia="es-ES"/>
        </w:rPr>
        <w:t xml:space="preserve">“La idea es aprovechar todo el potencial y las herramientas que ofrece </w:t>
      </w:r>
      <w:proofErr w:type="spellStart"/>
      <w:r w:rsidRPr="00E332E5">
        <w:rPr>
          <w:rFonts w:eastAsia="Times New Roman" w:cstheme="minorHAnsi"/>
          <w:bCs/>
          <w:color w:val="222222"/>
          <w:lang w:val="es-ES" w:eastAsia="es-ES"/>
        </w:rPr>
        <w:t>Expoagro</w:t>
      </w:r>
      <w:proofErr w:type="spellEnd"/>
      <w:r w:rsidRPr="00E332E5">
        <w:rPr>
          <w:rFonts w:eastAsia="Times New Roman" w:cstheme="minorHAnsi"/>
          <w:bCs/>
          <w:color w:val="222222"/>
          <w:lang w:val="es-ES" w:eastAsia="es-ES"/>
        </w:rPr>
        <w:t xml:space="preserve">, sobre todo en comercio exterior, y ponerlo al servicio de estas empresas. Hoy todos quieren exportar y sabemos que eso conlleva mucho tiempo y un trabajo muy arduo, especialmente para las firmas más pequeñas”, coincide </w:t>
      </w:r>
      <w:proofErr w:type="spellStart"/>
      <w:r w:rsidRPr="00E332E5">
        <w:rPr>
          <w:rFonts w:eastAsia="Times New Roman" w:cstheme="minorHAnsi"/>
          <w:bCs/>
          <w:color w:val="222222"/>
          <w:lang w:val="es-ES" w:eastAsia="es-ES"/>
        </w:rPr>
        <w:t>Crucianelli</w:t>
      </w:r>
      <w:proofErr w:type="spellEnd"/>
      <w:r w:rsidRPr="00E332E5">
        <w:rPr>
          <w:rFonts w:eastAsia="Times New Roman" w:cstheme="minorHAnsi"/>
          <w:bCs/>
          <w:color w:val="222222"/>
          <w:lang w:val="es-ES" w:eastAsia="es-ES"/>
        </w:rPr>
        <w:t>. En Armstrong conviven grandes compañías de más de 200 empleados con microempresas sostenid</w:t>
      </w:r>
      <w:r w:rsidR="00E332E5">
        <w:rPr>
          <w:rFonts w:eastAsia="Times New Roman" w:cstheme="minorHAnsi"/>
          <w:bCs/>
          <w:color w:val="222222"/>
          <w:lang w:val="es-ES" w:eastAsia="es-ES"/>
        </w:rPr>
        <w:t>a</w:t>
      </w:r>
      <w:r w:rsidRPr="00E332E5">
        <w:rPr>
          <w:rFonts w:eastAsia="Times New Roman" w:cstheme="minorHAnsi"/>
          <w:bCs/>
          <w:color w:val="222222"/>
          <w:lang w:val="es-ES" w:eastAsia="es-ES"/>
        </w:rPr>
        <w:t xml:space="preserve">s a veces por una o dos personas. “El objetivo es acercar a empresas que por su tamaño les cuesta participar de </w:t>
      </w:r>
      <w:proofErr w:type="spellStart"/>
      <w:r w:rsidRPr="00E332E5">
        <w:rPr>
          <w:rFonts w:eastAsia="Times New Roman" w:cstheme="minorHAnsi"/>
          <w:bCs/>
          <w:color w:val="222222"/>
          <w:lang w:val="es-ES" w:eastAsia="es-ES"/>
        </w:rPr>
        <w:t>Expoagro</w:t>
      </w:r>
      <w:proofErr w:type="spellEnd"/>
      <w:r w:rsidRPr="00E332E5">
        <w:rPr>
          <w:rFonts w:eastAsia="Times New Roman" w:cstheme="minorHAnsi"/>
          <w:bCs/>
          <w:color w:val="222222"/>
          <w:lang w:val="es-ES" w:eastAsia="es-ES"/>
        </w:rPr>
        <w:t>”, añade.</w:t>
      </w:r>
    </w:p>
    <w:p w:rsidR="009018BE" w:rsidRPr="00E332E5" w:rsidRDefault="009018BE" w:rsidP="009018BE">
      <w:pPr>
        <w:rPr>
          <w:rFonts w:eastAsia="Times New Roman" w:cstheme="minorHAnsi"/>
          <w:bCs/>
          <w:color w:val="222222"/>
          <w:lang w:val="es-ES" w:eastAsia="es-ES"/>
        </w:rPr>
      </w:pPr>
      <w:r w:rsidRPr="00E332E5">
        <w:rPr>
          <w:rFonts w:eastAsia="Times New Roman" w:cstheme="minorHAnsi"/>
          <w:bCs/>
          <w:color w:val="222222"/>
          <w:lang w:val="es-ES" w:eastAsia="es-ES"/>
        </w:rPr>
        <w:lastRenderedPageBreak/>
        <w:t xml:space="preserve">El titular del CCIR se desempeña también como gerente de </w:t>
      </w:r>
      <w:proofErr w:type="spellStart"/>
      <w:r w:rsidRPr="00E332E5">
        <w:rPr>
          <w:rFonts w:eastAsia="Times New Roman" w:cstheme="minorHAnsi"/>
          <w:bCs/>
          <w:color w:val="222222"/>
          <w:lang w:val="es-ES" w:eastAsia="es-ES"/>
        </w:rPr>
        <w:t>Crucianelli</w:t>
      </w:r>
      <w:proofErr w:type="spellEnd"/>
      <w:r w:rsidRPr="00E332E5">
        <w:rPr>
          <w:rFonts w:eastAsia="Times New Roman" w:cstheme="minorHAnsi"/>
          <w:bCs/>
          <w:color w:val="222222"/>
          <w:lang w:val="es-ES" w:eastAsia="es-ES"/>
        </w:rPr>
        <w:t xml:space="preserve">, una empresa emblema dentro del corazón </w:t>
      </w:r>
      <w:proofErr w:type="spellStart"/>
      <w:r w:rsidRPr="00E332E5">
        <w:rPr>
          <w:rFonts w:eastAsia="Times New Roman" w:cstheme="minorHAnsi"/>
          <w:bCs/>
          <w:color w:val="222222"/>
          <w:lang w:val="es-ES" w:eastAsia="es-ES"/>
        </w:rPr>
        <w:t>fierrero</w:t>
      </w:r>
      <w:proofErr w:type="spellEnd"/>
      <w:r w:rsidRPr="00E332E5">
        <w:rPr>
          <w:rFonts w:eastAsia="Times New Roman" w:cstheme="minorHAnsi"/>
          <w:bCs/>
          <w:color w:val="222222"/>
          <w:lang w:val="es-ES" w:eastAsia="es-ES"/>
        </w:rPr>
        <w:t xml:space="preserve"> de Armstrong y una de las firmas nacionales líderes en la fabricación de sembradoras. Justamente la localidad santafesina se destaca como la ciudad con más cantidad de empresas dedicadas al rubro de sembradoras en todo el país. Pero el polo industrial abarca muchas otras áreas, como la producción de cabezales maiceros y de recolección, </w:t>
      </w:r>
      <w:proofErr w:type="spellStart"/>
      <w:r w:rsidRPr="00E332E5">
        <w:rPr>
          <w:rFonts w:eastAsia="Times New Roman" w:cstheme="minorHAnsi"/>
          <w:bCs/>
          <w:color w:val="222222"/>
          <w:lang w:val="es-ES" w:eastAsia="es-ES"/>
        </w:rPr>
        <w:t>agropartes</w:t>
      </w:r>
      <w:proofErr w:type="spellEnd"/>
      <w:r w:rsidRPr="00E332E5">
        <w:rPr>
          <w:rFonts w:eastAsia="Times New Roman" w:cstheme="minorHAnsi"/>
          <w:bCs/>
          <w:color w:val="222222"/>
          <w:lang w:val="es-ES" w:eastAsia="es-ES"/>
        </w:rPr>
        <w:t xml:space="preserve"> y repuestos agrícolas, silos, y la confección de implementos complementarios y periféricos como palas, palas hidráulicas, pulverizadores, tolvas, acoplados semilleros y acoplados para combustibles, entre otros.</w:t>
      </w:r>
    </w:p>
    <w:p w:rsidR="009018BE" w:rsidRPr="00E332E5" w:rsidRDefault="009018BE" w:rsidP="009018BE">
      <w:pPr>
        <w:rPr>
          <w:rFonts w:eastAsia="Times New Roman" w:cstheme="minorHAnsi"/>
          <w:bCs/>
          <w:color w:val="222222"/>
          <w:lang w:val="es-ES" w:eastAsia="es-ES"/>
        </w:rPr>
      </w:pPr>
      <w:r w:rsidRPr="00E332E5">
        <w:rPr>
          <w:rFonts w:eastAsia="Times New Roman" w:cstheme="minorHAnsi"/>
          <w:bCs/>
          <w:color w:val="222222"/>
          <w:lang w:val="es-ES" w:eastAsia="es-ES"/>
        </w:rPr>
        <w:t xml:space="preserve">La clave del éxito de Armstrong, según </w:t>
      </w:r>
      <w:proofErr w:type="spellStart"/>
      <w:r w:rsidRPr="00E332E5">
        <w:rPr>
          <w:rFonts w:eastAsia="Times New Roman" w:cstheme="minorHAnsi"/>
          <w:bCs/>
          <w:color w:val="222222"/>
          <w:lang w:val="es-ES" w:eastAsia="es-ES"/>
        </w:rPr>
        <w:t>Crucianelli</w:t>
      </w:r>
      <w:proofErr w:type="spellEnd"/>
      <w:r w:rsidRPr="00E332E5">
        <w:rPr>
          <w:rFonts w:eastAsia="Times New Roman" w:cstheme="minorHAnsi"/>
          <w:bCs/>
          <w:color w:val="222222"/>
          <w:lang w:val="es-ES" w:eastAsia="es-ES"/>
        </w:rPr>
        <w:t xml:space="preserve">, radica en una provisión de servicios y una educación pensada y orientada a acompañar el proceso de industrialización de la ciudad. “Las empresas tienen mucha conciencia sobre este aspecto y capacitan muy bien a su personal. En la zona se instalaron varias escuelas técnicas por el alto potencial de la </w:t>
      </w:r>
      <w:r w:rsidR="00D83ADC" w:rsidRPr="00E332E5">
        <w:rPr>
          <w:rFonts w:eastAsia="Times New Roman" w:cstheme="minorHAnsi"/>
          <w:bCs/>
          <w:color w:val="222222"/>
          <w:lang w:val="es-ES" w:eastAsia="es-ES"/>
        </w:rPr>
        <w:t>región</w:t>
      </w:r>
      <w:r w:rsidRPr="00E332E5">
        <w:rPr>
          <w:rFonts w:eastAsia="Times New Roman" w:cstheme="minorHAnsi"/>
          <w:bCs/>
          <w:color w:val="222222"/>
          <w:lang w:val="es-ES" w:eastAsia="es-ES"/>
        </w:rPr>
        <w:t xml:space="preserve">”, asegura el empresario. La mano de obra </w:t>
      </w:r>
      <w:r w:rsidR="00D83ADC" w:rsidRPr="00E332E5">
        <w:rPr>
          <w:rFonts w:eastAsia="Times New Roman" w:cstheme="minorHAnsi"/>
          <w:bCs/>
          <w:color w:val="222222"/>
          <w:lang w:val="es-ES" w:eastAsia="es-ES"/>
        </w:rPr>
        <w:t xml:space="preserve">proviene también de </w:t>
      </w:r>
      <w:r w:rsidRPr="00E332E5">
        <w:rPr>
          <w:rFonts w:eastAsia="Times New Roman" w:cstheme="minorHAnsi"/>
          <w:bCs/>
          <w:color w:val="222222"/>
          <w:lang w:val="es-ES" w:eastAsia="es-ES"/>
        </w:rPr>
        <w:t>pueblos vecinos</w:t>
      </w:r>
      <w:r w:rsidR="00D83ADC" w:rsidRPr="00E332E5">
        <w:rPr>
          <w:rFonts w:eastAsia="Times New Roman" w:cstheme="minorHAnsi"/>
          <w:bCs/>
          <w:color w:val="222222"/>
          <w:lang w:val="es-ES" w:eastAsia="es-ES"/>
        </w:rPr>
        <w:t>,</w:t>
      </w:r>
      <w:r w:rsidRPr="00E332E5">
        <w:rPr>
          <w:rFonts w:eastAsia="Times New Roman" w:cstheme="minorHAnsi"/>
          <w:bCs/>
          <w:color w:val="222222"/>
          <w:lang w:val="es-ES" w:eastAsia="es-ES"/>
        </w:rPr>
        <w:t xml:space="preserve"> de 30 a 40 kilómetros a la redonda, mientras que es constante la llegada de profesionales de todos los puntos del país, especialmente de Córdoba, Buenos Aires, Santa Fe y Rosario.</w:t>
      </w:r>
    </w:p>
    <w:p w:rsidR="00176E3B" w:rsidRPr="00176E3B" w:rsidRDefault="009018BE" w:rsidP="009018BE">
      <w:pPr>
        <w:rPr>
          <w:rFonts w:eastAsia="Times New Roman" w:cstheme="minorHAnsi"/>
          <w:bCs/>
          <w:color w:val="222222"/>
          <w:lang w:val="es-ES" w:eastAsia="es-ES"/>
        </w:rPr>
      </w:pPr>
      <w:r w:rsidRPr="00E332E5">
        <w:rPr>
          <w:rFonts w:eastAsia="Times New Roman" w:cstheme="minorHAnsi"/>
          <w:bCs/>
          <w:color w:val="222222"/>
          <w:lang w:val="es-ES" w:eastAsia="es-ES"/>
        </w:rPr>
        <w:t xml:space="preserve">“Se trata de un polo industrial que ha ido creciendo por un efecto contagio. Se pueden ver muchos casos de personas que visualizan el faltante de alguna pieza necesaria para el resto de la industria y deciden abrirse camino por su cuenta. </w:t>
      </w:r>
      <w:r w:rsidR="00E332E5">
        <w:rPr>
          <w:rFonts w:eastAsia="Times New Roman" w:cstheme="minorHAnsi"/>
          <w:bCs/>
          <w:color w:val="222222"/>
          <w:lang w:val="es-ES" w:eastAsia="es-ES"/>
        </w:rPr>
        <w:t xml:space="preserve">Otros vienen a asentarse acá porque saben que están todos los proveedores necesarios para trabajar. Así terminamos </w:t>
      </w:r>
      <w:r w:rsidRPr="00E332E5">
        <w:rPr>
          <w:rFonts w:eastAsia="Times New Roman" w:cstheme="minorHAnsi"/>
          <w:bCs/>
          <w:color w:val="222222"/>
          <w:lang w:val="es-ES" w:eastAsia="es-ES"/>
        </w:rPr>
        <w:t xml:space="preserve">formando parte de una misma cadena, dentro de un sistema y un contexto que facilita </w:t>
      </w:r>
      <w:r w:rsidR="00E332E5">
        <w:rPr>
          <w:rFonts w:eastAsia="Times New Roman" w:cstheme="minorHAnsi"/>
          <w:bCs/>
          <w:color w:val="222222"/>
          <w:lang w:val="es-ES" w:eastAsia="es-ES"/>
        </w:rPr>
        <w:t>el desarrollo agroindustrial</w:t>
      </w:r>
      <w:r w:rsidRPr="00E332E5">
        <w:rPr>
          <w:rFonts w:eastAsia="Times New Roman" w:cstheme="minorHAnsi"/>
          <w:bCs/>
          <w:color w:val="222222"/>
          <w:lang w:val="es-ES" w:eastAsia="es-ES"/>
        </w:rPr>
        <w:t>”, revela el presidente del CCIR, que aglutina a más de 200 empresas del comercio</w:t>
      </w:r>
      <w:r w:rsidR="00176E3B">
        <w:rPr>
          <w:rFonts w:eastAsia="Times New Roman" w:cstheme="minorHAnsi"/>
          <w:bCs/>
          <w:color w:val="222222"/>
          <w:lang w:val="es-ES" w:eastAsia="es-ES"/>
        </w:rPr>
        <w:t>,</w:t>
      </w:r>
      <w:r w:rsidRPr="00E332E5">
        <w:rPr>
          <w:rFonts w:eastAsia="Times New Roman" w:cstheme="minorHAnsi"/>
          <w:bCs/>
          <w:color w:val="222222"/>
          <w:lang w:val="es-ES" w:eastAsia="es-ES"/>
        </w:rPr>
        <w:t xml:space="preserve"> la industria y el campo de Armstrong.</w:t>
      </w:r>
      <w:bookmarkStart w:id="0" w:name="_GoBack"/>
      <w:bookmarkEnd w:id="0"/>
    </w:p>
    <w:sectPr w:rsidR="00176E3B" w:rsidRPr="00176E3B">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029" w:rsidRDefault="00DB4029" w:rsidP="00767077">
      <w:pPr>
        <w:spacing w:after="0" w:line="240" w:lineRule="auto"/>
      </w:pPr>
      <w:r>
        <w:separator/>
      </w:r>
    </w:p>
  </w:endnote>
  <w:endnote w:type="continuationSeparator" w:id="0">
    <w:p w:rsidR="00DB4029" w:rsidRDefault="00DB4029" w:rsidP="00767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077" w:rsidRDefault="00767077">
    <w:pPr>
      <w:pStyle w:val="Piedepgina"/>
    </w:pPr>
    <w:r w:rsidRPr="00767077">
      <w:rPr>
        <w:noProof/>
        <w:lang w:eastAsia="es-AR"/>
      </w:rPr>
      <w:drawing>
        <wp:anchor distT="0" distB="0" distL="114300" distR="114300" simplePos="0" relativeHeight="251659264" behindDoc="1" locked="0" layoutInCell="1" allowOverlap="1">
          <wp:simplePos x="0" y="0"/>
          <wp:positionH relativeFrom="column">
            <wp:posOffset>-994410</wp:posOffset>
          </wp:positionH>
          <wp:positionV relativeFrom="paragraph">
            <wp:posOffset>-1905</wp:posOffset>
          </wp:positionV>
          <wp:extent cx="7419975" cy="201295"/>
          <wp:effectExtent l="0" t="0" r="9525" b="8255"/>
          <wp:wrapTight wrapText="bothSides">
            <wp:wrapPolygon edited="0">
              <wp:start x="0" y="0"/>
              <wp:lineTo x="0" y="20442"/>
              <wp:lineTo x="21572" y="20442"/>
              <wp:lineTo x="21572" y="0"/>
              <wp:lineTo x="0" y="0"/>
            </wp:wrapPolygon>
          </wp:wrapTight>
          <wp:docPr id="2" name="Imagen 2" descr="G:\2017\11-Noviembre\27-11-2017\EXP\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2017\11-Noviembre\27-11-2017\EXP\pi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19975" cy="20129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029" w:rsidRDefault="00DB4029" w:rsidP="00767077">
      <w:pPr>
        <w:spacing w:after="0" w:line="240" w:lineRule="auto"/>
      </w:pPr>
      <w:r>
        <w:separator/>
      </w:r>
    </w:p>
  </w:footnote>
  <w:footnote w:type="continuationSeparator" w:id="0">
    <w:p w:rsidR="00DB4029" w:rsidRDefault="00DB4029" w:rsidP="007670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077" w:rsidRDefault="00767077">
    <w:pPr>
      <w:pStyle w:val="Encabezado"/>
    </w:pPr>
    <w:r w:rsidRPr="00767077">
      <w:rPr>
        <w:noProof/>
        <w:lang w:eastAsia="es-AR"/>
      </w:rPr>
      <w:drawing>
        <wp:anchor distT="0" distB="0" distL="114300" distR="114300" simplePos="0" relativeHeight="251658240" behindDoc="1" locked="0" layoutInCell="1" allowOverlap="1">
          <wp:simplePos x="0" y="0"/>
          <wp:positionH relativeFrom="column">
            <wp:posOffset>-1089660</wp:posOffset>
          </wp:positionH>
          <wp:positionV relativeFrom="paragraph">
            <wp:posOffset>-649605</wp:posOffset>
          </wp:positionV>
          <wp:extent cx="7553325" cy="1690370"/>
          <wp:effectExtent l="0" t="0" r="9525" b="5080"/>
          <wp:wrapTight wrapText="bothSides">
            <wp:wrapPolygon edited="0">
              <wp:start x="0" y="0"/>
              <wp:lineTo x="0" y="21421"/>
              <wp:lineTo x="21573" y="21421"/>
              <wp:lineTo x="21573" y="0"/>
              <wp:lineTo x="0" y="0"/>
            </wp:wrapPolygon>
          </wp:wrapTight>
          <wp:docPr id="1" name="Imagen 1" descr="G:\2017\11-Noviembre\27-11-2017\EXP\encabezado para word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017\11-Noviembre\27-11-2017\EXP\encabezado para word 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3325" cy="16903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077"/>
    <w:rsid w:val="000153A9"/>
    <w:rsid w:val="00034890"/>
    <w:rsid w:val="000457E3"/>
    <w:rsid w:val="0004582F"/>
    <w:rsid w:val="00046608"/>
    <w:rsid w:val="00094A22"/>
    <w:rsid w:val="00094BC9"/>
    <w:rsid w:val="000A0607"/>
    <w:rsid w:val="000A424E"/>
    <w:rsid w:val="000C02CA"/>
    <w:rsid w:val="000F0C44"/>
    <w:rsid w:val="000F7486"/>
    <w:rsid w:val="00175A7A"/>
    <w:rsid w:val="00176E3B"/>
    <w:rsid w:val="001D624F"/>
    <w:rsid w:val="001E6833"/>
    <w:rsid w:val="0020247A"/>
    <w:rsid w:val="00216294"/>
    <w:rsid w:val="0021643C"/>
    <w:rsid w:val="00231DFF"/>
    <w:rsid w:val="00237679"/>
    <w:rsid w:val="00250E31"/>
    <w:rsid w:val="00254312"/>
    <w:rsid w:val="00284892"/>
    <w:rsid w:val="00287C4C"/>
    <w:rsid w:val="00295140"/>
    <w:rsid w:val="002A5654"/>
    <w:rsid w:val="002D5CA3"/>
    <w:rsid w:val="002F7091"/>
    <w:rsid w:val="003162C4"/>
    <w:rsid w:val="0031681E"/>
    <w:rsid w:val="00327DEA"/>
    <w:rsid w:val="00345AEC"/>
    <w:rsid w:val="00373A12"/>
    <w:rsid w:val="00394D37"/>
    <w:rsid w:val="003A18C1"/>
    <w:rsid w:val="003B03C3"/>
    <w:rsid w:val="003B345B"/>
    <w:rsid w:val="003B464F"/>
    <w:rsid w:val="003C5ECB"/>
    <w:rsid w:val="003C7ED1"/>
    <w:rsid w:val="003F7177"/>
    <w:rsid w:val="00421846"/>
    <w:rsid w:val="00460349"/>
    <w:rsid w:val="004648FD"/>
    <w:rsid w:val="004A3AFE"/>
    <w:rsid w:val="004E7A60"/>
    <w:rsid w:val="00545012"/>
    <w:rsid w:val="005517CE"/>
    <w:rsid w:val="005742CA"/>
    <w:rsid w:val="005B3C93"/>
    <w:rsid w:val="005C3A9E"/>
    <w:rsid w:val="00601F32"/>
    <w:rsid w:val="00623BF4"/>
    <w:rsid w:val="00633C62"/>
    <w:rsid w:val="0064652F"/>
    <w:rsid w:val="0066477B"/>
    <w:rsid w:val="00681010"/>
    <w:rsid w:val="0068404C"/>
    <w:rsid w:val="006A6F47"/>
    <w:rsid w:val="006D4191"/>
    <w:rsid w:val="00701AE9"/>
    <w:rsid w:val="00701DEF"/>
    <w:rsid w:val="00701F02"/>
    <w:rsid w:val="0071045E"/>
    <w:rsid w:val="00713159"/>
    <w:rsid w:val="00732585"/>
    <w:rsid w:val="00767077"/>
    <w:rsid w:val="00781143"/>
    <w:rsid w:val="00787950"/>
    <w:rsid w:val="007A1D91"/>
    <w:rsid w:val="007B4619"/>
    <w:rsid w:val="007C1E4D"/>
    <w:rsid w:val="007C4B7D"/>
    <w:rsid w:val="00813B36"/>
    <w:rsid w:val="008356A0"/>
    <w:rsid w:val="00842BCF"/>
    <w:rsid w:val="008852EB"/>
    <w:rsid w:val="008A3F72"/>
    <w:rsid w:val="008E44DD"/>
    <w:rsid w:val="00900EB5"/>
    <w:rsid w:val="009018BE"/>
    <w:rsid w:val="009047CF"/>
    <w:rsid w:val="009549A5"/>
    <w:rsid w:val="00970EDC"/>
    <w:rsid w:val="009868DA"/>
    <w:rsid w:val="009A1349"/>
    <w:rsid w:val="009C69DD"/>
    <w:rsid w:val="009E3B2B"/>
    <w:rsid w:val="00A07BDB"/>
    <w:rsid w:val="00A128C1"/>
    <w:rsid w:val="00A43AEB"/>
    <w:rsid w:val="00A57E8F"/>
    <w:rsid w:val="00A95758"/>
    <w:rsid w:val="00AA5C8C"/>
    <w:rsid w:val="00AA7A19"/>
    <w:rsid w:val="00B077C5"/>
    <w:rsid w:val="00B10DD6"/>
    <w:rsid w:val="00B45C71"/>
    <w:rsid w:val="00B8119E"/>
    <w:rsid w:val="00B8485C"/>
    <w:rsid w:val="00B9030C"/>
    <w:rsid w:val="00B90708"/>
    <w:rsid w:val="00BC3552"/>
    <w:rsid w:val="00BC5485"/>
    <w:rsid w:val="00C4647B"/>
    <w:rsid w:val="00C641C2"/>
    <w:rsid w:val="00C64A32"/>
    <w:rsid w:val="00C71602"/>
    <w:rsid w:val="00C92DE3"/>
    <w:rsid w:val="00CA0747"/>
    <w:rsid w:val="00CC662A"/>
    <w:rsid w:val="00CF3AFE"/>
    <w:rsid w:val="00D136E8"/>
    <w:rsid w:val="00D16565"/>
    <w:rsid w:val="00D20094"/>
    <w:rsid w:val="00D20A24"/>
    <w:rsid w:val="00D27EF6"/>
    <w:rsid w:val="00D44FB7"/>
    <w:rsid w:val="00D65C2D"/>
    <w:rsid w:val="00D710A3"/>
    <w:rsid w:val="00D83ADC"/>
    <w:rsid w:val="00D842EC"/>
    <w:rsid w:val="00D87088"/>
    <w:rsid w:val="00D973AF"/>
    <w:rsid w:val="00DA6F36"/>
    <w:rsid w:val="00DB4029"/>
    <w:rsid w:val="00DC771A"/>
    <w:rsid w:val="00E01338"/>
    <w:rsid w:val="00E068ED"/>
    <w:rsid w:val="00E11606"/>
    <w:rsid w:val="00E2202D"/>
    <w:rsid w:val="00E23EDB"/>
    <w:rsid w:val="00E251BC"/>
    <w:rsid w:val="00E323DD"/>
    <w:rsid w:val="00E332E5"/>
    <w:rsid w:val="00E40D8F"/>
    <w:rsid w:val="00E42E4B"/>
    <w:rsid w:val="00E557B6"/>
    <w:rsid w:val="00E8186C"/>
    <w:rsid w:val="00E97A27"/>
    <w:rsid w:val="00EA535A"/>
    <w:rsid w:val="00EB4FCC"/>
    <w:rsid w:val="00EC2794"/>
    <w:rsid w:val="00EC5B2A"/>
    <w:rsid w:val="00F016A7"/>
    <w:rsid w:val="00F01FDA"/>
    <w:rsid w:val="00F820BF"/>
    <w:rsid w:val="00F96405"/>
    <w:rsid w:val="00FB1560"/>
    <w:rsid w:val="00FF0E2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70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7077"/>
  </w:style>
  <w:style w:type="paragraph" w:styleId="Piedepgina">
    <w:name w:val="footer"/>
    <w:basedOn w:val="Normal"/>
    <w:link w:val="PiedepginaCar"/>
    <w:uiPriority w:val="99"/>
    <w:unhideWhenUsed/>
    <w:rsid w:val="007670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7077"/>
  </w:style>
  <w:style w:type="character" w:styleId="Hipervnculo">
    <w:name w:val="Hyperlink"/>
    <w:basedOn w:val="Fuentedeprrafopredeter"/>
    <w:uiPriority w:val="99"/>
    <w:unhideWhenUsed/>
    <w:rsid w:val="00E23EDB"/>
    <w:rPr>
      <w:color w:val="0563C1" w:themeColor="hyperlink"/>
      <w:u w:val="single"/>
    </w:rPr>
  </w:style>
  <w:style w:type="character" w:styleId="nfasis">
    <w:name w:val="Emphasis"/>
    <w:basedOn w:val="Fuentedeprrafopredeter"/>
    <w:uiPriority w:val="20"/>
    <w:qFormat/>
    <w:rsid w:val="00287C4C"/>
    <w:rPr>
      <w:i/>
      <w:iCs/>
    </w:rPr>
  </w:style>
  <w:style w:type="character" w:customStyle="1" w:styleId="il">
    <w:name w:val="il"/>
    <w:basedOn w:val="Fuentedeprrafopredeter"/>
    <w:rsid w:val="00C64A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70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7077"/>
  </w:style>
  <w:style w:type="paragraph" w:styleId="Piedepgina">
    <w:name w:val="footer"/>
    <w:basedOn w:val="Normal"/>
    <w:link w:val="PiedepginaCar"/>
    <w:uiPriority w:val="99"/>
    <w:unhideWhenUsed/>
    <w:rsid w:val="007670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7077"/>
  </w:style>
  <w:style w:type="character" w:styleId="Hipervnculo">
    <w:name w:val="Hyperlink"/>
    <w:basedOn w:val="Fuentedeprrafopredeter"/>
    <w:uiPriority w:val="99"/>
    <w:unhideWhenUsed/>
    <w:rsid w:val="00E23EDB"/>
    <w:rPr>
      <w:color w:val="0563C1" w:themeColor="hyperlink"/>
      <w:u w:val="single"/>
    </w:rPr>
  </w:style>
  <w:style w:type="character" w:styleId="nfasis">
    <w:name w:val="Emphasis"/>
    <w:basedOn w:val="Fuentedeprrafopredeter"/>
    <w:uiPriority w:val="20"/>
    <w:qFormat/>
    <w:rsid w:val="00287C4C"/>
    <w:rPr>
      <w:i/>
      <w:iCs/>
    </w:rPr>
  </w:style>
  <w:style w:type="character" w:customStyle="1" w:styleId="il">
    <w:name w:val="il"/>
    <w:basedOn w:val="Fuentedeprrafopredeter"/>
    <w:rsid w:val="00C64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244313">
      <w:bodyDiv w:val="1"/>
      <w:marLeft w:val="0"/>
      <w:marRight w:val="0"/>
      <w:marTop w:val="0"/>
      <w:marBottom w:val="0"/>
      <w:divBdr>
        <w:top w:val="none" w:sz="0" w:space="0" w:color="auto"/>
        <w:left w:val="none" w:sz="0" w:space="0" w:color="auto"/>
        <w:bottom w:val="none" w:sz="0" w:space="0" w:color="auto"/>
        <w:right w:val="none" w:sz="0" w:space="0" w:color="auto"/>
      </w:divBdr>
      <w:divsChild>
        <w:div w:id="266012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6609816">
              <w:marLeft w:val="0"/>
              <w:marRight w:val="0"/>
              <w:marTop w:val="0"/>
              <w:marBottom w:val="0"/>
              <w:divBdr>
                <w:top w:val="none" w:sz="0" w:space="0" w:color="auto"/>
                <w:left w:val="none" w:sz="0" w:space="0" w:color="auto"/>
                <w:bottom w:val="none" w:sz="0" w:space="0" w:color="auto"/>
                <w:right w:val="none" w:sz="0" w:space="0" w:color="auto"/>
              </w:divBdr>
              <w:divsChild>
                <w:div w:id="1616716291">
                  <w:marLeft w:val="0"/>
                  <w:marRight w:val="0"/>
                  <w:marTop w:val="0"/>
                  <w:marBottom w:val="0"/>
                  <w:divBdr>
                    <w:top w:val="none" w:sz="0" w:space="0" w:color="auto"/>
                    <w:left w:val="none" w:sz="0" w:space="0" w:color="auto"/>
                    <w:bottom w:val="none" w:sz="0" w:space="0" w:color="auto"/>
                    <w:right w:val="none" w:sz="0" w:space="0" w:color="auto"/>
                  </w:divBdr>
                  <w:divsChild>
                    <w:div w:id="1750885682">
                      <w:marLeft w:val="0"/>
                      <w:marRight w:val="0"/>
                      <w:marTop w:val="0"/>
                      <w:marBottom w:val="0"/>
                      <w:divBdr>
                        <w:top w:val="none" w:sz="0" w:space="0" w:color="auto"/>
                        <w:left w:val="none" w:sz="0" w:space="0" w:color="auto"/>
                        <w:bottom w:val="none" w:sz="0" w:space="0" w:color="auto"/>
                        <w:right w:val="none" w:sz="0" w:space="0" w:color="auto"/>
                      </w:divBdr>
                      <w:divsChild>
                        <w:div w:id="159994847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42827258">
                              <w:marLeft w:val="0"/>
                              <w:marRight w:val="0"/>
                              <w:marTop w:val="0"/>
                              <w:marBottom w:val="0"/>
                              <w:divBdr>
                                <w:top w:val="none" w:sz="0" w:space="0" w:color="auto"/>
                                <w:left w:val="none" w:sz="0" w:space="0" w:color="auto"/>
                                <w:bottom w:val="none" w:sz="0" w:space="0" w:color="auto"/>
                                <w:right w:val="none" w:sz="0" w:space="0" w:color="auto"/>
                              </w:divBdr>
                              <w:divsChild>
                                <w:div w:id="300426829">
                                  <w:marLeft w:val="0"/>
                                  <w:marRight w:val="0"/>
                                  <w:marTop w:val="0"/>
                                  <w:marBottom w:val="0"/>
                                  <w:divBdr>
                                    <w:top w:val="none" w:sz="0" w:space="0" w:color="auto"/>
                                    <w:left w:val="none" w:sz="0" w:space="0" w:color="auto"/>
                                    <w:bottom w:val="none" w:sz="0" w:space="0" w:color="auto"/>
                                    <w:right w:val="none" w:sz="0" w:space="0" w:color="auto"/>
                                  </w:divBdr>
                                </w:div>
                                <w:div w:id="1643655343">
                                  <w:marLeft w:val="0"/>
                                  <w:marRight w:val="0"/>
                                  <w:marTop w:val="0"/>
                                  <w:marBottom w:val="0"/>
                                  <w:divBdr>
                                    <w:top w:val="none" w:sz="0" w:space="0" w:color="auto"/>
                                    <w:left w:val="none" w:sz="0" w:space="0" w:color="auto"/>
                                    <w:bottom w:val="none" w:sz="0" w:space="0" w:color="auto"/>
                                    <w:right w:val="none" w:sz="0" w:space="0" w:color="auto"/>
                                  </w:divBdr>
                                </w:div>
                                <w:div w:id="120895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9067552">
      <w:bodyDiv w:val="1"/>
      <w:marLeft w:val="0"/>
      <w:marRight w:val="0"/>
      <w:marTop w:val="0"/>
      <w:marBottom w:val="0"/>
      <w:divBdr>
        <w:top w:val="none" w:sz="0" w:space="0" w:color="auto"/>
        <w:left w:val="none" w:sz="0" w:space="0" w:color="auto"/>
        <w:bottom w:val="none" w:sz="0" w:space="0" w:color="auto"/>
        <w:right w:val="none" w:sz="0" w:space="0" w:color="auto"/>
      </w:divBdr>
      <w:divsChild>
        <w:div w:id="1099177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2206370">
              <w:marLeft w:val="0"/>
              <w:marRight w:val="0"/>
              <w:marTop w:val="0"/>
              <w:marBottom w:val="0"/>
              <w:divBdr>
                <w:top w:val="none" w:sz="0" w:space="0" w:color="auto"/>
                <w:left w:val="none" w:sz="0" w:space="0" w:color="auto"/>
                <w:bottom w:val="none" w:sz="0" w:space="0" w:color="auto"/>
                <w:right w:val="none" w:sz="0" w:space="0" w:color="auto"/>
              </w:divBdr>
              <w:divsChild>
                <w:div w:id="1556161647">
                  <w:marLeft w:val="0"/>
                  <w:marRight w:val="0"/>
                  <w:marTop w:val="0"/>
                  <w:marBottom w:val="0"/>
                  <w:divBdr>
                    <w:top w:val="none" w:sz="0" w:space="0" w:color="auto"/>
                    <w:left w:val="none" w:sz="0" w:space="0" w:color="auto"/>
                    <w:bottom w:val="none" w:sz="0" w:space="0" w:color="auto"/>
                    <w:right w:val="none" w:sz="0" w:space="0" w:color="auto"/>
                  </w:divBdr>
                  <w:divsChild>
                    <w:div w:id="505049158">
                      <w:marLeft w:val="0"/>
                      <w:marRight w:val="0"/>
                      <w:marTop w:val="0"/>
                      <w:marBottom w:val="0"/>
                      <w:divBdr>
                        <w:top w:val="none" w:sz="0" w:space="0" w:color="auto"/>
                        <w:left w:val="none" w:sz="0" w:space="0" w:color="auto"/>
                        <w:bottom w:val="none" w:sz="0" w:space="0" w:color="auto"/>
                        <w:right w:val="none" w:sz="0" w:space="0" w:color="auto"/>
                      </w:divBdr>
                      <w:divsChild>
                        <w:div w:id="118201659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80241459">
                              <w:marLeft w:val="0"/>
                              <w:marRight w:val="0"/>
                              <w:marTop w:val="0"/>
                              <w:marBottom w:val="0"/>
                              <w:divBdr>
                                <w:top w:val="none" w:sz="0" w:space="0" w:color="auto"/>
                                <w:left w:val="none" w:sz="0" w:space="0" w:color="auto"/>
                                <w:bottom w:val="none" w:sz="0" w:space="0" w:color="auto"/>
                                <w:right w:val="none" w:sz="0" w:space="0" w:color="auto"/>
                              </w:divBdr>
                              <w:divsChild>
                                <w:div w:id="979844522">
                                  <w:marLeft w:val="0"/>
                                  <w:marRight w:val="0"/>
                                  <w:marTop w:val="0"/>
                                  <w:marBottom w:val="0"/>
                                  <w:divBdr>
                                    <w:top w:val="none" w:sz="0" w:space="0" w:color="auto"/>
                                    <w:left w:val="none" w:sz="0" w:space="0" w:color="auto"/>
                                    <w:bottom w:val="none" w:sz="0" w:space="0" w:color="auto"/>
                                    <w:right w:val="none" w:sz="0" w:space="0" w:color="auto"/>
                                  </w:divBdr>
                                  <w:divsChild>
                                    <w:div w:id="1055082042">
                                      <w:marLeft w:val="0"/>
                                      <w:marRight w:val="0"/>
                                      <w:marTop w:val="0"/>
                                      <w:marBottom w:val="0"/>
                                      <w:divBdr>
                                        <w:top w:val="none" w:sz="0" w:space="0" w:color="auto"/>
                                        <w:left w:val="none" w:sz="0" w:space="0" w:color="auto"/>
                                        <w:bottom w:val="none" w:sz="0" w:space="0" w:color="auto"/>
                                        <w:right w:val="none" w:sz="0" w:space="0" w:color="auto"/>
                                      </w:divBdr>
                                      <w:divsChild>
                                        <w:div w:id="273638739">
                                          <w:marLeft w:val="0"/>
                                          <w:marRight w:val="0"/>
                                          <w:marTop w:val="0"/>
                                          <w:marBottom w:val="0"/>
                                          <w:divBdr>
                                            <w:top w:val="none" w:sz="0" w:space="0" w:color="auto"/>
                                            <w:left w:val="none" w:sz="0" w:space="0" w:color="auto"/>
                                            <w:bottom w:val="none" w:sz="0" w:space="0" w:color="auto"/>
                                            <w:right w:val="none" w:sz="0" w:space="0" w:color="auto"/>
                                          </w:divBdr>
                                          <w:divsChild>
                                            <w:div w:id="113090454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16109186">
                                                  <w:marLeft w:val="0"/>
                                                  <w:marRight w:val="0"/>
                                                  <w:marTop w:val="0"/>
                                                  <w:marBottom w:val="0"/>
                                                  <w:divBdr>
                                                    <w:top w:val="none" w:sz="0" w:space="0" w:color="auto"/>
                                                    <w:left w:val="none" w:sz="0" w:space="0" w:color="auto"/>
                                                    <w:bottom w:val="none" w:sz="0" w:space="0" w:color="auto"/>
                                                    <w:right w:val="none" w:sz="0" w:space="0" w:color="auto"/>
                                                  </w:divBdr>
                                                  <w:divsChild>
                                                    <w:div w:id="842089183">
                                                      <w:marLeft w:val="0"/>
                                                      <w:marRight w:val="0"/>
                                                      <w:marTop w:val="0"/>
                                                      <w:marBottom w:val="0"/>
                                                      <w:divBdr>
                                                        <w:top w:val="none" w:sz="0" w:space="0" w:color="auto"/>
                                                        <w:left w:val="none" w:sz="0" w:space="0" w:color="auto"/>
                                                        <w:bottom w:val="none" w:sz="0" w:space="0" w:color="auto"/>
                                                        <w:right w:val="none" w:sz="0" w:space="0" w:color="auto"/>
                                                      </w:divBdr>
                                                      <w:divsChild>
                                                        <w:div w:id="141127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6885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948</TotalTime>
  <Pages>2</Pages>
  <Words>755</Words>
  <Characters>4157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Usuario</cp:lastModifiedBy>
  <cp:revision>78</cp:revision>
  <dcterms:created xsi:type="dcterms:W3CDTF">2017-12-06T20:09:00Z</dcterms:created>
  <dcterms:modified xsi:type="dcterms:W3CDTF">2018-02-06T20:51:00Z</dcterms:modified>
</cp:coreProperties>
</file>