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EE9" w:rsidRPr="00E77D7F" w:rsidRDefault="004427FC" w:rsidP="00E77D7F">
      <w:pPr>
        <w:autoSpaceDE w:val="0"/>
        <w:autoSpaceDN w:val="0"/>
        <w:adjustRightInd w:val="0"/>
        <w:spacing w:before="240" w:after="0" w:line="240" w:lineRule="auto"/>
        <w:rPr>
          <w:rFonts w:cstheme="minorHAnsi"/>
          <w:b/>
          <w:sz w:val="36"/>
        </w:rPr>
      </w:pPr>
      <w:proofErr w:type="spellStart"/>
      <w:r w:rsidRPr="00E77D7F">
        <w:rPr>
          <w:rFonts w:cstheme="minorHAnsi"/>
          <w:b/>
          <w:sz w:val="36"/>
        </w:rPr>
        <w:t>A</w:t>
      </w:r>
      <w:r w:rsidR="00E606B0" w:rsidRPr="00E77D7F">
        <w:rPr>
          <w:rFonts w:cstheme="minorHAnsi"/>
          <w:b/>
          <w:sz w:val="36"/>
        </w:rPr>
        <w:t>gco</w:t>
      </w:r>
      <w:proofErr w:type="spellEnd"/>
      <w:r w:rsidR="00DB1457" w:rsidRPr="00E77D7F">
        <w:rPr>
          <w:rFonts w:cstheme="minorHAnsi"/>
          <w:b/>
          <w:sz w:val="36"/>
        </w:rPr>
        <w:t xml:space="preserve"> </w:t>
      </w:r>
      <w:r w:rsidR="00E77D7F" w:rsidRPr="00E77D7F">
        <w:rPr>
          <w:rFonts w:cstheme="minorHAnsi"/>
          <w:b/>
          <w:sz w:val="36"/>
        </w:rPr>
        <w:t>desembarca con todas sus marcas en</w:t>
      </w:r>
      <w:r w:rsidR="00871C16" w:rsidRPr="00E77D7F">
        <w:rPr>
          <w:rFonts w:cstheme="minorHAnsi"/>
          <w:b/>
          <w:sz w:val="36"/>
        </w:rPr>
        <w:t xml:space="preserve"> </w:t>
      </w:r>
      <w:proofErr w:type="spellStart"/>
      <w:r w:rsidR="00871C16" w:rsidRPr="00E77D7F">
        <w:rPr>
          <w:rFonts w:cstheme="minorHAnsi"/>
          <w:b/>
          <w:sz w:val="36"/>
        </w:rPr>
        <w:t>Expoagro</w:t>
      </w:r>
      <w:proofErr w:type="spellEnd"/>
      <w:r w:rsidR="00871C16" w:rsidRPr="00E77D7F">
        <w:rPr>
          <w:rFonts w:cstheme="minorHAnsi"/>
          <w:b/>
          <w:sz w:val="36"/>
        </w:rPr>
        <w:t xml:space="preserve"> 2017</w:t>
      </w:r>
    </w:p>
    <w:p w:rsidR="00E606B0" w:rsidRPr="00E77D7F" w:rsidRDefault="00871C16" w:rsidP="00E77D7F">
      <w:pPr>
        <w:autoSpaceDE w:val="0"/>
        <w:autoSpaceDN w:val="0"/>
        <w:adjustRightInd w:val="0"/>
        <w:spacing w:before="240" w:after="0" w:line="240" w:lineRule="auto"/>
        <w:rPr>
          <w:rFonts w:cstheme="minorHAnsi"/>
          <w:i/>
        </w:rPr>
      </w:pPr>
      <w:r w:rsidRPr="00E77D7F">
        <w:rPr>
          <w:rFonts w:cstheme="minorHAnsi"/>
          <w:i/>
        </w:rPr>
        <w:t xml:space="preserve">La </w:t>
      </w:r>
      <w:r w:rsidR="00706B7F" w:rsidRPr="00E77D7F">
        <w:rPr>
          <w:rFonts w:cstheme="minorHAnsi"/>
          <w:i/>
        </w:rPr>
        <w:t xml:space="preserve">multinacional </w:t>
      </w:r>
      <w:r w:rsidRPr="00E77D7F">
        <w:rPr>
          <w:rFonts w:cstheme="minorHAnsi"/>
          <w:i/>
        </w:rPr>
        <w:t>retomó</w:t>
      </w:r>
      <w:r w:rsidR="00456964" w:rsidRPr="00E77D7F">
        <w:rPr>
          <w:rFonts w:cstheme="minorHAnsi"/>
          <w:i/>
        </w:rPr>
        <w:t xml:space="preserve"> desde septiembre</w:t>
      </w:r>
      <w:r w:rsidRPr="00E77D7F">
        <w:rPr>
          <w:rFonts w:cstheme="minorHAnsi"/>
          <w:i/>
        </w:rPr>
        <w:t xml:space="preserve"> la producción de cosechadoras de última tecnología en su planta de General Rodríguez. El</w:t>
      </w:r>
      <w:r w:rsidR="00C0726C" w:rsidRPr="00E77D7F">
        <w:rPr>
          <w:rFonts w:cstheme="minorHAnsi"/>
          <w:i/>
        </w:rPr>
        <w:t xml:space="preserve"> gerente de Marketing, Emiliano</w:t>
      </w:r>
      <w:r w:rsidR="00DB1457" w:rsidRPr="00E77D7F">
        <w:rPr>
          <w:rFonts w:cstheme="minorHAnsi"/>
          <w:i/>
        </w:rPr>
        <w:t xml:space="preserve"> Ferrari, afirma que serán su</w:t>
      </w:r>
      <w:r w:rsidRPr="00E77D7F">
        <w:rPr>
          <w:rFonts w:cstheme="minorHAnsi"/>
          <w:i/>
        </w:rPr>
        <w:t xml:space="preserve"> “producto estrella”</w:t>
      </w:r>
      <w:r w:rsidR="00DB1457" w:rsidRPr="00E77D7F">
        <w:rPr>
          <w:rFonts w:cstheme="minorHAnsi"/>
          <w:i/>
        </w:rPr>
        <w:t xml:space="preserve"> </w:t>
      </w:r>
      <w:r w:rsidRPr="00E77D7F">
        <w:rPr>
          <w:rFonts w:cstheme="minorHAnsi"/>
          <w:i/>
        </w:rPr>
        <w:t xml:space="preserve">en la </w:t>
      </w:r>
      <w:r w:rsidR="00E606B0" w:rsidRPr="00E77D7F">
        <w:rPr>
          <w:rFonts w:cstheme="minorHAnsi"/>
          <w:i/>
        </w:rPr>
        <w:t xml:space="preserve">feria y adelanta que estarán con sus marcas </w:t>
      </w:r>
      <w:proofErr w:type="spellStart"/>
      <w:r w:rsidR="00E606B0" w:rsidRPr="00E77D7F">
        <w:rPr>
          <w:rFonts w:cstheme="minorHAnsi"/>
          <w:i/>
        </w:rPr>
        <w:t>Massey</w:t>
      </w:r>
      <w:proofErr w:type="spellEnd"/>
      <w:r w:rsidR="00E606B0" w:rsidRPr="00E77D7F">
        <w:rPr>
          <w:rFonts w:cstheme="minorHAnsi"/>
          <w:i/>
        </w:rPr>
        <w:t xml:space="preserve"> </w:t>
      </w:r>
      <w:proofErr w:type="spellStart"/>
      <w:r w:rsidR="00E606B0" w:rsidRPr="00E77D7F">
        <w:rPr>
          <w:rFonts w:cstheme="minorHAnsi"/>
          <w:i/>
        </w:rPr>
        <w:t>Ferguson</w:t>
      </w:r>
      <w:proofErr w:type="spellEnd"/>
      <w:r w:rsidR="00E606B0" w:rsidRPr="00E77D7F">
        <w:rPr>
          <w:rFonts w:cstheme="minorHAnsi"/>
          <w:i/>
        </w:rPr>
        <w:t xml:space="preserve">, </w:t>
      </w:r>
      <w:proofErr w:type="spellStart"/>
      <w:r w:rsidR="00E606B0" w:rsidRPr="00E77D7F">
        <w:rPr>
          <w:rFonts w:cstheme="minorHAnsi"/>
          <w:i/>
        </w:rPr>
        <w:t>Valtra</w:t>
      </w:r>
      <w:proofErr w:type="spellEnd"/>
      <w:r w:rsidR="00E606B0" w:rsidRPr="00E77D7F">
        <w:rPr>
          <w:rFonts w:cstheme="minorHAnsi"/>
          <w:i/>
        </w:rPr>
        <w:t xml:space="preserve"> y </w:t>
      </w:r>
      <w:proofErr w:type="spellStart"/>
      <w:r w:rsidR="00E606B0" w:rsidRPr="00E77D7F">
        <w:rPr>
          <w:rFonts w:cstheme="minorHAnsi"/>
          <w:i/>
        </w:rPr>
        <w:t>Challenger</w:t>
      </w:r>
      <w:proofErr w:type="spellEnd"/>
      <w:r w:rsidR="00E606B0" w:rsidRPr="00E77D7F">
        <w:rPr>
          <w:rFonts w:cstheme="minorHAnsi"/>
          <w:i/>
        </w:rPr>
        <w:t xml:space="preserve">.  </w:t>
      </w:r>
    </w:p>
    <w:p w:rsidR="00E606B0" w:rsidRPr="00E77D7F" w:rsidRDefault="00E606B0" w:rsidP="00E77D7F">
      <w:pPr>
        <w:autoSpaceDE w:val="0"/>
        <w:autoSpaceDN w:val="0"/>
        <w:adjustRightInd w:val="0"/>
        <w:spacing w:before="240" w:after="0" w:line="240" w:lineRule="auto"/>
        <w:rPr>
          <w:rFonts w:cstheme="minorHAnsi"/>
        </w:rPr>
      </w:pPr>
      <w:r w:rsidRPr="00E77D7F">
        <w:rPr>
          <w:rFonts w:cstheme="minorHAnsi"/>
        </w:rPr>
        <w:t xml:space="preserve">La norteamericana </w:t>
      </w:r>
      <w:proofErr w:type="spellStart"/>
      <w:r w:rsidRPr="00E77D7F">
        <w:rPr>
          <w:rFonts w:cstheme="minorHAnsi"/>
        </w:rPr>
        <w:t>Agco</w:t>
      </w:r>
      <w:proofErr w:type="spellEnd"/>
      <w:r w:rsidRPr="00E77D7F">
        <w:rPr>
          <w:rFonts w:cstheme="minorHAnsi"/>
        </w:rPr>
        <w:t xml:space="preserve">, dedicada desde hace 26 años a la fabricación de implementos agrícolas y con presencia en 140 países, ve en América del Sur la región con mayor potencial de crecimiento. </w:t>
      </w:r>
      <w:r w:rsidR="00152B1A" w:rsidRPr="00E77D7F">
        <w:rPr>
          <w:rFonts w:cstheme="minorHAnsi"/>
        </w:rPr>
        <w:t>E</w:t>
      </w:r>
      <w:r w:rsidRPr="00E77D7F">
        <w:rPr>
          <w:rFonts w:cstheme="minorHAnsi"/>
        </w:rPr>
        <w:t xml:space="preserve">n Argentina hay una cosechadora cada 700 hectáreas y en Europa cada 150, ejemplifican desde la empresa. </w:t>
      </w:r>
    </w:p>
    <w:p w:rsidR="0053793C" w:rsidRPr="00E77D7F" w:rsidRDefault="00E606B0" w:rsidP="00E77D7F">
      <w:pPr>
        <w:autoSpaceDE w:val="0"/>
        <w:autoSpaceDN w:val="0"/>
        <w:adjustRightInd w:val="0"/>
        <w:spacing w:before="240" w:after="0" w:line="240" w:lineRule="auto"/>
        <w:rPr>
          <w:rFonts w:cstheme="minorHAnsi"/>
        </w:rPr>
      </w:pPr>
      <w:r w:rsidRPr="00E77D7F">
        <w:rPr>
          <w:rFonts w:cstheme="minorHAnsi"/>
        </w:rPr>
        <w:t xml:space="preserve">Desde septiembre, </w:t>
      </w:r>
      <w:proofErr w:type="spellStart"/>
      <w:r w:rsidRPr="00E77D7F">
        <w:rPr>
          <w:rFonts w:cstheme="minorHAnsi"/>
        </w:rPr>
        <w:t>Agco</w:t>
      </w:r>
      <w:proofErr w:type="spellEnd"/>
      <w:r w:rsidRPr="00E77D7F">
        <w:rPr>
          <w:rFonts w:cstheme="minorHAnsi"/>
        </w:rPr>
        <w:t xml:space="preserve"> volvió a fabricar sus cosechadoras </w:t>
      </w:r>
      <w:proofErr w:type="spellStart"/>
      <w:r w:rsidRPr="00E77D7F">
        <w:rPr>
          <w:rFonts w:cstheme="minorHAnsi"/>
        </w:rPr>
        <w:t>Massey</w:t>
      </w:r>
      <w:proofErr w:type="spellEnd"/>
      <w:r w:rsidRPr="00E77D7F">
        <w:rPr>
          <w:rFonts w:cstheme="minorHAnsi"/>
        </w:rPr>
        <w:t xml:space="preserve"> </w:t>
      </w:r>
      <w:proofErr w:type="spellStart"/>
      <w:r w:rsidRPr="00E77D7F">
        <w:rPr>
          <w:rFonts w:cstheme="minorHAnsi"/>
        </w:rPr>
        <w:t>Ferguson</w:t>
      </w:r>
      <w:proofErr w:type="spellEnd"/>
      <w:r w:rsidRPr="00E77D7F">
        <w:rPr>
          <w:rFonts w:cstheme="minorHAnsi"/>
        </w:rPr>
        <w:t xml:space="preserve"> y </w:t>
      </w:r>
      <w:proofErr w:type="spellStart"/>
      <w:r w:rsidRPr="00E77D7F">
        <w:rPr>
          <w:rFonts w:cstheme="minorHAnsi"/>
        </w:rPr>
        <w:t>Challenger</w:t>
      </w:r>
      <w:proofErr w:type="spellEnd"/>
      <w:r w:rsidRPr="00E77D7F">
        <w:rPr>
          <w:rFonts w:cstheme="minorHAnsi"/>
        </w:rPr>
        <w:t xml:space="preserve"> en su planta de General Rodríguez. Espera cerrar el 2016 con 30 unidades vendidas y serán su “producto estrella” en </w:t>
      </w:r>
      <w:proofErr w:type="spellStart"/>
      <w:r w:rsidRPr="00E77D7F">
        <w:rPr>
          <w:rFonts w:cstheme="minorHAnsi"/>
        </w:rPr>
        <w:t>Expoagro</w:t>
      </w:r>
      <w:proofErr w:type="spellEnd"/>
      <w:r w:rsidRPr="00E77D7F">
        <w:rPr>
          <w:rFonts w:cstheme="minorHAnsi"/>
        </w:rPr>
        <w:t xml:space="preserve"> 2017, donde planean mostrarlas en movimiento</w:t>
      </w:r>
      <w:r w:rsidR="00E77D7F" w:rsidRPr="00E77D7F">
        <w:rPr>
          <w:rFonts w:cstheme="minorHAnsi"/>
        </w:rPr>
        <w:t xml:space="preserve"> y en un stand de 2400 metros cuadrados</w:t>
      </w:r>
      <w:r w:rsidRPr="00E77D7F">
        <w:rPr>
          <w:rFonts w:cstheme="minorHAnsi"/>
        </w:rPr>
        <w:t xml:space="preserve">. </w:t>
      </w:r>
    </w:p>
    <w:p w:rsidR="00E606B0" w:rsidRPr="00E77D7F" w:rsidRDefault="0053793C" w:rsidP="00E77D7F">
      <w:pPr>
        <w:autoSpaceDE w:val="0"/>
        <w:autoSpaceDN w:val="0"/>
        <w:adjustRightInd w:val="0"/>
        <w:spacing w:before="240" w:after="0" w:line="240" w:lineRule="auto"/>
        <w:rPr>
          <w:rFonts w:cstheme="minorHAnsi"/>
        </w:rPr>
      </w:pPr>
      <w:r w:rsidRPr="00E77D7F">
        <w:rPr>
          <w:rFonts w:cstheme="minorHAnsi"/>
        </w:rPr>
        <w:t>“</w:t>
      </w:r>
      <w:r w:rsidR="00E606B0" w:rsidRPr="00E77D7F">
        <w:rPr>
          <w:rFonts w:cstheme="minorHAnsi"/>
        </w:rPr>
        <w:t xml:space="preserve">Nuestras cosechadoras cuentan con la última tecnología Axial y cabezales </w:t>
      </w:r>
      <w:proofErr w:type="spellStart"/>
      <w:r w:rsidR="00E606B0" w:rsidRPr="00E77D7F">
        <w:rPr>
          <w:rFonts w:cstheme="minorHAnsi"/>
        </w:rPr>
        <w:t>drapers</w:t>
      </w:r>
      <w:proofErr w:type="spellEnd"/>
      <w:r w:rsidR="00E606B0" w:rsidRPr="00E77D7F">
        <w:rPr>
          <w:rFonts w:cstheme="minorHAnsi"/>
        </w:rPr>
        <w:t>. Forman parte de una nueva serie a nivel mundial. Tienen bajo consumo de combustible, buen rendimiento en el campo y un sistema de enfriamiento y limpieza "V-</w:t>
      </w:r>
      <w:proofErr w:type="spellStart"/>
      <w:r w:rsidR="00E606B0" w:rsidRPr="00E77D7F">
        <w:rPr>
          <w:rFonts w:cstheme="minorHAnsi"/>
        </w:rPr>
        <w:t>cool</w:t>
      </w:r>
      <w:proofErr w:type="spellEnd"/>
      <w:r w:rsidR="00E606B0" w:rsidRPr="00E77D7F">
        <w:rPr>
          <w:rFonts w:cstheme="minorHAnsi"/>
        </w:rPr>
        <w:t>" único en el mercado. Creemos que estas cosechadoras van a lograr muy buena repercusión entre nuestros clientes”, apunt</w:t>
      </w:r>
      <w:r w:rsidR="0013760C" w:rsidRPr="00E77D7F">
        <w:rPr>
          <w:rFonts w:cstheme="minorHAnsi"/>
        </w:rPr>
        <w:t>ó</w:t>
      </w:r>
      <w:r w:rsidR="00E606B0" w:rsidRPr="00E77D7F">
        <w:rPr>
          <w:rFonts w:cstheme="minorHAnsi"/>
        </w:rPr>
        <w:t xml:space="preserve"> Emiliano Ferrari, gerente de Marketing de </w:t>
      </w:r>
      <w:proofErr w:type="spellStart"/>
      <w:r w:rsidR="00E606B0" w:rsidRPr="00E77D7F">
        <w:rPr>
          <w:rFonts w:cstheme="minorHAnsi"/>
        </w:rPr>
        <w:t>Agco</w:t>
      </w:r>
      <w:proofErr w:type="spellEnd"/>
      <w:r w:rsidR="00E606B0" w:rsidRPr="00E77D7F">
        <w:rPr>
          <w:rFonts w:cstheme="minorHAnsi"/>
        </w:rPr>
        <w:t xml:space="preserve"> Argentina, para agregar que “</w:t>
      </w:r>
      <w:proofErr w:type="spellStart"/>
      <w:r w:rsidR="00E606B0" w:rsidRPr="00E77D7F">
        <w:rPr>
          <w:rFonts w:cstheme="minorHAnsi"/>
        </w:rPr>
        <w:t>Expoagro</w:t>
      </w:r>
      <w:proofErr w:type="spellEnd"/>
      <w:r w:rsidR="00E606B0" w:rsidRPr="00E77D7F">
        <w:rPr>
          <w:rFonts w:cstheme="minorHAnsi"/>
        </w:rPr>
        <w:t xml:space="preserve"> siempre es una buena plataforma para mostrar novedades y probar nuestras máquinas. Por eso esperamos ansiosos la feria, con la intención de concretar nuevos negocios”</w:t>
      </w:r>
      <w:r w:rsidRPr="00E77D7F">
        <w:rPr>
          <w:rFonts w:cstheme="minorHAnsi"/>
        </w:rPr>
        <w:t>.</w:t>
      </w:r>
      <w:r w:rsidR="00E606B0" w:rsidRPr="00E77D7F">
        <w:rPr>
          <w:rFonts w:cstheme="minorHAnsi"/>
        </w:rPr>
        <w:t xml:space="preserve"> </w:t>
      </w:r>
    </w:p>
    <w:p w:rsidR="00E606B0" w:rsidRPr="00E77D7F" w:rsidRDefault="002163DC" w:rsidP="00E77D7F">
      <w:pPr>
        <w:autoSpaceDE w:val="0"/>
        <w:autoSpaceDN w:val="0"/>
        <w:adjustRightInd w:val="0"/>
        <w:spacing w:before="240" w:after="0" w:line="240" w:lineRule="auto"/>
        <w:rPr>
          <w:rFonts w:cstheme="minorHAnsi"/>
        </w:rPr>
      </w:pPr>
      <w:r w:rsidRPr="00E77D7F">
        <w:rPr>
          <w:rFonts w:cstheme="minorHAnsi"/>
        </w:rPr>
        <w:t xml:space="preserve">Según </w:t>
      </w:r>
      <w:r w:rsidR="00E606B0" w:rsidRPr="00E77D7F">
        <w:rPr>
          <w:rFonts w:cstheme="minorHAnsi"/>
        </w:rPr>
        <w:t>Ferrari</w:t>
      </w:r>
      <w:r w:rsidRPr="00E77D7F">
        <w:rPr>
          <w:rFonts w:cstheme="minorHAnsi"/>
        </w:rPr>
        <w:t xml:space="preserve">, </w:t>
      </w:r>
      <w:r w:rsidR="00152B1A" w:rsidRPr="00E77D7F">
        <w:rPr>
          <w:rFonts w:cstheme="minorHAnsi"/>
        </w:rPr>
        <w:t>para</w:t>
      </w:r>
      <w:r w:rsidR="00E606B0" w:rsidRPr="00E77D7F">
        <w:rPr>
          <w:rFonts w:cstheme="minorHAnsi"/>
        </w:rPr>
        <w:t xml:space="preserve"> 2017</w:t>
      </w:r>
      <w:r w:rsidR="0053793C" w:rsidRPr="00E77D7F">
        <w:rPr>
          <w:rFonts w:cstheme="minorHAnsi"/>
        </w:rPr>
        <w:t xml:space="preserve"> la </w:t>
      </w:r>
      <w:r w:rsidRPr="00E77D7F">
        <w:rPr>
          <w:rFonts w:cstheme="minorHAnsi"/>
        </w:rPr>
        <w:t>compañía</w:t>
      </w:r>
      <w:r w:rsidR="0053793C" w:rsidRPr="00E77D7F">
        <w:rPr>
          <w:rFonts w:cstheme="minorHAnsi"/>
        </w:rPr>
        <w:t xml:space="preserve"> espera </w:t>
      </w:r>
      <w:r w:rsidR="00E606B0" w:rsidRPr="00E77D7F">
        <w:rPr>
          <w:rFonts w:cstheme="minorHAnsi"/>
        </w:rPr>
        <w:t xml:space="preserve">incrementar </w:t>
      </w:r>
      <w:r w:rsidR="00152B1A" w:rsidRPr="00E77D7F">
        <w:rPr>
          <w:rFonts w:cstheme="minorHAnsi"/>
        </w:rPr>
        <w:t>un</w:t>
      </w:r>
      <w:r w:rsidRPr="00E77D7F">
        <w:rPr>
          <w:rFonts w:cstheme="minorHAnsi"/>
        </w:rPr>
        <w:t xml:space="preserve"> 10% su producción en la Argentina</w:t>
      </w:r>
      <w:r w:rsidR="00E606B0" w:rsidRPr="00E77D7F">
        <w:rPr>
          <w:rFonts w:cstheme="minorHAnsi"/>
        </w:rPr>
        <w:t xml:space="preserve">. “Este año tenemos buenos niveles de venta y una demanda creciente en alta potencia, sobre todo en productos por encima de los 150 caballos de fuerza. Estimamos cerrar la producción de tractores con un </w:t>
      </w:r>
      <w:r w:rsidRPr="00E77D7F">
        <w:rPr>
          <w:rFonts w:cstheme="minorHAnsi"/>
        </w:rPr>
        <w:t>incremento</w:t>
      </w:r>
      <w:r w:rsidR="00E606B0" w:rsidRPr="00E77D7F">
        <w:rPr>
          <w:rFonts w:cstheme="minorHAnsi"/>
        </w:rPr>
        <w:t xml:space="preserve"> del 25</w:t>
      </w:r>
      <w:r w:rsidRPr="00E77D7F">
        <w:rPr>
          <w:rFonts w:cstheme="minorHAnsi"/>
        </w:rPr>
        <w:t>%</w:t>
      </w:r>
      <w:r w:rsidR="00E606B0" w:rsidRPr="00E77D7F">
        <w:rPr>
          <w:rFonts w:cstheme="minorHAnsi"/>
        </w:rPr>
        <w:t xml:space="preserve"> o 30%”</w:t>
      </w:r>
      <w:r w:rsidRPr="00E77D7F">
        <w:rPr>
          <w:rFonts w:cstheme="minorHAnsi"/>
        </w:rPr>
        <w:t>, sostuvo</w:t>
      </w:r>
      <w:r w:rsidR="00E606B0" w:rsidRPr="00E77D7F">
        <w:rPr>
          <w:rFonts w:cstheme="minorHAnsi"/>
        </w:rPr>
        <w:t xml:space="preserve">. </w:t>
      </w:r>
    </w:p>
    <w:p w:rsidR="00E606B0" w:rsidRPr="00E77D7F" w:rsidRDefault="00152B1A" w:rsidP="00E77D7F">
      <w:pPr>
        <w:autoSpaceDE w:val="0"/>
        <w:autoSpaceDN w:val="0"/>
        <w:adjustRightInd w:val="0"/>
        <w:spacing w:before="240" w:after="0" w:line="240" w:lineRule="auto"/>
        <w:rPr>
          <w:rFonts w:cstheme="minorHAnsi"/>
        </w:rPr>
      </w:pPr>
      <w:r w:rsidRPr="00E77D7F">
        <w:rPr>
          <w:rFonts w:cstheme="minorHAnsi"/>
        </w:rPr>
        <w:t>Sobre l</w:t>
      </w:r>
      <w:r w:rsidR="00E606B0" w:rsidRPr="00E77D7F">
        <w:rPr>
          <w:rFonts w:cstheme="minorHAnsi"/>
        </w:rPr>
        <w:t xml:space="preserve">a decisión de </w:t>
      </w:r>
      <w:proofErr w:type="spellStart"/>
      <w:r w:rsidR="00E606B0" w:rsidRPr="00E77D7F">
        <w:rPr>
          <w:rFonts w:cstheme="minorHAnsi"/>
        </w:rPr>
        <w:t>Expoagro</w:t>
      </w:r>
      <w:proofErr w:type="spellEnd"/>
      <w:r w:rsidR="00E606B0" w:rsidRPr="00E77D7F">
        <w:rPr>
          <w:rFonts w:cstheme="minorHAnsi"/>
        </w:rPr>
        <w:t xml:space="preserve"> de establecerse en un predio estable durante los próximos 15 años</w:t>
      </w:r>
      <w:r w:rsidRPr="00E77D7F">
        <w:rPr>
          <w:rFonts w:cstheme="minorHAnsi"/>
        </w:rPr>
        <w:t xml:space="preserve">, Ferrari expresó que </w:t>
      </w:r>
      <w:r w:rsidR="00E606B0" w:rsidRPr="00E77D7F">
        <w:rPr>
          <w:rFonts w:cstheme="minorHAnsi"/>
        </w:rPr>
        <w:t>“</w:t>
      </w:r>
      <w:r w:rsidRPr="00E77D7F">
        <w:rPr>
          <w:rFonts w:cstheme="minorHAnsi"/>
        </w:rPr>
        <w:t>u</w:t>
      </w:r>
      <w:r w:rsidR="00E606B0" w:rsidRPr="00E77D7F">
        <w:rPr>
          <w:rFonts w:cstheme="minorHAnsi"/>
        </w:rPr>
        <w:t xml:space="preserve">n lugar fijo puede brindar una mejor infraestructura a los expositores y generar así mayores inversiones. Esperemos que a futuro también pueda aprovecharse para hacer demostraciones durante el resto del año. Empresas como las nuestras, que tienen cercanía con el predio, pueden alcanzar de esa manera una mayor sinergia con </w:t>
      </w:r>
      <w:r w:rsidR="00EF22B2" w:rsidRPr="00E77D7F">
        <w:rPr>
          <w:rFonts w:cstheme="minorHAnsi"/>
        </w:rPr>
        <w:t xml:space="preserve">la </w:t>
      </w:r>
      <w:r w:rsidRPr="00E77D7F">
        <w:rPr>
          <w:rFonts w:cstheme="minorHAnsi"/>
        </w:rPr>
        <w:t>exposición</w:t>
      </w:r>
      <w:r w:rsidR="00E606B0" w:rsidRPr="00E77D7F">
        <w:rPr>
          <w:rFonts w:cstheme="minorHAnsi"/>
        </w:rPr>
        <w:t>”</w:t>
      </w:r>
      <w:r w:rsidR="00EF22B2" w:rsidRPr="00E77D7F">
        <w:rPr>
          <w:rFonts w:cstheme="minorHAnsi"/>
        </w:rPr>
        <w:t>, puntualizó</w:t>
      </w:r>
      <w:r w:rsidR="00E606B0" w:rsidRPr="00E77D7F">
        <w:rPr>
          <w:rFonts w:cstheme="minorHAnsi"/>
        </w:rPr>
        <w:t>.</w:t>
      </w:r>
    </w:p>
    <w:p w:rsidR="00AD4B1B" w:rsidRPr="00E77D7F" w:rsidRDefault="00152B1A" w:rsidP="00E77D7F">
      <w:pPr>
        <w:pStyle w:val="NormalWeb"/>
        <w:shd w:val="clear" w:color="auto" w:fill="FFFFFF"/>
        <w:spacing w:before="240" w:beforeAutospacing="0" w:after="150" w:afterAutospacing="0"/>
        <w:rPr>
          <w:rFonts w:asciiTheme="minorHAnsi" w:hAnsiTheme="minorHAnsi" w:cstheme="minorHAnsi"/>
          <w:b/>
          <w:color w:val="0A0A0A"/>
          <w:sz w:val="22"/>
          <w:szCs w:val="22"/>
        </w:rPr>
      </w:pPr>
      <w:r w:rsidRPr="00E77D7F">
        <w:rPr>
          <w:rFonts w:asciiTheme="minorHAnsi" w:hAnsiTheme="minorHAnsi" w:cstheme="minorHAnsi"/>
          <w:b/>
          <w:color w:val="0A0A0A"/>
          <w:sz w:val="22"/>
          <w:szCs w:val="22"/>
        </w:rPr>
        <w:t xml:space="preserve">Las cosechadoras </w:t>
      </w:r>
      <w:proofErr w:type="spellStart"/>
      <w:r w:rsidRPr="00E77D7F">
        <w:rPr>
          <w:rFonts w:asciiTheme="minorHAnsi" w:hAnsiTheme="minorHAnsi" w:cstheme="minorHAnsi"/>
          <w:b/>
          <w:color w:val="0A0A0A"/>
          <w:sz w:val="22"/>
          <w:szCs w:val="22"/>
        </w:rPr>
        <w:t>Challenger</w:t>
      </w:r>
      <w:proofErr w:type="spellEnd"/>
    </w:p>
    <w:p w:rsidR="00152B1A" w:rsidRPr="00E77D7F" w:rsidRDefault="00152B1A" w:rsidP="00E77D7F">
      <w:pPr>
        <w:autoSpaceDE w:val="0"/>
        <w:autoSpaceDN w:val="0"/>
        <w:adjustRightInd w:val="0"/>
        <w:spacing w:before="240" w:after="0" w:line="240" w:lineRule="auto"/>
        <w:rPr>
          <w:rFonts w:cstheme="minorHAnsi"/>
        </w:rPr>
      </w:pPr>
      <w:r w:rsidRPr="00E77D7F">
        <w:rPr>
          <w:rFonts w:cstheme="minorHAnsi"/>
        </w:rPr>
        <w:t xml:space="preserve">La marca se presentará en </w:t>
      </w:r>
      <w:proofErr w:type="spellStart"/>
      <w:r w:rsidRPr="00E77D7F">
        <w:rPr>
          <w:rFonts w:cstheme="minorHAnsi"/>
        </w:rPr>
        <w:t>Expoagro</w:t>
      </w:r>
      <w:proofErr w:type="spellEnd"/>
      <w:r w:rsidRPr="00E77D7F">
        <w:rPr>
          <w:rFonts w:cstheme="minorHAnsi"/>
        </w:rPr>
        <w:t xml:space="preserve"> con sus nuevas cosechadoras axiales serie 500C, que desde septiembre son fabricadas en su planta de General Rodríguez. “Para nosotros significa reforzar la apuesta en el segmento de cosechadoras con una propuesta superadora. El hecho de estar nacionalizadas nos garantiza un abastecimiento continuo y una mayor capacidad de respuesta ante la demanda”, explicó el gerente de ventas de la marca, Juan Pablo Guevara. </w:t>
      </w:r>
    </w:p>
    <w:p w:rsidR="00152B1A" w:rsidRPr="00E77D7F" w:rsidRDefault="00152B1A" w:rsidP="00E77D7F">
      <w:pPr>
        <w:autoSpaceDE w:val="0"/>
        <w:autoSpaceDN w:val="0"/>
        <w:adjustRightInd w:val="0"/>
        <w:spacing w:before="240" w:after="0" w:line="240" w:lineRule="auto"/>
        <w:rPr>
          <w:rFonts w:cstheme="minorHAnsi"/>
        </w:rPr>
      </w:pPr>
      <w:r w:rsidRPr="00E77D7F">
        <w:rPr>
          <w:rFonts w:cstheme="minorHAnsi"/>
        </w:rPr>
        <w:lastRenderedPageBreak/>
        <w:t xml:space="preserve">La línea comprende los modelos 520C (clase 6), 540C (clase 7) y 560 (clase 8), las cuales vienen equipados con motores </w:t>
      </w:r>
      <w:proofErr w:type="spellStart"/>
      <w:r w:rsidRPr="00E77D7F">
        <w:rPr>
          <w:rFonts w:cstheme="minorHAnsi"/>
        </w:rPr>
        <w:t>Agcopower</w:t>
      </w:r>
      <w:proofErr w:type="spellEnd"/>
      <w:r w:rsidRPr="00E77D7F">
        <w:rPr>
          <w:rFonts w:cstheme="minorHAnsi"/>
        </w:rPr>
        <w:t xml:space="preserve"> de 6 y 7 cilindros. “En el caso de la CH540 y CH560, podemos decir que son las únicas máquinas del mercado con motores de 7 cilindros que alcanzan una baja en el consumo de combustible de hasta un 25% respecto a la serie anterior”, detalló el ejecutivo.</w:t>
      </w:r>
      <w:r w:rsidRPr="00E77D7F">
        <w:rPr>
          <w:rFonts w:cstheme="minorHAnsi"/>
        </w:rPr>
        <w:br/>
        <w:t xml:space="preserve">Las cosechadoras, que serán exhibidas en las parcelas demostrativas de </w:t>
      </w:r>
      <w:proofErr w:type="spellStart"/>
      <w:r w:rsidRPr="00E77D7F">
        <w:rPr>
          <w:rFonts w:cstheme="minorHAnsi"/>
        </w:rPr>
        <w:t>Expoagro</w:t>
      </w:r>
      <w:proofErr w:type="spellEnd"/>
      <w:r w:rsidRPr="00E77D7F">
        <w:rPr>
          <w:rFonts w:cstheme="minorHAnsi"/>
        </w:rPr>
        <w:t xml:space="preserve"> con cabezales </w:t>
      </w:r>
      <w:proofErr w:type="spellStart"/>
      <w:r w:rsidRPr="00E77D7F">
        <w:rPr>
          <w:rFonts w:cstheme="minorHAnsi"/>
        </w:rPr>
        <w:t>Drapers</w:t>
      </w:r>
      <w:proofErr w:type="spellEnd"/>
      <w:r w:rsidRPr="00E77D7F">
        <w:rPr>
          <w:rFonts w:cstheme="minorHAnsi"/>
        </w:rPr>
        <w:t xml:space="preserve"> de 40 pies tienen como novedad el sistema de refrigeración "V-</w:t>
      </w:r>
      <w:proofErr w:type="spellStart"/>
      <w:r w:rsidRPr="00E77D7F">
        <w:rPr>
          <w:rFonts w:cstheme="minorHAnsi"/>
        </w:rPr>
        <w:t>cool</w:t>
      </w:r>
      <w:proofErr w:type="spellEnd"/>
      <w:r w:rsidRPr="00E77D7F">
        <w:rPr>
          <w:rFonts w:cstheme="minorHAnsi"/>
        </w:rPr>
        <w:t xml:space="preserve">" </w:t>
      </w:r>
      <w:proofErr w:type="spellStart"/>
      <w:r w:rsidRPr="00E77D7F">
        <w:rPr>
          <w:rFonts w:cstheme="minorHAnsi"/>
        </w:rPr>
        <w:t>autolimpiante</w:t>
      </w:r>
      <w:proofErr w:type="spellEnd"/>
      <w:r w:rsidRPr="00E77D7F">
        <w:rPr>
          <w:rFonts w:cstheme="minorHAnsi"/>
        </w:rPr>
        <w:t>.</w:t>
      </w:r>
    </w:p>
    <w:p w:rsidR="00152B1A" w:rsidRPr="00E77D7F" w:rsidRDefault="00152B1A" w:rsidP="00E77D7F">
      <w:pPr>
        <w:pStyle w:val="NormalWeb"/>
        <w:shd w:val="clear" w:color="auto" w:fill="FFFFFF"/>
        <w:spacing w:before="240" w:beforeAutospacing="0" w:after="150" w:afterAutospacing="0"/>
        <w:rPr>
          <w:rFonts w:asciiTheme="minorHAnsi" w:hAnsiTheme="minorHAnsi" w:cstheme="minorHAnsi"/>
          <w:b/>
          <w:color w:val="0A0A0A"/>
          <w:sz w:val="22"/>
          <w:szCs w:val="22"/>
        </w:rPr>
      </w:pPr>
      <w:proofErr w:type="spellStart"/>
      <w:r w:rsidRPr="00E77D7F">
        <w:rPr>
          <w:rFonts w:asciiTheme="minorHAnsi" w:hAnsiTheme="minorHAnsi" w:cstheme="minorHAnsi"/>
          <w:b/>
          <w:color w:val="0A0A0A"/>
          <w:sz w:val="22"/>
          <w:szCs w:val="22"/>
        </w:rPr>
        <w:t>Valtra</w:t>
      </w:r>
      <w:proofErr w:type="spellEnd"/>
      <w:r w:rsidRPr="00E77D7F">
        <w:rPr>
          <w:rFonts w:asciiTheme="minorHAnsi" w:hAnsiTheme="minorHAnsi" w:cstheme="minorHAnsi"/>
          <w:b/>
          <w:color w:val="0A0A0A"/>
          <w:sz w:val="22"/>
          <w:szCs w:val="22"/>
        </w:rPr>
        <w:t xml:space="preserve"> reinvierte </w:t>
      </w:r>
    </w:p>
    <w:p w:rsidR="00152B1A" w:rsidRPr="00E77D7F" w:rsidRDefault="00152B1A" w:rsidP="00E77D7F">
      <w:pPr>
        <w:autoSpaceDE w:val="0"/>
        <w:autoSpaceDN w:val="0"/>
        <w:adjustRightInd w:val="0"/>
        <w:spacing w:before="240" w:after="0" w:line="240" w:lineRule="auto"/>
        <w:rPr>
          <w:rFonts w:cstheme="minorHAnsi"/>
        </w:rPr>
      </w:pPr>
      <w:r w:rsidRPr="00E77D7F">
        <w:rPr>
          <w:rFonts w:cstheme="minorHAnsi"/>
        </w:rPr>
        <w:t xml:space="preserve">Juan Pablo Guevara anunció que el producto más vendido por </w:t>
      </w:r>
      <w:proofErr w:type="spellStart"/>
      <w:r w:rsidRPr="00E77D7F">
        <w:rPr>
          <w:rFonts w:cstheme="minorHAnsi"/>
        </w:rPr>
        <w:t>Valtra</w:t>
      </w:r>
      <w:proofErr w:type="spellEnd"/>
      <w:r w:rsidRPr="00E77D7F">
        <w:rPr>
          <w:rFonts w:cstheme="minorHAnsi"/>
        </w:rPr>
        <w:t xml:space="preserve"> son los tractores línea A (A 750/850 y 990) de 78 a 106 HP, que a principios de este año comenzaron a fabricarse localmente y aumentaron 50% su comercialización.  </w:t>
      </w:r>
    </w:p>
    <w:p w:rsidR="00152B1A" w:rsidRPr="00E77D7F" w:rsidRDefault="00152B1A" w:rsidP="00E77D7F">
      <w:pPr>
        <w:autoSpaceDE w:val="0"/>
        <w:autoSpaceDN w:val="0"/>
        <w:adjustRightInd w:val="0"/>
        <w:spacing w:before="240" w:after="0" w:line="240" w:lineRule="auto"/>
        <w:rPr>
          <w:rFonts w:cstheme="minorHAnsi"/>
        </w:rPr>
      </w:pPr>
      <w:r w:rsidRPr="00E77D7F">
        <w:rPr>
          <w:rFonts w:cstheme="minorHAnsi"/>
        </w:rPr>
        <w:t>Según el ejecutivo, la gran receptividad de estos tractores encuentra respuesta en la financiación con una línea de tasa fija en pesos del Banco Nación y su excelente relación de potencia. “Además cuentan con muchas alternativas de transmisión de acuerdo al tipo de aplicación que el cliente necesite”, explicó Guevara.</w:t>
      </w:r>
    </w:p>
    <w:p w:rsidR="00152B1A" w:rsidRPr="00E77D7F" w:rsidRDefault="00152B1A" w:rsidP="00E77D7F">
      <w:pPr>
        <w:autoSpaceDE w:val="0"/>
        <w:autoSpaceDN w:val="0"/>
        <w:adjustRightInd w:val="0"/>
        <w:spacing w:before="240" w:after="0" w:line="240" w:lineRule="auto"/>
        <w:rPr>
          <w:rFonts w:cstheme="minorHAnsi"/>
        </w:rPr>
      </w:pPr>
      <w:r w:rsidRPr="00E77D7F">
        <w:rPr>
          <w:rFonts w:cstheme="minorHAnsi"/>
        </w:rPr>
        <w:t xml:space="preserve">Gracias a este buen panorama, la marca del Grupo </w:t>
      </w:r>
      <w:proofErr w:type="spellStart"/>
      <w:r w:rsidRPr="00E77D7F">
        <w:rPr>
          <w:rFonts w:cstheme="minorHAnsi"/>
        </w:rPr>
        <w:t>Agco</w:t>
      </w:r>
      <w:proofErr w:type="spellEnd"/>
      <w:r w:rsidRPr="00E77D7F">
        <w:rPr>
          <w:rFonts w:cstheme="minorHAnsi"/>
        </w:rPr>
        <w:t xml:space="preserve"> planea para el 2017 ofrecer un plan de ahorro para la compra de tractores en cuotas e inaugurar un centro de capacitación. En tanto, seguirán con el proceso de nacionalización de tractores </w:t>
      </w:r>
      <w:proofErr w:type="spellStart"/>
      <w:r w:rsidRPr="00E77D7F">
        <w:rPr>
          <w:rFonts w:cstheme="minorHAnsi"/>
        </w:rPr>
        <w:t>Valtra</w:t>
      </w:r>
      <w:proofErr w:type="spellEnd"/>
      <w:r w:rsidRPr="00E77D7F">
        <w:rPr>
          <w:rFonts w:cstheme="minorHAnsi"/>
        </w:rPr>
        <w:t xml:space="preserve"> línea BT "Hi- </w:t>
      </w:r>
      <w:proofErr w:type="spellStart"/>
      <w:r w:rsidRPr="00E77D7F">
        <w:rPr>
          <w:rFonts w:cstheme="minorHAnsi"/>
        </w:rPr>
        <w:t>six</w:t>
      </w:r>
      <w:proofErr w:type="spellEnd"/>
      <w:r w:rsidRPr="00E77D7F">
        <w:rPr>
          <w:rFonts w:cstheme="minorHAnsi"/>
        </w:rPr>
        <w:t xml:space="preserve">" compuesta por 4 modelos (BT 150/170/190 y 210) que cubren una gama de potencia de 150 a 220 HP. Y además de esta línea, en </w:t>
      </w:r>
      <w:proofErr w:type="spellStart"/>
      <w:r w:rsidRPr="00E77D7F">
        <w:rPr>
          <w:rFonts w:cstheme="minorHAnsi"/>
        </w:rPr>
        <w:t>Expoagro</w:t>
      </w:r>
      <w:proofErr w:type="spellEnd"/>
      <w:r w:rsidRPr="00E77D7F">
        <w:rPr>
          <w:rFonts w:cstheme="minorHAnsi"/>
        </w:rPr>
        <w:t xml:space="preserve"> se exhibirá la línea nacional de tractores A, AR y BM, a los que se sumarán los tractores de alta gama de origen europeo con transmisión CVT. </w:t>
      </w:r>
    </w:p>
    <w:p w:rsidR="00152B1A" w:rsidRPr="00E77D7F" w:rsidRDefault="00152B1A" w:rsidP="00E77D7F">
      <w:pPr>
        <w:pStyle w:val="NormalWeb"/>
        <w:shd w:val="clear" w:color="auto" w:fill="FFFFFF"/>
        <w:spacing w:before="240" w:beforeAutospacing="0" w:after="150" w:afterAutospacing="0"/>
        <w:rPr>
          <w:rFonts w:asciiTheme="minorHAnsi" w:hAnsiTheme="minorHAnsi" w:cstheme="minorHAnsi"/>
          <w:b/>
          <w:color w:val="0A0A0A"/>
          <w:sz w:val="22"/>
          <w:szCs w:val="22"/>
        </w:rPr>
      </w:pPr>
      <w:proofErr w:type="spellStart"/>
      <w:r w:rsidRPr="00E77D7F">
        <w:rPr>
          <w:rFonts w:asciiTheme="minorHAnsi" w:hAnsiTheme="minorHAnsi" w:cstheme="minorHAnsi"/>
          <w:b/>
          <w:color w:val="0A0A0A"/>
          <w:sz w:val="22"/>
          <w:szCs w:val="22"/>
        </w:rPr>
        <w:t>Massey</w:t>
      </w:r>
      <w:proofErr w:type="spellEnd"/>
      <w:r w:rsidRPr="00E77D7F">
        <w:rPr>
          <w:rFonts w:asciiTheme="minorHAnsi" w:hAnsiTheme="minorHAnsi" w:cstheme="minorHAnsi"/>
          <w:b/>
          <w:color w:val="0A0A0A"/>
          <w:sz w:val="22"/>
          <w:szCs w:val="22"/>
        </w:rPr>
        <w:t xml:space="preserve"> </w:t>
      </w:r>
      <w:proofErr w:type="spellStart"/>
      <w:r w:rsidRPr="00E77D7F">
        <w:rPr>
          <w:rFonts w:asciiTheme="minorHAnsi" w:hAnsiTheme="minorHAnsi" w:cstheme="minorHAnsi"/>
          <w:b/>
          <w:color w:val="0A0A0A"/>
          <w:sz w:val="22"/>
          <w:szCs w:val="22"/>
        </w:rPr>
        <w:t>Ferguson</w:t>
      </w:r>
      <w:proofErr w:type="spellEnd"/>
      <w:r w:rsidRPr="00E77D7F">
        <w:rPr>
          <w:rFonts w:asciiTheme="minorHAnsi" w:hAnsiTheme="minorHAnsi" w:cstheme="minorHAnsi"/>
          <w:b/>
          <w:color w:val="0A0A0A"/>
          <w:sz w:val="22"/>
          <w:szCs w:val="22"/>
        </w:rPr>
        <w:t xml:space="preserve"> con alta potencia</w:t>
      </w:r>
    </w:p>
    <w:p w:rsidR="00152B1A" w:rsidRPr="00E77D7F" w:rsidRDefault="00152B1A" w:rsidP="00E77D7F">
      <w:pPr>
        <w:autoSpaceDE w:val="0"/>
        <w:autoSpaceDN w:val="0"/>
        <w:adjustRightInd w:val="0"/>
        <w:spacing w:before="240" w:after="0" w:line="240" w:lineRule="auto"/>
        <w:rPr>
          <w:rFonts w:cstheme="minorHAnsi"/>
        </w:rPr>
      </w:pPr>
      <w:r w:rsidRPr="00E77D7F">
        <w:rPr>
          <w:rFonts w:cstheme="minorHAnsi"/>
        </w:rPr>
        <w:t xml:space="preserve">La marca expondrá seis series de tractores, dos de cosechadoras, su equipo de forraje </w:t>
      </w:r>
      <w:proofErr w:type="spellStart"/>
      <w:r w:rsidRPr="00E77D7F">
        <w:rPr>
          <w:rFonts w:cstheme="minorHAnsi"/>
        </w:rPr>
        <w:t>Hesston</w:t>
      </w:r>
      <w:proofErr w:type="spellEnd"/>
      <w:r w:rsidRPr="00E77D7F">
        <w:rPr>
          <w:rFonts w:cstheme="minorHAnsi"/>
        </w:rPr>
        <w:t xml:space="preserve"> y la última tecnología de comunicación con piloto, mapeo y telemetría. </w:t>
      </w:r>
    </w:p>
    <w:p w:rsidR="00152B1A" w:rsidRPr="00E77D7F" w:rsidRDefault="00152B1A" w:rsidP="00E77D7F">
      <w:pPr>
        <w:autoSpaceDE w:val="0"/>
        <w:autoSpaceDN w:val="0"/>
        <w:adjustRightInd w:val="0"/>
        <w:spacing w:before="240" w:after="0" w:line="240" w:lineRule="auto"/>
        <w:rPr>
          <w:rFonts w:cstheme="minorHAnsi"/>
        </w:rPr>
      </w:pPr>
      <w:r w:rsidRPr="00E77D7F">
        <w:rPr>
          <w:rFonts w:cstheme="minorHAnsi"/>
        </w:rPr>
        <w:t xml:space="preserve">En lo que respecta a tractores llevarán sus tres clásicas líneas de industria argentina (2600, 4200 y 7000) y presentarán una nueva serie fabricada en el país. Entre los importados, incluirán el Dyna-6 </w:t>
      </w:r>
      <w:proofErr w:type="spellStart"/>
      <w:r w:rsidRPr="00E77D7F">
        <w:rPr>
          <w:rFonts w:cstheme="minorHAnsi"/>
        </w:rPr>
        <w:t>PowerShift</w:t>
      </w:r>
      <w:proofErr w:type="spellEnd"/>
      <w:r w:rsidRPr="00E77D7F">
        <w:rPr>
          <w:rFonts w:cstheme="minorHAnsi"/>
        </w:rPr>
        <w:t xml:space="preserve"> y un tractor francés con transmisión CVT.</w:t>
      </w:r>
    </w:p>
    <w:p w:rsidR="00152B1A" w:rsidRPr="00E77D7F" w:rsidRDefault="00152B1A" w:rsidP="00E77D7F">
      <w:pPr>
        <w:autoSpaceDE w:val="0"/>
        <w:autoSpaceDN w:val="0"/>
        <w:adjustRightInd w:val="0"/>
        <w:spacing w:before="240" w:after="0" w:line="240" w:lineRule="auto"/>
        <w:rPr>
          <w:rFonts w:cstheme="minorHAnsi"/>
        </w:rPr>
      </w:pPr>
      <w:r w:rsidRPr="00E77D7F">
        <w:rPr>
          <w:rFonts w:cstheme="minorHAnsi"/>
        </w:rPr>
        <w:t xml:space="preserve">También serán de la partida las cosechadoras axiales </w:t>
      </w:r>
      <w:proofErr w:type="spellStart"/>
      <w:r w:rsidRPr="00E77D7F">
        <w:rPr>
          <w:rFonts w:cstheme="minorHAnsi"/>
        </w:rPr>
        <w:t>Trident</w:t>
      </w:r>
      <w:proofErr w:type="spellEnd"/>
      <w:r w:rsidRPr="00E77D7F">
        <w:rPr>
          <w:rFonts w:cstheme="minorHAnsi"/>
        </w:rPr>
        <w:t xml:space="preserve"> 9695, 9795 y 9895, que en septiembre volvieron a fabricarse en la planta de General Rodríguez dentro de una serie lanzada a nivel mundial. ”En su diseño tienen detalles muy distintos respecto a todo lo visto hasta ahora. Hacen una gran diferencia en capacidad y facilidades de mantenimiento. Todas ellas vienen con una versión full que incluye </w:t>
      </w:r>
      <w:proofErr w:type="spellStart"/>
      <w:r w:rsidRPr="00E77D7F">
        <w:rPr>
          <w:rFonts w:cstheme="minorHAnsi"/>
        </w:rPr>
        <w:t>drapers</w:t>
      </w:r>
      <w:proofErr w:type="spellEnd"/>
      <w:r w:rsidRPr="00E77D7F">
        <w:rPr>
          <w:rFonts w:cstheme="minorHAnsi"/>
        </w:rPr>
        <w:t xml:space="preserve">, piloto, mapeo y telemetría de serie”, detalló Sergio Di Benedetto, gerente de ventas y marketing de </w:t>
      </w:r>
      <w:proofErr w:type="spellStart"/>
      <w:r w:rsidRPr="00E77D7F">
        <w:rPr>
          <w:rFonts w:cstheme="minorHAnsi"/>
        </w:rPr>
        <w:t>Massey</w:t>
      </w:r>
      <w:proofErr w:type="spellEnd"/>
      <w:r w:rsidRPr="00E77D7F">
        <w:rPr>
          <w:rFonts w:cstheme="minorHAnsi"/>
        </w:rPr>
        <w:t xml:space="preserve"> </w:t>
      </w:r>
      <w:proofErr w:type="spellStart"/>
      <w:r w:rsidRPr="00E77D7F">
        <w:rPr>
          <w:rFonts w:cstheme="minorHAnsi"/>
        </w:rPr>
        <w:t>Ferguson</w:t>
      </w:r>
      <w:proofErr w:type="spellEnd"/>
      <w:r w:rsidRPr="00E77D7F">
        <w:rPr>
          <w:rFonts w:cstheme="minorHAnsi"/>
        </w:rPr>
        <w:t>.</w:t>
      </w:r>
    </w:p>
    <w:p w:rsidR="00152B1A" w:rsidRPr="00E77D7F" w:rsidRDefault="00152B1A" w:rsidP="00E77D7F">
      <w:pPr>
        <w:autoSpaceDE w:val="0"/>
        <w:autoSpaceDN w:val="0"/>
        <w:adjustRightInd w:val="0"/>
        <w:spacing w:before="240" w:after="0" w:line="240" w:lineRule="auto"/>
        <w:rPr>
          <w:rFonts w:cstheme="minorHAnsi"/>
        </w:rPr>
      </w:pPr>
      <w:r w:rsidRPr="00E77D7F">
        <w:rPr>
          <w:rFonts w:cstheme="minorHAnsi"/>
        </w:rPr>
        <w:t xml:space="preserve">Además, la marca exhibirá la cosechadora híbrida MF 6690 con un equipo de 265 HP y </w:t>
      </w:r>
      <w:proofErr w:type="spellStart"/>
      <w:r w:rsidRPr="00E77D7F">
        <w:rPr>
          <w:rFonts w:cstheme="minorHAnsi"/>
        </w:rPr>
        <w:t>drapers</w:t>
      </w:r>
      <w:proofErr w:type="spellEnd"/>
      <w:r w:rsidRPr="00E77D7F">
        <w:rPr>
          <w:rFonts w:cstheme="minorHAnsi"/>
        </w:rPr>
        <w:t xml:space="preserve"> de 25 pies.  “Es una máquina perfecta para un productor mediano o un pequeño contratista”, explicó Di Benedetto y anunció que este año las ventas de maquinarias se incrementaron entre un 15 y 20%.  Mientras que el producto más comercializado fue la serie 7000 de tractores nacionales de </w:t>
      </w:r>
      <w:r w:rsidRPr="00E77D7F">
        <w:rPr>
          <w:rFonts w:cstheme="minorHAnsi"/>
        </w:rPr>
        <w:lastRenderedPageBreak/>
        <w:t xml:space="preserve">alta potencia. También obtuvieron buenos resultados los de transmisión </w:t>
      </w:r>
      <w:proofErr w:type="spellStart"/>
      <w:r w:rsidRPr="00E77D7F">
        <w:rPr>
          <w:rFonts w:cstheme="minorHAnsi"/>
        </w:rPr>
        <w:t>Dyna</w:t>
      </w:r>
      <w:proofErr w:type="spellEnd"/>
      <w:r w:rsidRPr="00E77D7F">
        <w:rPr>
          <w:rFonts w:cstheme="minorHAnsi"/>
        </w:rPr>
        <w:t xml:space="preserve">.  “En el sector hay  mejor ánimo y el tractor de alta potencia se vendió muy bien durante los últimos meses”, aclaró.  </w:t>
      </w:r>
    </w:p>
    <w:p w:rsidR="00152B1A" w:rsidRPr="00E77D7F" w:rsidRDefault="00152B1A" w:rsidP="00E77D7F">
      <w:pPr>
        <w:autoSpaceDE w:val="0"/>
        <w:autoSpaceDN w:val="0"/>
        <w:adjustRightInd w:val="0"/>
        <w:spacing w:before="240" w:after="0" w:line="240" w:lineRule="auto"/>
        <w:rPr>
          <w:rFonts w:cstheme="minorHAnsi"/>
        </w:rPr>
      </w:pPr>
      <w:r w:rsidRPr="00E77D7F">
        <w:rPr>
          <w:rFonts w:cstheme="minorHAnsi"/>
        </w:rPr>
        <w:t xml:space="preserve">Para Di Benedetto, esta tendencia se explica por la diversificación hacia otros cultivos que volvieron a tener rentabilidad: “del monocultivo de soja pasamos a dos cosechas anuales, con maíz y trigo. Los tractores que se necesitan para esos cultivos son de 140 caballos para arriba”. </w:t>
      </w:r>
    </w:p>
    <w:p w:rsidR="00152B1A" w:rsidRPr="00E77D7F" w:rsidRDefault="00152B1A" w:rsidP="00E77D7F">
      <w:pPr>
        <w:autoSpaceDE w:val="0"/>
        <w:autoSpaceDN w:val="0"/>
        <w:adjustRightInd w:val="0"/>
        <w:spacing w:before="240" w:after="0" w:line="240" w:lineRule="auto"/>
        <w:rPr>
          <w:rFonts w:cstheme="minorHAnsi"/>
        </w:rPr>
      </w:pPr>
    </w:p>
    <w:p w:rsidR="001F6BE6" w:rsidRPr="00E77D7F" w:rsidRDefault="001F6BE6" w:rsidP="00E77D7F">
      <w:pPr>
        <w:autoSpaceDE w:val="0"/>
        <w:autoSpaceDN w:val="0"/>
        <w:adjustRightInd w:val="0"/>
        <w:spacing w:before="240" w:after="0" w:line="240" w:lineRule="auto"/>
        <w:rPr>
          <w:rFonts w:eastAsia="Times New Roman" w:cstheme="minorHAnsi"/>
          <w:color w:val="222222"/>
          <w:lang w:val="es-ES" w:eastAsia="es-ES"/>
        </w:rPr>
      </w:pPr>
      <w:bookmarkStart w:id="0" w:name="_GoBack"/>
      <w:bookmarkEnd w:id="0"/>
    </w:p>
    <w:sectPr w:rsidR="001F6BE6" w:rsidRPr="00E77D7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7A8" w:rsidRDefault="00C207A8" w:rsidP="007B26B8">
      <w:pPr>
        <w:spacing w:after="0" w:line="240" w:lineRule="auto"/>
      </w:pPr>
      <w:r>
        <w:separator/>
      </w:r>
    </w:p>
  </w:endnote>
  <w:endnote w:type="continuationSeparator" w:id="0">
    <w:p w:rsidR="00C207A8" w:rsidRDefault="00C207A8" w:rsidP="007B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D7F" w:rsidRDefault="00E77D7F" w:rsidP="00E77D7F">
    <w:pPr>
      <w:pStyle w:val="Piedepgina"/>
    </w:pPr>
    <w:r w:rsidRPr="0079025A">
      <w:rPr>
        <w:noProof/>
        <w:sz w:val="20"/>
        <w:szCs w:val="20"/>
        <w:lang w:eastAsia="es-AR"/>
      </w:rPr>
      <w:drawing>
        <wp:anchor distT="0" distB="0" distL="114300" distR="114300" simplePos="0" relativeHeight="251661312" behindDoc="0" locked="0" layoutInCell="1" allowOverlap="1" wp14:anchorId="3D44B4DB" wp14:editId="0FDB02BD">
          <wp:simplePos x="0" y="0"/>
          <wp:positionH relativeFrom="column">
            <wp:posOffset>-1087449</wp:posOffset>
          </wp:positionH>
          <wp:positionV relativeFrom="paragraph">
            <wp:posOffset>-586537</wp:posOffset>
          </wp:positionV>
          <wp:extent cx="1193416" cy="1353255"/>
          <wp:effectExtent l="0" t="0" r="0" b="0"/>
          <wp:wrapNone/>
          <wp:docPr id="2" name="Imagen 2" descr="C:\Users\Luis\AppData\Local\Microsoft\Windows\INetCache\Content.Word\Big Bang Expoa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AppData\Local\Microsoft\Windows\INetCache\Content.Word\Big Bang Expoagro para PPT.PNG"/>
                  <pic:cNvPicPr>
                    <a:picLocks noChangeAspect="1" noChangeArrowheads="1"/>
                  </pic:cNvPicPr>
                </pic:nvPicPr>
                <pic:blipFill>
                  <a:blip r:embed="rId1" cstate="print">
                    <a:extLst>
                      <a:ext uri="{28A0092B-C50C-407E-A947-70E740481C1C}">
                        <a14:useLocalDpi xmlns:a14="http://schemas.microsoft.com/office/drawing/2010/main" val="0"/>
                      </a:ext>
                    </a:extLst>
                  </a:blip>
                  <a:srcRect l="47142" b="43893"/>
                  <a:stretch>
                    <a:fillRect/>
                  </a:stretch>
                </pic:blipFill>
                <pic:spPr bwMode="auto">
                  <a:xfrm>
                    <a:off x="0" y="0"/>
                    <a:ext cx="1193239" cy="13530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025A">
      <w:rPr>
        <w:sz w:val="20"/>
        <w:szCs w:val="20"/>
      </w:rPr>
      <w:t xml:space="preserve">Tel.: 011 5128 9800/05 / Av. Corrientes 1302 - 5 Piso (C1043ABN) Bs. As. </w:t>
    </w:r>
    <w:r>
      <w:rPr>
        <w:sz w:val="20"/>
        <w:szCs w:val="20"/>
      </w:rPr>
      <w:t>prensa</w:t>
    </w:r>
    <w:r w:rsidRPr="0079025A">
      <w:rPr>
        <w:sz w:val="20"/>
        <w:szCs w:val="20"/>
      </w:rPr>
      <w:t>@expo</w:t>
    </w:r>
    <w:r>
      <w:rPr>
        <w:sz w:val="20"/>
        <w:szCs w:val="20"/>
      </w:rPr>
      <w:t>nenciar</w:t>
    </w:r>
    <w:r w:rsidRPr="0079025A">
      <w:rPr>
        <w:sz w:val="20"/>
        <w:szCs w:val="20"/>
      </w:rPr>
      <w:t>.com.ar | www.expoagro.com.ar</w:t>
    </w:r>
  </w:p>
  <w:p w:rsidR="00E77D7F" w:rsidRDefault="00E77D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7A8" w:rsidRDefault="00C207A8" w:rsidP="007B26B8">
      <w:pPr>
        <w:spacing w:after="0" w:line="240" w:lineRule="auto"/>
      </w:pPr>
      <w:r>
        <w:separator/>
      </w:r>
    </w:p>
  </w:footnote>
  <w:footnote w:type="continuationSeparator" w:id="0">
    <w:p w:rsidR="00C207A8" w:rsidRDefault="00C207A8" w:rsidP="007B2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D7F" w:rsidRDefault="00E77D7F" w:rsidP="00E77D7F">
    <w:pPr>
      <w:pStyle w:val="Encabezado"/>
    </w:pPr>
    <w:r w:rsidRPr="0059396A">
      <w:rPr>
        <w:b/>
        <w:noProof/>
        <w:sz w:val="20"/>
        <w:szCs w:val="20"/>
        <w:lang w:eastAsia="es-AR"/>
      </w:rPr>
      <w:drawing>
        <wp:anchor distT="0" distB="0" distL="114300" distR="114300" simplePos="0" relativeHeight="251659264" behindDoc="0" locked="0" layoutInCell="1" allowOverlap="1" wp14:anchorId="68C7B627" wp14:editId="50A3F40C">
          <wp:simplePos x="0" y="0"/>
          <wp:positionH relativeFrom="column">
            <wp:posOffset>4034790</wp:posOffset>
          </wp:positionH>
          <wp:positionV relativeFrom="page">
            <wp:posOffset>129540</wp:posOffset>
          </wp:positionV>
          <wp:extent cx="1551940" cy="1011555"/>
          <wp:effectExtent l="0" t="0" r="0" b="0"/>
          <wp:wrapSquare wrapText="bothSides"/>
          <wp:docPr id="1" name="Imagen 1" descr="\\gci2\G_DESPACHO\2016\08-Agosto\31-08-2016\EXP\Logo Expoagro en Ne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i2\G_DESPACHO\2016\08-Agosto\31-08-2016\EXP\Logo Expoagro en Negro para PP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297" t="6962" r="11418" b="11309"/>
                  <a:stretch/>
                </pic:blipFill>
                <pic:spPr bwMode="auto">
                  <a:xfrm>
                    <a:off x="0" y="0"/>
                    <a:ext cx="1551940" cy="1011555"/>
                  </a:xfrm>
                  <a:prstGeom prst="rect">
                    <a:avLst/>
                  </a:prstGeom>
                  <a:noFill/>
                  <a:ln>
                    <a:noFill/>
                  </a:ln>
                  <a:extLst>
                    <a:ext uri="{53640926-AAD7-44D8-BBD7-CCE9431645EC}">
                      <a14:shadowObscured xmlns:a14="http://schemas.microsoft.com/office/drawing/2010/main"/>
                    </a:ext>
                  </a:extLst>
                </pic:spPr>
              </pic:pic>
            </a:graphicData>
          </a:graphic>
        </wp:anchor>
      </w:drawing>
    </w:r>
  </w:p>
  <w:p w:rsidR="00E77D7F" w:rsidRDefault="00E77D7F" w:rsidP="00E77D7F">
    <w:pPr>
      <w:pStyle w:val="Encabezado"/>
    </w:pPr>
    <w:r w:rsidRPr="0059396A">
      <w:rPr>
        <w:b/>
      </w:rPr>
      <w:t>Del 7 al 10 de marzo</w:t>
    </w:r>
    <w:r>
      <w:rPr>
        <w:b/>
      </w:rPr>
      <w:t xml:space="preserve"> de 2017</w:t>
    </w:r>
    <w:r>
      <w:rPr>
        <w:b/>
      </w:rPr>
      <w:br/>
    </w:r>
    <w:r w:rsidRPr="0059396A">
      <w:rPr>
        <w:b/>
        <w:color w:val="9BBB59" w:themeColor="accent3"/>
      </w:rPr>
      <w:t>Por primera vez en una sede estable</w:t>
    </w:r>
    <w:r w:rsidRPr="0059396A">
      <w:rPr>
        <w:b/>
        <w:color w:val="9BBB59" w:themeColor="accent3"/>
      </w:rPr>
      <w:tab/>
    </w:r>
    <w:r w:rsidRPr="0059396A">
      <w:rPr>
        <w:b/>
        <w:color w:val="9BBB59" w:themeColor="accent3"/>
      </w:rPr>
      <w:tab/>
    </w:r>
    <w:r w:rsidRPr="0059396A">
      <w:rPr>
        <w:b/>
        <w:color w:val="9BBB59" w:themeColor="accent3"/>
      </w:rPr>
      <w:tab/>
    </w:r>
    <w:r>
      <w:rPr>
        <w:b/>
        <w:color w:val="9BBB59" w:themeColor="accent3"/>
      </w:rPr>
      <w:br/>
    </w:r>
    <w:r w:rsidRPr="0059396A">
      <w:rPr>
        <w:b/>
      </w:rPr>
      <w:t>RN 9, KM 225 - San Nicolás</w:t>
    </w:r>
  </w:p>
  <w:p w:rsidR="007B26B8" w:rsidRDefault="007B26B8">
    <w:pPr>
      <w:pStyle w:val="Encabezado"/>
    </w:pPr>
  </w:p>
  <w:p w:rsidR="007B26B8" w:rsidRDefault="007B26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39B"/>
    <w:rsid w:val="00015FE6"/>
    <w:rsid w:val="000160E7"/>
    <w:rsid w:val="00020655"/>
    <w:rsid w:val="00074EE9"/>
    <w:rsid w:val="000F43B3"/>
    <w:rsid w:val="0013760C"/>
    <w:rsid w:val="00152B1A"/>
    <w:rsid w:val="001D5066"/>
    <w:rsid w:val="001F6BE6"/>
    <w:rsid w:val="002163DC"/>
    <w:rsid w:val="002824E6"/>
    <w:rsid w:val="0029424B"/>
    <w:rsid w:val="002A539B"/>
    <w:rsid w:val="002F717C"/>
    <w:rsid w:val="00312BBD"/>
    <w:rsid w:val="003649E0"/>
    <w:rsid w:val="0038399E"/>
    <w:rsid w:val="003E5EE9"/>
    <w:rsid w:val="00423F53"/>
    <w:rsid w:val="00434C36"/>
    <w:rsid w:val="004427FC"/>
    <w:rsid w:val="00456964"/>
    <w:rsid w:val="00457186"/>
    <w:rsid w:val="00484673"/>
    <w:rsid w:val="004C4CB6"/>
    <w:rsid w:val="004D368E"/>
    <w:rsid w:val="004E78C4"/>
    <w:rsid w:val="0053793C"/>
    <w:rsid w:val="00547287"/>
    <w:rsid w:val="005A7CF1"/>
    <w:rsid w:val="005E00E8"/>
    <w:rsid w:val="00605B7D"/>
    <w:rsid w:val="00623D87"/>
    <w:rsid w:val="00640442"/>
    <w:rsid w:val="006B0FDF"/>
    <w:rsid w:val="006C01C9"/>
    <w:rsid w:val="00706B7F"/>
    <w:rsid w:val="00706DF6"/>
    <w:rsid w:val="00707DBB"/>
    <w:rsid w:val="007373CD"/>
    <w:rsid w:val="0074198F"/>
    <w:rsid w:val="00780319"/>
    <w:rsid w:val="007B26B8"/>
    <w:rsid w:val="007B3203"/>
    <w:rsid w:val="007C4AB6"/>
    <w:rsid w:val="008600D0"/>
    <w:rsid w:val="00871C16"/>
    <w:rsid w:val="008F27A0"/>
    <w:rsid w:val="009152AD"/>
    <w:rsid w:val="009302F2"/>
    <w:rsid w:val="00932884"/>
    <w:rsid w:val="00957AF8"/>
    <w:rsid w:val="009715CC"/>
    <w:rsid w:val="0099596D"/>
    <w:rsid w:val="009C57FB"/>
    <w:rsid w:val="009D5D05"/>
    <w:rsid w:val="00A53A02"/>
    <w:rsid w:val="00A907F2"/>
    <w:rsid w:val="00AC0776"/>
    <w:rsid w:val="00AC179B"/>
    <w:rsid w:val="00AD4B1B"/>
    <w:rsid w:val="00BC5B6A"/>
    <w:rsid w:val="00C0726C"/>
    <w:rsid w:val="00C207A8"/>
    <w:rsid w:val="00C5192E"/>
    <w:rsid w:val="00C7433C"/>
    <w:rsid w:val="00CF1819"/>
    <w:rsid w:val="00D3452D"/>
    <w:rsid w:val="00DA5CD5"/>
    <w:rsid w:val="00DB1457"/>
    <w:rsid w:val="00DB702A"/>
    <w:rsid w:val="00E26451"/>
    <w:rsid w:val="00E606B0"/>
    <w:rsid w:val="00E63700"/>
    <w:rsid w:val="00E77D7F"/>
    <w:rsid w:val="00EE0227"/>
    <w:rsid w:val="00EE4855"/>
    <w:rsid w:val="00EF22B2"/>
    <w:rsid w:val="00F66EE7"/>
    <w:rsid w:val="00FD7E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6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6B8"/>
  </w:style>
  <w:style w:type="paragraph" w:styleId="Piedepgina">
    <w:name w:val="footer"/>
    <w:basedOn w:val="Normal"/>
    <w:link w:val="PiedepginaCar"/>
    <w:uiPriority w:val="99"/>
    <w:unhideWhenUsed/>
    <w:rsid w:val="007B26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6B8"/>
  </w:style>
  <w:style w:type="character" w:customStyle="1" w:styleId="apple-converted-space">
    <w:name w:val="apple-converted-space"/>
    <w:basedOn w:val="Fuentedeprrafopredeter"/>
    <w:rsid w:val="009715CC"/>
  </w:style>
  <w:style w:type="character" w:customStyle="1" w:styleId="il">
    <w:name w:val="il"/>
    <w:basedOn w:val="Fuentedeprrafopredeter"/>
    <w:rsid w:val="00020655"/>
  </w:style>
  <w:style w:type="paragraph" w:styleId="NormalWeb">
    <w:name w:val="Normal (Web)"/>
    <w:basedOn w:val="Normal"/>
    <w:uiPriority w:val="99"/>
    <w:unhideWhenUsed/>
    <w:rsid w:val="00152B1A"/>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6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6B8"/>
  </w:style>
  <w:style w:type="paragraph" w:styleId="Piedepgina">
    <w:name w:val="footer"/>
    <w:basedOn w:val="Normal"/>
    <w:link w:val="PiedepginaCar"/>
    <w:uiPriority w:val="99"/>
    <w:unhideWhenUsed/>
    <w:rsid w:val="007B26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6B8"/>
  </w:style>
  <w:style w:type="character" w:customStyle="1" w:styleId="apple-converted-space">
    <w:name w:val="apple-converted-space"/>
    <w:basedOn w:val="Fuentedeprrafopredeter"/>
    <w:rsid w:val="009715CC"/>
  </w:style>
  <w:style w:type="character" w:customStyle="1" w:styleId="il">
    <w:name w:val="il"/>
    <w:basedOn w:val="Fuentedeprrafopredeter"/>
    <w:rsid w:val="00020655"/>
  </w:style>
  <w:style w:type="paragraph" w:styleId="NormalWeb">
    <w:name w:val="Normal (Web)"/>
    <w:basedOn w:val="Normal"/>
    <w:uiPriority w:val="99"/>
    <w:unhideWhenUsed/>
    <w:rsid w:val="00152B1A"/>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1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3</Pages>
  <Words>981</Words>
  <Characters>5399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43</cp:revision>
  <dcterms:created xsi:type="dcterms:W3CDTF">2016-08-31T17:42:00Z</dcterms:created>
  <dcterms:modified xsi:type="dcterms:W3CDTF">2016-12-20T16:59:00Z</dcterms:modified>
</cp:coreProperties>
</file>