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86" w:rsidRPr="00522386" w:rsidRDefault="00522386" w:rsidP="00522386">
      <w:pPr>
        <w:rPr>
          <w:rFonts w:eastAsia="Times New Roman" w:cstheme="minorHAnsi"/>
          <w:b/>
          <w:bCs/>
          <w:color w:val="222222"/>
          <w:sz w:val="36"/>
          <w:lang w:val="es-ES" w:eastAsia="es-ES"/>
        </w:rPr>
      </w:pPr>
      <w:r w:rsidRPr="00522386">
        <w:rPr>
          <w:rFonts w:eastAsia="Times New Roman" w:cstheme="minorHAnsi"/>
          <w:b/>
          <w:bCs/>
          <w:color w:val="222222"/>
          <w:sz w:val="36"/>
          <w:lang w:val="es-ES" w:eastAsia="es-ES"/>
        </w:rPr>
        <w:t>A</w:t>
      </w:r>
      <w:r w:rsidR="00DE5D93">
        <w:rPr>
          <w:rFonts w:eastAsia="Times New Roman" w:cstheme="minorHAnsi"/>
          <w:b/>
          <w:bCs/>
          <w:color w:val="222222"/>
          <w:sz w:val="36"/>
          <w:lang w:val="es-ES" w:eastAsia="es-ES"/>
        </w:rPr>
        <w:t xml:space="preserve">KRON </w:t>
      </w:r>
      <w:r w:rsidR="00B54ABC">
        <w:rPr>
          <w:rFonts w:eastAsia="Times New Roman" w:cstheme="minorHAnsi"/>
          <w:b/>
          <w:bCs/>
          <w:color w:val="222222"/>
          <w:sz w:val="36"/>
          <w:lang w:val="es-ES" w:eastAsia="es-ES"/>
        </w:rPr>
        <w:t>promete</w:t>
      </w:r>
      <w:r w:rsidR="00DE5D93">
        <w:rPr>
          <w:rFonts w:eastAsia="Times New Roman" w:cstheme="minorHAnsi"/>
          <w:b/>
          <w:bCs/>
          <w:color w:val="222222"/>
          <w:sz w:val="36"/>
          <w:lang w:val="es-ES" w:eastAsia="es-ES"/>
        </w:rPr>
        <w:t xml:space="preserve"> </w:t>
      </w:r>
      <w:r w:rsidRPr="00522386">
        <w:rPr>
          <w:rFonts w:eastAsia="Times New Roman" w:cstheme="minorHAnsi"/>
          <w:b/>
          <w:bCs/>
          <w:color w:val="222222"/>
          <w:sz w:val="36"/>
          <w:lang w:val="es-ES" w:eastAsia="es-ES"/>
        </w:rPr>
        <w:t>"negocios imbatibles"</w:t>
      </w:r>
      <w:r w:rsidR="00B54ABC">
        <w:rPr>
          <w:rFonts w:eastAsia="Times New Roman" w:cstheme="minorHAnsi"/>
          <w:b/>
          <w:bCs/>
          <w:color w:val="222222"/>
          <w:sz w:val="36"/>
          <w:lang w:val="es-ES" w:eastAsia="es-ES"/>
        </w:rPr>
        <w:t xml:space="preserve"> </w:t>
      </w:r>
    </w:p>
    <w:p w:rsidR="00522386" w:rsidRDefault="00522386" w:rsidP="00B54ABC">
      <w:pPr>
        <w:rPr>
          <w:rFonts w:eastAsia="Times New Roman" w:cstheme="minorHAnsi"/>
          <w:bCs/>
          <w:i/>
          <w:color w:val="222222"/>
          <w:sz w:val="24"/>
          <w:szCs w:val="24"/>
          <w:lang w:val="es-ES" w:eastAsia="es-ES"/>
        </w:rPr>
      </w:pPr>
      <w:r w:rsidRPr="00522386">
        <w:rPr>
          <w:rFonts w:eastAsia="Times New Roman" w:cstheme="minorHAnsi"/>
          <w:bCs/>
          <w:i/>
          <w:color w:val="222222"/>
          <w:sz w:val="24"/>
          <w:szCs w:val="24"/>
          <w:lang w:val="es-ES" w:eastAsia="es-ES"/>
        </w:rPr>
        <w:t>La empresa</w:t>
      </w:r>
      <w:r w:rsidR="00B54ABC">
        <w:rPr>
          <w:rFonts w:eastAsia="Times New Roman" w:cstheme="minorHAnsi"/>
          <w:bCs/>
          <w:i/>
          <w:color w:val="222222"/>
          <w:sz w:val="24"/>
          <w:szCs w:val="24"/>
          <w:lang w:val="es-ES" w:eastAsia="es-ES"/>
        </w:rPr>
        <w:t xml:space="preserve"> exhibirá su</w:t>
      </w:r>
      <w:r w:rsidR="00712D59">
        <w:rPr>
          <w:rFonts w:eastAsia="Times New Roman" w:cstheme="minorHAnsi"/>
          <w:bCs/>
          <w:i/>
          <w:color w:val="222222"/>
          <w:sz w:val="24"/>
          <w:szCs w:val="24"/>
          <w:lang w:val="es-ES" w:eastAsia="es-ES"/>
        </w:rPr>
        <w:t>s</w:t>
      </w:r>
      <w:r w:rsidR="00B54ABC">
        <w:rPr>
          <w:rFonts w:eastAsia="Times New Roman" w:cstheme="minorHAnsi"/>
          <w:bCs/>
          <w:i/>
          <w:color w:val="222222"/>
          <w:sz w:val="24"/>
          <w:szCs w:val="24"/>
          <w:lang w:val="es-ES" w:eastAsia="es-ES"/>
        </w:rPr>
        <w:t xml:space="preserve"> productos</w:t>
      </w:r>
      <w:r w:rsidR="00712D59">
        <w:rPr>
          <w:rFonts w:eastAsia="Times New Roman" w:cstheme="minorHAnsi"/>
          <w:bCs/>
          <w:i/>
          <w:color w:val="222222"/>
          <w:sz w:val="24"/>
          <w:szCs w:val="24"/>
          <w:lang w:val="es-ES" w:eastAsia="es-ES"/>
        </w:rPr>
        <w:t xml:space="preserve"> y </w:t>
      </w:r>
      <w:r w:rsidR="00B54ABC">
        <w:rPr>
          <w:rFonts w:eastAsia="Times New Roman" w:cstheme="minorHAnsi"/>
          <w:bCs/>
          <w:i/>
          <w:color w:val="222222"/>
          <w:sz w:val="24"/>
          <w:szCs w:val="24"/>
          <w:lang w:val="es-ES" w:eastAsia="es-ES"/>
        </w:rPr>
        <w:t>ofrecerá una amplia gama de planes de financiación</w:t>
      </w:r>
      <w:r w:rsidR="00712D59">
        <w:rPr>
          <w:rFonts w:eastAsia="Times New Roman" w:cstheme="minorHAnsi"/>
          <w:bCs/>
          <w:i/>
          <w:color w:val="222222"/>
          <w:sz w:val="24"/>
          <w:szCs w:val="24"/>
          <w:lang w:val="es-ES" w:eastAsia="es-ES"/>
        </w:rPr>
        <w:t>.</w:t>
      </w:r>
    </w:p>
    <w:p w:rsidR="00522386" w:rsidRDefault="00363C71" w:rsidP="00522386">
      <w:pPr>
        <w:rPr>
          <w:rFonts w:eastAsia="Times New Roman" w:cstheme="minorHAnsi"/>
          <w:bCs/>
          <w:color w:val="222222"/>
          <w:lang w:val="es-ES" w:eastAsia="es-ES"/>
        </w:rPr>
      </w:pPr>
      <w:r>
        <w:rPr>
          <w:rFonts w:eastAsia="Times New Roman" w:cstheme="minorHAnsi"/>
          <w:bCs/>
          <w:color w:val="222222"/>
          <w:lang w:val="es-ES" w:eastAsia="es-ES"/>
        </w:rPr>
        <w:t xml:space="preserve">Con la premisa de que el hombre de campo pueda concretar “negocios imbatibles”, AKRON llega una vez más a </w:t>
      </w:r>
      <w:proofErr w:type="spellStart"/>
      <w:r>
        <w:rPr>
          <w:rFonts w:eastAsia="Times New Roman" w:cstheme="minorHAnsi"/>
          <w:bCs/>
          <w:color w:val="222222"/>
          <w:lang w:val="es-ES" w:eastAsia="es-ES"/>
        </w:rPr>
        <w:t>Expoagro</w:t>
      </w:r>
      <w:proofErr w:type="spellEnd"/>
      <w:r>
        <w:rPr>
          <w:rFonts w:eastAsia="Times New Roman" w:cstheme="minorHAnsi"/>
          <w:bCs/>
          <w:color w:val="222222"/>
          <w:lang w:val="es-ES" w:eastAsia="es-ES"/>
        </w:rPr>
        <w:t>, del 13 al 16 de marzo en el predio estable ubicado en el km 225 de la Ruta Nacional</w:t>
      </w:r>
      <w:r w:rsidR="00712D59">
        <w:rPr>
          <w:rFonts w:eastAsia="Times New Roman" w:cstheme="minorHAnsi"/>
          <w:bCs/>
          <w:color w:val="222222"/>
          <w:lang w:val="es-ES" w:eastAsia="es-ES"/>
        </w:rPr>
        <w:t xml:space="preserve"> 9</w:t>
      </w:r>
      <w:r w:rsidRPr="00522386">
        <w:rPr>
          <w:rFonts w:eastAsia="Times New Roman" w:cstheme="minorHAnsi"/>
          <w:bCs/>
          <w:color w:val="222222"/>
          <w:lang w:val="es-ES" w:eastAsia="es-ES"/>
        </w:rPr>
        <w:t xml:space="preserve">, en </w:t>
      </w:r>
      <w:r>
        <w:rPr>
          <w:rFonts w:eastAsia="Times New Roman" w:cstheme="minorHAnsi"/>
          <w:bCs/>
          <w:color w:val="222222"/>
          <w:lang w:val="es-ES" w:eastAsia="es-ES"/>
        </w:rPr>
        <w:t xml:space="preserve">la localidad bonaerense de </w:t>
      </w:r>
      <w:r w:rsidRPr="00522386">
        <w:rPr>
          <w:rFonts w:eastAsia="Times New Roman" w:cstheme="minorHAnsi"/>
          <w:bCs/>
          <w:color w:val="222222"/>
          <w:lang w:val="es-ES" w:eastAsia="es-ES"/>
        </w:rPr>
        <w:t>San Nicolás</w:t>
      </w:r>
      <w:r>
        <w:rPr>
          <w:rFonts w:eastAsia="Times New Roman" w:cstheme="minorHAnsi"/>
          <w:bCs/>
          <w:color w:val="222222"/>
          <w:lang w:val="es-ES" w:eastAsia="es-ES"/>
        </w:rPr>
        <w:t xml:space="preserve">. Allí desplegará toda su línea de productos y además </w:t>
      </w:r>
      <w:r w:rsidR="001B15A9">
        <w:rPr>
          <w:rFonts w:eastAsia="Times New Roman" w:cstheme="minorHAnsi"/>
          <w:bCs/>
          <w:color w:val="222222"/>
          <w:lang w:val="es-ES" w:eastAsia="es-ES"/>
        </w:rPr>
        <w:t xml:space="preserve">brindará distintas herramientas crediticias </w:t>
      </w:r>
      <w:r w:rsidR="001B15A9" w:rsidRPr="001B15A9">
        <w:rPr>
          <w:rFonts w:eastAsia="Times New Roman" w:cstheme="minorHAnsi"/>
          <w:bCs/>
          <w:color w:val="222222"/>
          <w:lang w:val="es-ES" w:eastAsia="es-ES"/>
        </w:rPr>
        <w:t>para facilitar el acceso a equipos de primera calidad y tecnología</w:t>
      </w:r>
      <w:r w:rsidR="001B15A9">
        <w:rPr>
          <w:rFonts w:eastAsia="Times New Roman" w:cstheme="minorHAnsi"/>
          <w:bCs/>
          <w:color w:val="222222"/>
          <w:lang w:val="es-ES" w:eastAsia="es-ES"/>
        </w:rPr>
        <w:t>.</w:t>
      </w:r>
    </w:p>
    <w:p w:rsidR="00363C71" w:rsidRDefault="001B15A9" w:rsidP="00522386">
      <w:pPr>
        <w:rPr>
          <w:rFonts w:eastAsia="Times New Roman" w:cstheme="minorHAnsi"/>
          <w:bCs/>
          <w:color w:val="222222"/>
          <w:lang w:val="es-ES" w:eastAsia="es-ES"/>
        </w:rPr>
      </w:pPr>
      <w:r>
        <w:rPr>
          <w:rFonts w:eastAsia="Times New Roman" w:cstheme="minorHAnsi"/>
          <w:bCs/>
          <w:color w:val="222222"/>
          <w:lang w:val="es-ES" w:eastAsia="es-ES"/>
        </w:rPr>
        <w:t xml:space="preserve">La empresa, especializada en la fabricación de tolvas </w:t>
      </w:r>
      <w:proofErr w:type="spellStart"/>
      <w:r>
        <w:rPr>
          <w:rFonts w:eastAsia="Times New Roman" w:cstheme="minorHAnsi"/>
          <w:bCs/>
          <w:color w:val="222222"/>
          <w:lang w:val="es-ES" w:eastAsia="es-ES"/>
        </w:rPr>
        <w:t>autodescargables</w:t>
      </w:r>
      <w:proofErr w:type="spellEnd"/>
      <w:r>
        <w:rPr>
          <w:rFonts w:eastAsia="Times New Roman" w:cstheme="minorHAnsi"/>
          <w:bCs/>
          <w:color w:val="222222"/>
          <w:lang w:val="es-ES" w:eastAsia="es-ES"/>
        </w:rPr>
        <w:t xml:space="preserve">, ha preparado especialmente </w:t>
      </w:r>
      <w:r w:rsidRPr="001B15A9">
        <w:rPr>
          <w:rFonts w:eastAsia="Times New Roman" w:cstheme="minorHAnsi"/>
          <w:bCs/>
          <w:color w:val="222222"/>
          <w:lang w:val="es-ES" w:eastAsia="es-ES"/>
        </w:rPr>
        <w:t>interesantes p</w:t>
      </w:r>
      <w:r w:rsidR="00712D59">
        <w:rPr>
          <w:rFonts w:eastAsia="Times New Roman" w:cstheme="minorHAnsi"/>
          <w:bCs/>
          <w:color w:val="222222"/>
          <w:lang w:val="es-ES" w:eastAsia="es-ES"/>
        </w:rPr>
        <w:t>ropuestas comerciales y p</w:t>
      </w:r>
      <w:r w:rsidRPr="001B15A9">
        <w:rPr>
          <w:rFonts w:eastAsia="Times New Roman" w:cstheme="minorHAnsi"/>
          <w:bCs/>
          <w:color w:val="222222"/>
          <w:lang w:val="es-ES" w:eastAsia="es-ES"/>
        </w:rPr>
        <w:t>lanes de financiación</w:t>
      </w:r>
      <w:r w:rsidR="00712D59">
        <w:rPr>
          <w:rFonts w:eastAsia="Times New Roman" w:cstheme="minorHAnsi"/>
          <w:bCs/>
          <w:color w:val="222222"/>
          <w:lang w:val="es-ES" w:eastAsia="es-ES"/>
        </w:rPr>
        <w:t>. Entre ellos</w:t>
      </w:r>
      <w:r>
        <w:rPr>
          <w:rFonts w:eastAsia="Times New Roman" w:cstheme="minorHAnsi"/>
          <w:bCs/>
          <w:color w:val="222222"/>
          <w:lang w:val="es-ES" w:eastAsia="es-ES"/>
        </w:rPr>
        <w:t xml:space="preserve"> s</w:t>
      </w:r>
      <w:r w:rsidRPr="001B15A9">
        <w:rPr>
          <w:rFonts w:eastAsia="Times New Roman" w:cstheme="minorHAnsi"/>
          <w:bCs/>
          <w:color w:val="222222"/>
          <w:lang w:val="es-ES" w:eastAsia="es-ES"/>
        </w:rPr>
        <w:t xml:space="preserve">e destaca el canje </w:t>
      </w:r>
      <w:r>
        <w:rPr>
          <w:rFonts w:eastAsia="Times New Roman" w:cstheme="minorHAnsi"/>
          <w:bCs/>
          <w:color w:val="222222"/>
          <w:lang w:val="es-ES" w:eastAsia="es-ES"/>
        </w:rPr>
        <w:t>“C</w:t>
      </w:r>
      <w:r w:rsidRPr="001B15A9">
        <w:rPr>
          <w:rFonts w:eastAsia="Times New Roman" w:cstheme="minorHAnsi"/>
          <w:bCs/>
          <w:color w:val="222222"/>
          <w:lang w:val="es-ES" w:eastAsia="es-ES"/>
        </w:rPr>
        <w:t xml:space="preserve">ereal </w:t>
      </w:r>
      <w:r>
        <w:rPr>
          <w:rFonts w:eastAsia="Times New Roman" w:cstheme="minorHAnsi"/>
          <w:bCs/>
          <w:color w:val="222222"/>
          <w:lang w:val="es-ES" w:eastAsia="es-ES"/>
        </w:rPr>
        <w:t>D</w:t>
      </w:r>
      <w:r w:rsidRPr="001B15A9">
        <w:rPr>
          <w:rFonts w:eastAsia="Times New Roman" w:cstheme="minorHAnsi"/>
          <w:bCs/>
          <w:color w:val="222222"/>
          <w:lang w:val="es-ES" w:eastAsia="es-ES"/>
        </w:rPr>
        <w:t>isponible</w:t>
      </w:r>
      <w:r>
        <w:rPr>
          <w:rFonts w:eastAsia="Times New Roman" w:cstheme="minorHAnsi"/>
          <w:bCs/>
          <w:color w:val="222222"/>
          <w:lang w:val="es-ES" w:eastAsia="es-ES"/>
        </w:rPr>
        <w:t>”</w:t>
      </w:r>
      <w:r w:rsidRPr="001B15A9">
        <w:rPr>
          <w:rFonts w:eastAsia="Times New Roman" w:cstheme="minorHAnsi"/>
          <w:bCs/>
          <w:color w:val="222222"/>
          <w:lang w:val="es-ES" w:eastAsia="es-ES"/>
        </w:rPr>
        <w:t xml:space="preserve">, con el que AKRON </w:t>
      </w:r>
      <w:r w:rsidR="00712D59">
        <w:rPr>
          <w:rFonts w:eastAsia="Times New Roman" w:cstheme="minorHAnsi"/>
          <w:bCs/>
          <w:color w:val="222222"/>
          <w:lang w:val="es-ES" w:eastAsia="es-ES"/>
        </w:rPr>
        <w:t xml:space="preserve">le </w:t>
      </w:r>
      <w:r w:rsidRPr="001B15A9">
        <w:rPr>
          <w:rFonts w:eastAsia="Times New Roman" w:cstheme="minorHAnsi"/>
          <w:bCs/>
          <w:color w:val="222222"/>
          <w:lang w:val="es-ES" w:eastAsia="es-ES"/>
        </w:rPr>
        <w:t xml:space="preserve">paga al productor </w:t>
      </w:r>
      <w:r w:rsidR="00712D59" w:rsidRPr="001B15A9">
        <w:rPr>
          <w:rFonts w:eastAsia="Times New Roman" w:cstheme="minorHAnsi"/>
          <w:bCs/>
          <w:color w:val="222222"/>
          <w:lang w:val="es-ES" w:eastAsia="es-ES"/>
        </w:rPr>
        <w:t>un 10% más del valor de</w:t>
      </w:r>
      <w:r w:rsidR="00712D59">
        <w:rPr>
          <w:rFonts w:eastAsia="Times New Roman" w:cstheme="minorHAnsi"/>
          <w:bCs/>
          <w:color w:val="222222"/>
          <w:lang w:val="es-ES" w:eastAsia="es-ES"/>
        </w:rPr>
        <w:t>l grano en el</w:t>
      </w:r>
      <w:r w:rsidR="00712D59" w:rsidRPr="001B15A9">
        <w:rPr>
          <w:rFonts w:eastAsia="Times New Roman" w:cstheme="minorHAnsi"/>
          <w:bCs/>
          <w:color w:val="222222"/>
          <w:lang w:val="es-ES" w:eastAsia="es-ES"/>
        </w:rPr>
        <w:t xml:space="preserve"> mercado </w:t>
      </w:r>
      <w:r w:rsidRPr="001B15A9">
        <w:rPr>
          <w:rFonts w:eastAsia="Times New Roman" w:cstheme="minorHAnsi"/>
          <w:bCs/>
          <w:color w:val="222222"/>
          <w:lang w:val="es-ES" w:eastAsia="es-ES"/>
        </w:rPr>
        <w:t>+ IVA.</w:t>
      </w:r>
    </w:p>
    <w:p w:rsidR="001B15A9" w:rsidRDefault="00712D59" w:rsidP="001B15A9">
      <w:pPr>
        <w:rPr>
          <w:rFonts w:eastAsia="Times New Roman" w:cstheme="minorHAnsi"/>
          <w:bCs/>
          <w:color w:val="222222"/>
          <w:lang w:val="es-ES" w:eastAsia="es-ES"/>
        </w:rPr>
      </w:pPr>
      <w:r>
        <w:rPr>
          <w:rFonts w:eastAsia="Times New Roman" w:cstheme="minorHAnsi"/>
          <w:bCs/>
          <w:color w:val="222222"/>
          <w:lang w:val="es-ES" w:eastAsia="es-ES"/>
        </w:rPr>
        <w:t xml:space="preserve">Además de consultar los variados planes de pago, los visitantes podrán recorrer el stand de la 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>empresa con sede en San Francisco</w:t>
      </w:r>
      <w:r>
        <w:rPr>
          <w:rFonts w:eastAsia="Times New Roman" w:cstheme="minorHAnsi"/>
          <w:bCs/>
          <w:color w:val="222222"/>
          <w:lang w:val="es-ES" w:eastAsia="es-ES"/>
        </w:rPr>
        <w:t xml:space="preserve"> donde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 mostrará su línea completa de equipos</w:t>
      </w:r>
      <w:r w:rsidR="001B15A9">
        <w:rPr>
          <w:rFonts w:eastAsia="Times New Roman" w:cstheme="minorHAnsi"/>
          <w:bCs/>
          <w:color w:val="222222"/>
          <w:lang w:val="es-ES" w:eastAsia="es-ES"/>
        </w:rPr>
        <w:t>: t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olvas </w:t>
      </w:r>
      <w:proofErr w:type="spellStart"/>
      <w:r w:rsidR="001B15A9">
        <w:rPr>
          <w:rFonts w:eastAsia="Times New Roman" w:cstheme="minorHAnsi"/>
          <w:bCs/>
          <w:color w:val="222222"/>
          <w:lang w:val="es-ES" w:eastAsia="es-ES"/>
        </w:rPr>
        <w:t>a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>utodescargables</w:t>
      </w:r>
      <w:proofErr w:type="spellEnd"/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, </w:t>
      </w:r>
      <w:proofErr w:type="spellStart"/>
      <w:r w:rsidR="001B15A9">
        <w:rPr>
          <w:rFonts w:eastAsia="Times New Roman" w:cstheme="minorHAnsi"/>
          <w:bCs/>
          <w:color w:val="222222"/>
          <w:lang w:val="es-ES" w:eastAsia="es-ES"/>
        </w:rPr>
        <w:t>e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>mbolsadoras</w:t>
      </w:r>
      <w:proofErr w:type="spellEnd"/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 y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e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xtractoras de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g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ranos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s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ecos,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a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>coplados</w:t>
      </w:r>
      <w:r w:rsidR="001B15A9">
        <w:rPr>
          <w:rFonts w:eastAsia="Times New Roman" w:cstheme="minorHAnsi"/>
          <w:bCs/>
          <w:color w:val="222222"/>
          <w:lang w:val="es-ES" w:eastAsia="es-ES"/>
        </w:rPr>
        <w:t>,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t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olva para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s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emillas y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f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ertilizantes, </w:t>
      </w:r>
      <w:proofErr w:type="spellStart"/>
      <w:r w:rsidR="001B15A9">
        <w:rPr>
          <w:rFonts w:eastAsia="Times New Roman" w:cstheme="minorHAnsi"/>
          <w:bCs/>
          <w:color w:val="222222"/>
          <w:lang w:val="es-ES" w:eastAsia="es-ES"/>
        </w:rPr>
        <w:t>m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>ixers</w:t>
      </w:r>
      <w:proofErr w:type="spellEnd"/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v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erticales,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c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ajas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c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ompactadoras de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f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>orrajes</w:t>
      </w:r>
      <w:r w:rsidR="001B15A9">
        <w:rPr>
          <w:rFonts w:eastAsia="Times New Roman" w:cstheme="minorHAnsi"/>
          <w:bCs/>
          <w:color w:val="222222"/>
          <w:lang w:val="es-ES" w:eastAsia="es-ES"/>
        </w:rPr>
        <w:t>,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e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>sparcidor</w:t>
      </w:r>
      <w:r w:rsidR="001B15A9">
        <w:rPr>
          <w:rFonts w:eastAsia="Times New Roman" w:cstheme="minorHAnsi"/>
          <w:bCs/>
          <w:color w:val="222222"/>
          <w:lang w:val="es-ES" w:eastAsia="es-ES"/>
        </w:rPr>
        <w:t>es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 de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e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stiércol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sólido y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p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alas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n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iveladoras de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a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>rrastre</w:t>
      </w:r>
      <w:r w:rsidR="001B15A9">
        <w:rPr>
          <w:rFonts w:eastAsia="Times New Roman" w:cstheme="minorHAnsi"/>
          <w:bCs/>
          <w:color w:val="222222"/>
          <w:lang w:val="es-ES" w:eastAsia="es-ES"/>
        </w:rPr>
        <w:t>,</w:t>
      </w:r>
      <w:r w:rsidR="00522386" w:rsidRPr="00522386">
        <w:rPr>
          <w:rFonts w:eastAsia="Times New Roman" w:cstheme="minorHAnsi"/>
          <w:bCs/>
          <w:color w:val="222222"/>
          <w:lang w:val="es-ES" w:eastAsia="es-ES"/>
        </w:rPr>
        <w:t xml:space="preserve"> entre otros. </w:t>
      </w:r>
    </w:p>
    <w:p w:rsidR="00522386" w:rsidRPr="00522386" w:rsidRDefault="00522386" w:rsidP="0090733F">
      <w:pPr>
        <w:rPr>
          <w:rFonts w:eastAsia="Times New Roman" w:cstheme="minorHAnsi"/>
          <w:bCs/>
          <w:color w:val="222222"/>
          <w:lang w:val="es-ES" w:eastAsia="es-ES"/>
        </w:rPr>
      </w:pPr>
      <w:r w:rsidRPr="00522386">
        <w:rPr>
          <w:rFonts w:eastAsia="Times New Roman" w:cstheme="minorHAnsi"/>
          <w:bCs/>
          <w:color w:val="222222"/>
          <w:lang w:val="es-ES" w:eastAsia="es-ES"/>
        </w:rPr>
        <w:t xml:space="preserve">Un lugar destacado tendrán las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t</w:t>
      </w:r>
      <w:r w:rsidRPr="00522386">
        <w:rPr>
          <w:rFonts w:eastAsia="Times New Roman" w:cstheme="minorHAnsi"/>
          <w:bCs/>
          <w:color w:val="222222"/>
          <w:lang w:val="es-ES" w:eastAsia="es-ES"/>
        </w:rPr>
        <w:t xml:space="preserve">olvas </w:t>
      </w:r>
      <w:proofErr w:type="spellStart"/>
      <w:r w:rsidR="001B15A9">
        <w:rPr>
          <w:rFonts w:eastAsia="Times New Roman" w:cstheme="minorHAnsi"/>
          <w:bCs/>
          <w:color w:val="222222"/>
          <w:lang w:val="es-ES" w:eastAsia="es-ES"/>
        </w:rPr>
        <w:t>a</w:t>
      </w:r>
      <w:r w:rsidRPr="00522386">
        <w:rPr>
          <w:rFonts w:eastAsia="Times New Roman" w:cstheme="minorHAnsi"/>
          <w:bCs/>
          <w:color w:val="222222"/>
          <w:lang w:val="es-ES" w:eastAsia="es-ES"/>
        </w:rPr>
        <w:t>utodescargables</w:t>
      </w:r>
      <w:proofErr w:type="spellEnd"/>
      <w:r w:rsidRPr="00522386">
        <w:rPr>
          <w:rFonts w:eastAsia="Times New Roman" w:cstheme="minorHAnsi"/>
          <w:bCs/>
          <w:color w:val="222222"/>
          <w:lang w:val="es-ES" w:eastAsia="es-ES"/>
        </w:rPr>
        <w:t xml:space="preserve"> </w:t>
      </w:r>
      <w:proofErr w:type="spellStart"/>
      <w:r w:rsidRPr="00522386">
        <w:rPr>
          <w:rFonts w:eastAsia="Times New Roman" w:cstheme="minorHAnsi"/>
          <w:bCs/>
          <w:color w:val="222222"/>
          <w:lang w:val="es-ES" w:eastAsia="es-ES"/>
        </w:rPr>
        <w:t>GranMax</w:t>
      </w:r>
      <w:proofErr w:type="spellEnd"/>
      <w:r w:rsidRPr="00522386">
        <w:rPr>
          <w:rFonts w:eastAsia="Times New Roman" w:cstheme="minorHAnsi"/>
          <w:bCs/>
          <w:color w:val="222222"/>
          <w:lang w:val="es-ES" w:eastAsia="es-ES"/>
        </w:rPr>
        <w:t xml:space="preserve">, </w:t>
      </w:r>
      <w:r w:rsidR="001B15A9">
        <w:rPr>
          <w:rFonts w:eastAsia="Times New Roman" w:cstheme="minorHAnsi"/>
          <w:bCs/>
          <w:color w:val="222222"/>
          <w:lang w:val="es-ES" w:eastAsia="es-ES"/>
        </w:rPr>
        <w:t>la gran apuesta de la compañía nacional nacida hace ya casi 20 años. C</w:t>
      </w:r>
      <w:r w:rsidRPr="00522386">
        <w:rPr>
          <w:rFonts w:eastAsia="Times New Roman" w:cstheme="minorHAnsi"/>
          <w:bCs/>
          <w:color w:val="222222"/>
          <w:lang w:val="es-ES" w:eastAsia="es-ES"/>
        </w:rPr>
        <w:t xml:space="preserve">on capacidades de 23, 25, 30 y 35 toneladas, </w:t>
      </w:r>
      <w:r w:rsidR="0090733F">
        <w:rPr>
          <w:rFonts w:eastAsia="Times New Roman" w:cstheme="minorHAnsi"/>
          <w:bCs/>
          <w:color w:val="222222"/>
          <w:lang w:val="es-ES" w:eastAsia="es-ES"/>
        </w:rPr>
        <w:t>que</w:t>
      </w:r>
      <w:r w:rsidRPr="00522386">
        <w:rPr>
          <w:rFonts w:eastAsia="Times New Roman" w:cstheme="minorHAnsi"/>
          <w:bCs/>
          <w:color w:val="222222"/>
          <w:lang w:val="es-ES" w:eastAsia="es-ES"/>
        </w:rPr>
        <w:t xml:space="preserve"> tienen una alta valoraci</w:t>
      </w:r>
      <w:r w:rsidR="001B15A9">
        <w:rPr>
          <w:rFonts w:eastAsia="Times New Roman" w:cstheme="minorHAnsi"/>
          <w:bCs/>
          <w:color w:val="222222"/>
          <w:lang w:val="es-ES" w:eastAsia="es-ES"/>
        </w:rPr>
        <w:t xml:space="preserve">ón por parte de los productores, </w:t>
      </w:r>
      <w:r w:rsidR="0090733F">
        <w:rPr>
          <w:rFonts w:eastAsia="Times New Roman" w:cstheme="minorHAnsi"/>
          <w:bCs/>
          <w:color w:val="222222"/>
          <w:lang w:val="es-ES" w:eastAsia="es-ES"/>
        </w:rPr>
        <w:t>se trata de una nueva generación de equipos que permiten una</w:t>
      </w:r>
      <w:r w:rsidR="0090733F" w:rsidRPr="0090733F">
        <w:rPr>
          <w:rFonts w:eastAsia="Times New Roman" w:cstheme="minorHAnsi"/>
          <w:bCs/>
          <w:color w:val="222222"/>
          <w:lang w:val="es-ES" w:eastAsia="es-ES"/>
        </w:rPr>
        <w:t xml:space="preserve"> mayor capacidad</w:t>
      </w:r>
      <w:r w:rsidR="0090733F">
        <w:rPr>
          <w:rFonts w:eastAsia="Times New Roman" w:cstheme="minorHAnsi"/>
          <w:bCs/>
          <w:color w:val="222222"/>
          <w:lang w:val="es-ES" w:eastAsia="es-ES"/>
        </w:rPr>
        <w:t>,</w:t>
      </w:r>
      <w:r w:rsidR="0090733F" w:rsidRPr="0090733F">
        <w:rPr>
          <w:rFonts w:eastAsia="Times New Roman" w:cstheme="minorHAnsi"/>
          <w:bCs/>
          <w:color w:val="222222"/>
          <w:lang w:val="es-ES" w:eastAsia="es-ES"/>
        </w:rPr>
        <w:t xml:space="preserve"> </w:t>
      </w:r>
      <w:r w:rsidR="0090733F">
        <w:rPr>
          <w:rFonts w:eastAsia="Times New Roman" w:cstheme="minorHAnsi"/>
          <w:bCs/>
          <w:color w:val="222222"/>
          <w:lang w:val="es-ES" w:eastAsia="es-ES"/>
        </w:rPr>
        <w:t xml:space="preserve">luce un diseño compacto, muy simple y fácil de operar, y tiene además la mayor </w:t>
      </w:r>
      <w:r w:rsidR="0090733F" w:rsidRPr="0090733F">
        <w:rPr>
          <w:rFonts w:eastAsia="Times New Roman" w:cstheme="minorHAnsi"/>
          <w:bCs/>
          <w:color w:val="222222"/>
          <w:lang w:val="es-ES" w:eastAsia="es-ES"/>
        </w:rPr>
        <w:t>velocidad de descarga del mercado.</w:t>
      </w:r>
    </w:p>
    <w:p w:rsidR="00522386" w:rsidRPr="00522386" w:rsidRDefault="00522386" w:rsidP="0071285D">
      <w:pPr>
        <w:rPr>
          <w:rFonts w:eastAsia="Times New Roman" w:cstheme="minorHAnsi"/>
          <w:bCs/>
          <w:color w:val="222222"/>
          <w:lang w:val="es-ES" w:eastAsia="es-ES"/>
        </w:rPr>
      </w:pPr>
      <w:r w:rsidRPr="00522386">
        <w:rPr>
          <w:rFonts w:eastAsia="Times New Roman" w:cstheme="minorHAnsi"/>
          <w:bCs/>
          <w:color w:val="222222"/>
          <w:lang w:val="es-ES" w:eastAsia="es-ES"/>
        </w:rPr>
        <w:t>“En AKRON trabaja</w:t>
      </w:r>
      <w:bookmarkStart w:id="0" w:name="_GoBack"/>
      <w:bookmarkEnd w:id="0"/>
      <w:r w:rsidRPr="00522386">
        <w:rPr>
          <w:rFonts w:eastAsia="Times New Roman" w:cstheme="minorHAnsi"/>
          <w:bCs/>
          <w:color w:val="222222"/>
          <w:lang w:val="es-ES" w:eastAsia="es-ES"/>
        </w:rPr>
        <w:t xml:space="preserve">mos en el desarrollo de equipos con tecnología de punta, excelentes prestaciones y calidad para dar respuesta a las necesidades de los productores. La confianza depositada por los usuarios de los equipos nos impulsa a seguir desarrollando nuevos productos, generando valor para que el sector continúe siendo uno de los motores del país”, </w:t>
      </w:r>
      <w:r w:rsidR="0071285D">
        <w:rPr>
          <w:rFonts w:eastAsia="Times New Roman" w:cstheme="minorHAnsi"/>
          <w:bCs/>
          <w:color w:val="222222"/>
          <w:lang w:val="es-ES" w:eastAsia="es-ES"/>
        </w:rPr>
        <w:t>concluye</w:t>
      </w:r>
      <w:r w:rsidRPr="00522386">
        <w:rPr>
          <w:rFonts w:eastAsia="Times New Roman" w:cstheme="minorHAnsi"/>
          <w:bCs/>
          <w:color w:val="222222"/>
          <w:lang w:val="es-ES" w:eastAsia="es-ES"/>
        </w:rPr>
        <w:t xml:space="preserve"> Alberto</w:t>
      </w:r>
      <w:r w:rsidR="0071285D">
        <w:rPr>
          <w:rFonts w:eastAsia="Times New Roman" w:cstheme="minorHAnsi"/>
          <w:bCs/>
          <w:color w:val="222222"/>
          <w:lang w:val="es-ES" w:eastAsia="es-ES"/>
        </w:rPr>
        <w:t xml:space="preserve"> </w:t>
      </w:r>
      <w:proofErr w:type="spellStart"/>
      <w:r w:rsidR="0071285D">
        <w:rPr>
          <w:rFonts w:eastAsia="Times New Roman" w:cstheme="minorHAnsi"/>
          <w:bCs/>
          <w:color w:val="222222"/>
          <w:lang w:val="es-ES" w:eastAsia="es-ES"/>
        </w:rPr>
        <w:t>Gaviglio</w:t>
      </w:r>
      <w:proofErr w:type="spellEnd"/>
      <w:r w:rsidR="0071285D">
        <w:rPr>
          <w:rFonts w:eastAsia="Times New Roman" w:cstheme="minorHAnsi"/>
          <w:bCs/>
          <w:color w:val="222222"/>
          <w:lang w:val="es-ES" w:eastAsia="es-ES"/>
        </w:rPr>
        <w:t>, titular de la firma que posee una</w:t>
      </w:r>
      <w:r w:rsidRPr="00522386">
        <w:rPr>
          <w:rFonts w:eastAsia="Times New Roman" w:cstheme="minorHAnsi"/>
          <w:bCs/>
          <w:color w:val="222222"/>
          <w:lang w:val="es-ES" w:eastAsia="es-ES"/>
        </w:rPr>
        <w:t xml:space="preserve"> fuerte presencia en el mercado interno y exporta a más de 30 países.</w:t>
      </w:r>
    </w:p>
    <w:p w:rsidR="00970EDC" w:rsidRPr="00AF7DB1" w:rsidRDefault="00970EDC" w:rsidP="005B78DB">
      <w:pPr>
        <w:rPr>
          <w:rFonts w:cstheme="minorHAnsi"/>
        </w:rPr>
      </w:pPr>
    </w:p>
    <w:sectPr w:rsidR="00970EDC" w:rsidRPr="00AF7DB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2B" w:rsidRDefault="0075632B" w:rsidP="00767077">
      <w:pPr>
        <w:spacing w:after="0" w:line="240" w:lineRule="auto"/>
      </w:pPr>
      <w:r>
        <w:separator/>
      </w:r>
    </w:p>
  </w:endnote>
  <w:endnote w:type="continuationSeparator" w:id="0">
    <w:p w:rsidR="0075632B" w:rsidRDefault="0075632B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2B" w:rsidRDefault="0075632B" w:rsidP="00767077">
      <w:pPr>
        <w:spacing w:after="0" w:line="240" w:lineRule="auto"/>
      </w:pPr>
      <w:r>
        <w:separator/>
      </w:r>
    </w:p>
  </w:footnote>
  <w:footnote w:type="continuationSeparator" w:id="0">
    <w:p w:rsidR="0075632B" w:rsidRDefault="0075632B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153A9"/>
    <w:rsid w:val="00034890"/>
    <w:rsid w:val="000457E3"/>
    <w:rsid w:val="0004582F"/>
    <w:rsid w:val="00046608"/>
    <w:rsid w:val="00094A22"/>
    <w:rsid w:val="00094BC9"/>
    <w:rsid w:val="000A0607"/>
    <w:rsid w:val="000A424E"/>
    <w:rsid w:val="000C02CA"/>
    <w:rsid w:val="000F0C44"/>
    <w:rsid w:val="000F7486"/>
    <w:rsid w:val="00175A7A"/>
    <w:rsid w:val="001B15A9"/>
    <w:rsid w:val="001D624F"/>
    <w:rsid w:val="001E6833"/>
    <w:rsid w:val="0020247A"/>
    <w:rsid w:val="00216294"/>
    <w:rsid w:val="0021643C"/>
    <w:rsid w:val="00231DFF"/>
    <w:rsid w:val="00250E31"/>
    <w:rsid w:val="00254312"/>
    <w:rsid w:val="00284892"/>
    <w:rsid w:val="00287C4C"/>
    <w:rsid w:val="00295140"/>
    <w:rsid w:val="002A5654"/>
    <w:rsid w:val="002D5CA3"/>
    <w:rsid w:val="002F7091"/>
    <w:rsid w:val="003162C4"/>
    <w:rsid w:val="0031681E"/>
    <w:rsid w:val="00327DEA"/>
    <w:rsid w:val="00345AEC"/>
    <w:rsid w:val="00363C71"/>
    <w:rsid w:val="00373A12"/>
    <w:rsid w:val="00394D37"/>
    <w:rsid w:val="003963A1"/>
    <w:rsid w:val="003A18C1"/>
    <w:rsid w:val="003B03C3"/>
    <w:rsid w:val="003B345B"/>
    <w:rsid w:val="003B464F"/>
    <w:rsid w:val="003C5ECB"/>
    <w:rsid w:val="003C7ED1"/>
    <w:rsid w:val="003F7177"/>
    <w:rsid w:val="00421846"/>
    <w:rsid w:val="00460349"/>
    <w:rsid w:val="004648FD"/>
    <w:rsid w:val="004A3AFE"/>
    <w:rsid w:val="004E7A60"/>
    <w:rsid w:val="00522386"/>
    <w:rsid w:val="005423BB"/>
    <w:rsid w:val="00545012"/>
    <w:rsid w:val="005517CE"/>
    <w:rsid w:val="005742CA"/>
    <w:rsid w:val="005B3C93"/>
    <w:rsid w:val="005B78DB"/>
    <w:rsid w:val="005C3A9E"/>
    <w:rsid w:val="005D1FD9"/>
    <w:rsid w:val="005E2ECA"/>
    <w:rsid w:val="00601F32"/>
    <w:rsid w:val="00623BF4"/>
    <w:rsid w:val="00633C62"/>
    <w:rsid w:val="0064652F"/>
    <w:rsid w:val="0066477B"/>
    <w:rsid w:val="00681010"/>
    <w:rsid w:val="0068404C"/>
    <w:rsid w:val="006A6F47"/>
    <w:rsid w:val="006D4191"/>
    <w:rsid w:val="00701AE9"/>
    <w:rsid w:val="00701DEF"/>
    <w:rsid w:val="00701F02"/>
    <w:rsid w:val="0071045E"/>
    <w:rsid w:val="0071285D"/>
    <w:rsid w:val="00712D59"/>
    <w:rsid w:val="00713159"/>
    <w:rsid w:val="00732585"/>
    <w:rsid w:val="007510C6"/>
    <w:rsid w:val="0075632B"/>
    <w:rsid w:val="00757681"/>
    <w:rsid w:val="00767077"/>
    <w:rsid w:val="00781143"/>
    <w:rsid w:val="00787950"/>
    <w:rsid w:val="007A1D91"/>
    <w:rsid w:val="007B4619"/>
    <w:rsid w:val="007C4B7D"/>
    <w:rsid w:val="00813B36"/>
    <w:rsid w:val="008356A0"/>
    <w:rsid w:val="00842BCF"/>
    <w:rsid w:val="008A3F72"/>
    <w:rsid w:val="008E44DD"/>
    <w:rsid w:val="00900EB5"/>
    <w:rsid w:val="009047CF"/>
    <w:rsid w:val="0090733F"/>
    <w:rsid w:val="009549A5"/>
    <w:rsid w:val="00970EDC"/>
    <w:rsid w:val="009775C3"/>
    <w:rsid w:val="009868DA"/>
    <w:rsid w:val="009928B4"/>
    <w:rsid w:val="009A1349"/>
    <w:rsid w:val="009A55BE"/>
    <w:rsid w:val="009C69DD"/>
    <w:rsid w:val="009E3B2B"/>
    <w:rsid w:val="00A07BDB"/>
    <w:rsid w:val="00A128C1"/>
    <w:rsid w:val="00A43AEB"/>
    <w:rsid w:val="00A57E8F"/>
    <w:rsid w:val="00A867FA"/>
    <w:rsid w:val="00A95758"/>
    <w:rsid w:val="00AA5C8C"/>
    <w:rsid w:val="00AA7A19"/>
    <w:rsid w:val="00AF7DB1"/>
    <w:rsid w:val="00B077C5"/>
    <w:rsid w:val="00B10DD6"/>
    <w:rsid w:val="00B45C71"/>
    <w:rsid w:val="00B54ABC"/>
    <w:rsid w:val="00B8119E"/>
    <w:rsid w:val="00B8485C"/>
    <w:rsid w:val="00B9030C"/>
    <w:rsid w:val="00B90708"/>
    <w:rsid w:val="00BC3552"/>
    <w:rsid w:val="00BC5485"/>
    <w:rsid w:val="00C4647B"/>
    <w:rsid w:val="00C641C2"/>
    <w:rsid w:val="00C64A32"/>
    <w:rsid w:val="00C71602"/>
    <w:rsid w:val="00C873A1"/>
    <w:rsid w:val="00C92DE3"/>
    <w:rsid w:val="00CA0747"/>
    <w:rsid w:val="00CC662A"/>
    <w:rsid w:val="00CF0C49"/>
    <w:rsid w:val="00CF3AFE"/>
    <w:rsid w:val="00D136E8"/>
    <w:rsid w:val="00D16565"/>
    <w:rsid w:val="00D20094"/>
    <w:rsid w:val="00D20A24"/>
    <w:rsid w:val="00D27EF6"/>
    <w:rsid w:val="00D44FB7"/>
    <w:rsid w:val="00D65C2D"/>
    <w:rsid w:val="00D710A3"/>
    <w:rsid w:val="00D842EC"/>
    <w:rsid w:val="00D87088"/>
    <w:rsid w:val="00D973AF"/>
    <w:rsid w:val="00DA6F36"/>
    <w:rsid w:val="00DC771A"/>
    <w:rsid w:val="00DE5D93"/>
    <w:rsid w:val="00E01338"/>
    <w:rsid w:val="00E068ED"/>
    <w:rsid w:val="00E11606"/>
    <w:rsid w:val="00E2202D"/>
    <w:rsid w:val="00E23EDB"/>
    <w:rsid w:val="00E251BC"/>
    <w:rsid w:val="00E323DD"/>
    <w:rsid w:val="00E40D8F"/>
    <w:rsid w:val="00E42E4B"/>
    <w:rsid w:val="00E557B6"/>
    <w:rsid w:val="00E8186C"/>
    <w:rsid w:val="00E97A27"/>
    <w:rsid w:val="00EA535A"/>
    <w:rsid w:val="00EB4FCC"/>
    <w:rsid w:val="00EC5B2A"/>
    <w:rsid w:val="00F016A7"/>
    <w:rsid w:val="00F01FDA"/>
    <w:rsid w:val="00F504A8"/>
    <w:rsid w:val="00F820BF"/>
    <w:rsid w:val="00F96405"/>
    <w:rsid w:val="00FB1560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87C4C"/>
    <w:rPr>
      <w:i/>
      <w:iCs/>
    </w:rPr>
  </w:style>
  <w:style w:type="character" w:customStyle="1" w:styleId="il">
    <w:name w:val="il"/>
    <w:basedOn w:val="Fuentedeprrafopredeter"/>
    <w:rsid w:val="00C64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87C4C"/>
    <w:rPr>
      <w:i/>
      <w:iCs/>
    </w:rPr>
  </w:style>
  <w:style w:type="character" w:customStyle="1" w:styleId="il">
    <w:name w:val="il"/>
    <w:basedOn w:val="Fuentedeprrafopredeter"/>
    <w:rsid w:val="00C6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47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59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04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27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84</cp:revision>
  <dcterms:created xsi:type="dcterms:W3CDTF">2017-12-06T20:09:00Z</dcterms:created>
  <dcterms:modified xsi:type="dcterms:W3CDTF">2018-02-24T21:52:00Z</dcterms:modified>
</cp:coreProperties>
</file>