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67" w:rsidRPr="00540C67" w:rsidRDefault="00540C67" w:rsidP="00540C67">
      <w:pPr>
        <w:rPr>
          <w:b/>
          <w:sz w:val="28"/>
        </w:rPr>
      </w:pPr>
      <w:proofErr w:type="spellStart"/>
      <w:r w:rsidRPr="00540C67">
        <w:rPr>
          <w:b/>
          <w:sz w:val="28"/>
        </w:rPr>
        <w:t>Bordet</w:t>
      </w:r>
      <w:proofErr w:type="spellEnd"/>
      <w:r w:rsidRPr="00540C67">
        <w:rPr>
          <w:b/>
          <w:sz w:val="28"/>
        </w:rPr>
        <w:t xml:space="preserve"> y </w:t>
      </w:r>
      <w:proofErr w:type="spellStart"/>
      <w:r w:rsidRPr="00540C67">
        <w:rPr>
          <w:b/>
          <w:sz w:val="28"/>
        </w:rPr>
        <w:t>Urtubey</w:t>
      </w:r>
      <w:proofErr w:type="spellEnd"/>
      <w:r w:rsidRPr="00540C67">
        <w:rPr>
          <w:b/>
          <w:sz w:val="28"/>
        </w:rPr>
        <w:t xml:space="preserve"> llamaron a construir una propuesta superadora desde el peronismo</w:t>
      </w:r>
    </w:p>
    <w:p w:rsidR="00540C67" w:rsidRDefault="00540C67" w:rsidP="00540C67">
      <w:pPr>
        <w:rPr>
          <w:i/>
        </w:rPr>
      </w:pPr>
      <w:r>
        <w:rPr>
          <w:i/>
        </w:rPr>
        <w:t xml:space="preserve">Los gobernadores de Entre Ríos y Salta visitaron </w:t>
      </w:r>
      <w:proofErr w:type="spellStart"/>
      <w:r>
        <w:rPr>
          <w:i/>
        </w:rPr>
        <w:t>Expoagro</w:t>
      </w:r>
      <w:proofErr w:type="spellEnd"/>
      <w:r>
        <w:rPr>
          <w:i/>
        </w:rPr>
        <w:t xml:space="preserve"> desde donde analizaron la situación productiva en sus provincias y la política nacional</w:t>
      </w:r>
      <w:r>
        <w:rPr>
          <w:i/>
        </w:rPr>
        <w:t>.</w:t>
      </w:r>
    </w:p>
    <w:p w:rsidR="00540C67" w:rsidRDefault="00540C67" w:rsidP="00540C67">
      <w:r>
        <w:t xml:space="preserve">Durante la tarde del primer día de </w:t>
      </w:r>
      <w:proofErr w:type="spellStart"/>
      <w:r>
        <w:t>Expoagro</w:t>
      </w:r>
      <w:proofErr w:type="spellEnd"/>
      <w:r>
        <w:t xml:space="preserve">, el gobernador de la provincia de Entre Ríos, Gustavo </w:t>
      </w:r>
      <w:proofErr w:type="spellStart"/>
      <w:r>
        <w:t>Bordet</w:t>
      </w:r>
      <w:proofErr w:type="spellEnd"/>
      <w:r>
        <w:t xml:space="preserve"> y el de Salta, Juan Manuel </w:t>
      </w:r>
      <w:proofErr w:type="spellStart"/>
      <w:r>
        <w:t>Urtubey</w:t>
      </w:r>
      <w:proofErr w:type="spellEnd"/>
      <w:r>
        <w:t>, hicieron una recorrida por la muestra y se reunieron con autoridades y políticos.</w:t>
      </w:r>
    </w:p>
    <w:p w:rsidR="00540C67" w:rsidRDefault="00540C67" w:rsidP="00540C67">
      <w:r>
        <w:t xml:space="preserve">Consultado sobre la sequía que afecta a gran parte de la producción agroindustrial del país, </w:t>
      </w:r>
      <w:proofErr w:type="spellStart"/>
      <w:r>
        <w:t>Bordet</w:t>
      </w:r>
      <w:proofErr w:type="spellEnd"/>
      <w:r>
        <w:t xml:space="preserve"> indicó: “Hemos decretado la Emergencia y pediremos audiencia ante las autoridades nacionales para trabajar en conjunto y sobrellevar esta situación que por cierto es muy difícil. La soja y el maíz han sido severamente castigados, se ha dañado sensiblemente la producción. Para nosotros declarar la Emergencia tiene un costo fiscal importante pero entendemos que es igual de importante sostener a nuestros productores porque son el motor de las cadenas de valor que tenemos en la provincia de Entre Ríos y de nuestras economías regionales. El impacto fiscal en Entre Ríos es de 800 millones de pesos. Por eso, tenemos que encontrar un mecanismo compensador porque estas emergencias climáticas llegaron para quedarse, venimos de dos años de inundaciones gravísimas en 2016, mucha lluvia en 2017 y sequía en 2018. Hay que encontrar un mecanismo compensador para estas emergencias y trabajarlo desde el Congreso, con los gobiernos provinciales y el nacional, y con los productores”, consideró.</w:t>
      </w:r>
    </w:p>
    <w:p w:rsidR="00540C67" w:rsidRDefault="00540C67" w:rsidP="00540C67">
      <w:r>
        <w:t xml:space="preserve">En el norte de la provincia, donde se realiza citricultura, el déficit hídrico afectó a las plantaciones especialmente en la zona de </w:t>
      </w:r>
      <w:proofErr w:type="spellStart"/>
      <w:r>
        <w:t>Chajarí</w:t>
      </w:r>
      <w:proofErr w:type="spellEnd"/>
      <w:r>
        <w:t xml:space="preserve"> y Villa del Rosario. A punto de comenzar la zafra en la región, </w:t>
      </w:r>
      <w:proofErr w:type="spellStart"/>
      <w:r>
        <w:t>Bordet</w:t>
      </w:r>
      <w:proofErr w:type="spellEnd"/>
      <w:r>
        <w:t xml:space="preserve"> expresó: “Confiamos en tener una buena temporada y tener la posibilidad de ser competitivos en los mercados exteriores. Hemos abierto Brasil el año pasado y esperamos poder entrar a Estados Unidos, lo cual sería un gran aporte para sostener nuestra estructura exportadora en el sector”. </w:t>
      </w:r>
    </w:p>
    <w:p w:rsidR="00540C67" w:rsidRDefault="00540C67" w:rsidP="00540C67">
      <w:r>
        <w:t xml:space="preserve">En tanto, Juan Manuel </w:t>
      </w:r>
      <w:proofErr w:type="spellStart"/>
      <w:r>
        <w:t>Urtubey</w:t>
      </w:r>
      <w:proofErr w:type="spellEnd"/>
      <w:r>
        <w:t>, analizó: “Lo que esen</w:t>
      </w:r>
      <w:r>
        <w:t>cialmente tenemos que encontrar</w:t>
      </w:r>
      <w:r>
        <w:t xml:space="preserve"> es cómo llegar en tiempo y forma porque habitualmente “los beneficios”, te llegan mucho después del tiempo en el que lo </w:t>
      </w:r>
      <w:proofErr w:type="spellStart"/>
      <w:r>
        <w:t>necesitás</w:t>
      </w:r>
      <w:proofErr w:type="spellEnd"/>
      <w:r>
        <w:t xml:space="preserve"> y al productor se le presenta un problema financiero a corto plazo. Si llegaste tarde, complicaste la siembra y ahí ya </w:t>
      </w:r>
      <w:proofErr w:type="spellStart"/>
      <w:r>
        <w:t>empezás</w:t>
      </w:r>
      <w:proofErr w:type="spellEnd"/>
      <w:r>
        <w:t xml:space="preserve"> a llegar tarde. Entonces, lo que nosotros buscamos  es cómo generar normas que puedan, realmente, tener la flexibilidad para ser operativas a corto plazo frente a la emergencia”.</w:t>
      </w:r>
    </w:p>
    <w:p w:rsidR="00540C67" w:rsidRPr="00540C67" w:rsidRDefault="00540C67" w:rsidP="00540C67">
      <w:r>
        <w:t xml:space="preserve">Por su parte, en relación a la prometida y aún esperada reducción de las retenciones a la soja, </w:t>
      </w:r>
      <w:proofErr w:type="spellStart"/>
      <w:r>
        <w:t>Urtubey</w:t>
      </w:r>
      <w:proofErr w:type="spellEnd"/>
      <w:r>
        <w:t xml:space="preserve"> señaló: “Tenemos que encontrar la competitividad en algún otro lugar que no sea siempre la política monetaria, plantearnos cómo le damos competitividad a la producción fuera del tipo de cambio. Hay que encontrar formas que sean operativas y que no haya tanta vu</w:t>
      </w:r>
      <w:r>
        <w:t>elta porque al final del camino</w:t>
      </w:r>
      <w:r>
        <w:t xml:space="preserve"> el productor lo que necesita ese estar en el campo, producir, garantizar productividad y fundamentalmente alentar la constitución </w:t>
      </w:r>
      <w:r>
        <w:t>de una cadena vertical. Para mí</w:t>
      </w:r>
      <w:r>
        <w:t xml:space="preserve"> la propuesta superadora que hay que hacer en la Argentina es cómo generar una muy </w:t>
      </w:r>
      <w:r>
        <w:lastRenderedPageBreak/>
        <w:t xml:space="preserve">dinámica clase media rural que pueda agregar valor en origen, evitar que la única discusión sea solo el flete porque no </w:t>
      </w:r>
      <w:proofErr w:type="spellStart"/>
      <w:r>
        <w:t>podés</w:t>
      </w:r>
      <w:proofErr w:type="spellEnd"/>
      <w:r>
        <w:t xml:space="preserve"> industrializar en origen”.</w:t>
      </w:r>
    </w:p>
    <w:p w:rsidR="00540C67" w:rsidRDefault="00540C67" w:rsidP="00540C67">
      <w:r>
        <w:t>Yendo</w:t>
      </w:r>
      <w:r>
        <w:t xml:space="preserve"> al terreno político partidario</w:t>
      </w:r>
      <w:r>
        <w:t xml:space="preserve"> y en relación al encuentro y una futura unión de dirigentes justicialistas, </w:t>
      </w:r>
      <w:proofErr w:type="spellStart"/>
      <w:r>
        <w:t>Urtubey</w:t>
      </w:r>
      <w:proofErr w:type="spellEnd"/>
      <w:r>
        <w:t xml:space="preserve"> expresó: “Que se reúnan los dirigentes es importante, está bueno, pero hay que poner el énfasis en cómo nosotros garantizamos una alternativa superadora en la Argentina porque si lo único que planteamos como oferta es un montón de dirigentes reunidos solamente, creo que al ciudadano común no le aporta mucho. Está bueno conversar, está bueno tratar de acercar posiciones pero lo más importante es que nosotros tenemos la obligación institucional y política de construi</w:t>
      </w:r>
      <w:r>
        <w:t>r una alternativa que pueda ser</w:t>
      </w:r>
      <w:r>
        <w:t xml:space="preserve"> no </w:t>
      </w:r>
      <w:proofErr w:type="spellStart"/>
      <w:r>
        <w:t>confrontativa</w:t>
      </w:r>
      <w:proofErr w:type="spellEnd"/>
      <w:r>
        <w:t xml:space="preserve"> sino superadora, que podamos plantear una alternativa de futuro para la Argentina”.</w:t>
      </w:r>
    </w:p>
    <w:p w:rsidR="00540C67" w:rsidRDefault="00540C67" w:rsidP="00540C67">
      <w:r>
        <w:t>Para el gobernador salteño</w:t>
      </w:r>
      <w:r>
        <w:t xml:space="preserve"> “el primer desafío es imaginar y construir un espacio político que no se referencie ni a favor ni en contra de la historia, porque la expresidenta y todos esos espacios políticos son parte del pasado, que tiene su debe y su haber, pero nosotros lo que estamos planteando es construir futuro. Si el parámetro de referencia para el futuro es el pasado, perdimos antes de empezar”, opinó.</w:t>
      </w:r>
    </w:p>
    <w:p w:rsidR="00540C67" w:rsidRDefault="00540C67" w:rsidP="00540C67">
      <w:r>
        <w:t xml:space="preserve">En tanto, </w:t>
      </w:r>
      <w:proofErr w:type="spellStart"/>
      <w:r>
        <w:t>Bordet</w:t>
      </w:r>
      <w:proofErr w:type="spellEnd"/>
      <w:r>
        <w:t>, de extracción peronista pero con buena sintonía con el gobierno nacional, consideró: “Tiene que ver con una responsabilidad institucion</w:t>
      </w:r>
      <w:r>
        <w:t>al, la ciudanía de la provincia</w:t>
      </w:r>
      <w:r>
        <w:t xml:space="preserve"> de Entre Ríos me ha puesto en este lugar para gobernar para todos los entrerrianos. Tenemo</w:t>
      </w:r>
      <w:r>
        <w:t>s que en</w:t>
      </w:r>
      <w:r>
        <w:t xml:space="preserve">contrar soluciones para los problemas que tenemos todos los días. Lo que buscamos es una Argentina que supere el pasado y que mejore las condiciones, y el peronismo tiene que ser capaz de generar una alternativa claramente superadora”. </w:t>
      </w:r>
    </w:p>
    <w:p w:rsidR="00540C67" w:rsidRDefault="00540C67" w:rsidP="00540C67">
      <w:r>
        <w:t xml:space="preserve">Consultado sobre la posibilidad de una unión del arco justicialista, </w:t>
      </w:r>
      <w:proofErr w:type="spellStart"/>
      <w:r>
        <w:t>Bordet</w:t>
      </w:r>
      <w:proofErr w:type="spellEnd"/>
      <w:r>
        <w:t xml:space="preserve"> opinó: “El criterio de unidad tiene que estar fundado en propuestas que sean superadoras a la oposición por la oposición misma, tenemos que ser capaces de construir un peronismo alternativo que convenza a amplios sectores de la sociedad que están pensando en un país que tiene que superar esa etapa”. </w:t>
      </w:r>
    </w:p>
    <w:p w:rsidR="00540C67" w:rsidRDefault="00540C67" w:rsidP="00540C67"/>
    <w:p w:rsidR="00540C67" w:rsidRDefault="00540C67" w:rsidP="00540C67">
      <w:bookmarkStart w:id="0" w:name="_GoBack"/>
      <w:bookmarkEnd w:id="0"/>
    </w:p>
    <w:p w:rsidR="00DD1F23" w:rsidRPr="00A47E04" w:rsidRDefault="00DD1F23" w:rsidP="00540C67">
      <w:pPr>
        <w:pStyle w:val="Sinespaciado"/>
        <w:rPr>
          <w:rFonts w:cs="Tahoma"/>
        </w:rPr>
      </w:pPr>
    </w:p>
    <w:sectPr w:rsidR="00DD1F23" w:rsidRPr="00A47E04"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4C" w:rsidRDefault="0068794C" w:rsidP="00767077">
      <w:pPr>
        <w:spacing w:after="0" w:line="240" w:lineRule="auto"/>
      </w:pPr>
      <w:r>
        <w:separator/>
      </w:r>
    </w:p>
  </w:endnote>
  <w:endnote w:type="continuationSeparator" w:id="0">
    <w:p w:rsidR="0068794C" w:rsidRDefault="0068794C"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4C" w:rsidRDefault="0068794C" w:rsidP="00767077">
      <w:pPr>
        <w:spacing w:after="0" w:line="240" w:lineRule="auto"/>
      </w:pPr>
      <w:r>
        <w:separator/>
      </w:r>
    </w:p>
  </w:footnote>
  <w:footnote w:type="continuationSeparator" w:id="0">
    <w:p w:rsidR="0068794C" w:rsidRDefault="0068794C"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86568"/>
    <w:rsid w:val="001B309C"/>
    <w:rsid w:val="001E40EF"/>
    <w:rsid w:val="001F6774"/>
    <w:rsid w:val="00221DA8"/>
    <w:rsid w:val="00261475"/>
    <w:rsid w:val="00266852"/>
    <w:rsid w:val="00280F3E"/>
    <w:rsid w:val="00291E8E"/>
    <w:rsid w:val="002C2210"/>
    <w:rsid w:val="00336061"/>
    <w:rsid w:val="00357887"/>
    <w:rsid w:val="00362558"/>
    <w:rsid w:val="003877E7"/>
    <w:rsid w:val="0039704B"/>
    <w:rsid w:val="004203E0"/>
    <w:rsid w:val="004249F1"/>
    <w:rsid w:val="00446157"/>
    <w:rsid w:val="004C0EFA"/>
    <w:rsid w:val="00531D48"/>
    <w:rsid w:val="00540C67"/>
    <w:rsid w:val="00564F4B"/>
    <w:rsid w:val="0056561E"/>
    <w:rsid w:val="005852CA"/>
    <w:rsid w:val="005A7BB2"/>
    <w:rsid w:val="00621061"/>
    <w:rsid w:val="00642900"/>
    <w:rsid w:val="0064793A"/>
    <w:rsid w:val="0068794C"/>
    <w:rsid w:val="006905C6"/>
    <w:rsid w:val="006A6F47"/>
    <w:rsid w:val="006B6CFA"/>
    <w:rsid w:val="006B71C8"/>
    <w:rsid w:val="00701F02"/>
    <w:rsid w:val="00711D85"/>
    <w:rsid w:val="00735D39"/>
    <w:rsid w:val="007510AB"/>
    <w:rsid w:val="00767077"/>
    <w:rsid w:val="00781143"/>
    <w:rsid w:val="007B2D96"/>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47E04"/>
    <w:rsid w:val="00AA7820"/>
    <w:rsid w:val="00AD5C01"/>
    <w:rsid w:val="00B4317F"/>
    <w:rsid w:val="00B526BA"/>
    <w:rsid w:val="00B8119E"/>
    <w:rsid w:val="00C124D0"/>
    <w:rsid w:val="00C24ED5"/>
    <w:rsid w:val="00C46C0F"/>
    <w:rsid w:val="00C610D1"/>
    <w:rsid w:val="00C6287C"/>
    <w:rsid w:val="00D33C15"/>
    <w:rsid w:val="00DA0D03"/>
    <w:rsid w:val="00DA69F1"/>
    <w:rsid w:val="00DD1F23"/>
    <w:rsid w:val="00DE5909"/>
    <w:rsid w:val="00E23EDB"/>
    <w:rsid w:val="00E42E4B"/>
    <w:rsid w:val="00E557B6"/>
    <w:rsid w:val="00E579A8"/>
    <w:rsid w:val="00E717A7"/>
    <w:rsid w:val="00E97A27"/>
    <w:rsid w:val="00ED67A1"/>
    <w:rsid w:val="00ED7CD4"/>
    <w:rsid w:val="00ED7F6E"/>
    <w:rsid w:val="00F2217D"/>
    <w:rsid w:val="00F60709"/>
    <w:rsid w:val="00F87B32"/>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337660626">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2018-03-13T21:12:00Z</dcterms:created>
  <dcterms:modified xsi:type="dcterms:W3CDTF">2018-03-13T21:17:00Z</dcterms:modified>
</cp:coreProperties>
</file>