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028" w:rsidRPr="00C406F2" w:rsidRDefault="00C406F2" w:rsidP="00845028">
      <w:pPr>
        <w:jc w:val="both"/>
        <w:rPr>
          <w:rFonts w:ascii="Tahoma" w:hAnsi="Tahoma" w:cs="Tahoma"/>
          <w:b/>
          <w:color w:val="222222"/>
          <w:sz w:val="28"/>
          <w:lang w:val="es-ES" w:eastAsia="es-ES"/>
        </w:rPr>
      </w:pPr>
      <w:r>
        <w:rPr>
          <w:rFonts w:ascii="Tahoma" w:hAnsi="Tahoma" w:cs="Tahoma"/>
          <w:b/>
          <w:color w:val="222222"/>
          <w:sz w:val="28"/>
          <w:lang w:val="es-ES" w:eastAsia="es-ES"/>
        </w:rPr>
        <w:t>CLAAS hace punta en el cuidado del ambiente</w:t>
      </w:r>
    </w:p>
    <w:p w:rsidR="00845028" w:rsidRPr="00C406F2" w:rsidRDefault="00845028" w:rsidP="00845028">
      <w:pPr>
        <w:jc w:val="both"/>
        <w:rPr>
          <w:rFonts w:ascii="Tahoma" w:hAnsi="Tahoma" w:cs="Tahoma"/>
          <w:i/>
          <w:color w:val="222222"/>
          <w:lang w:val="es-ES" w:eastAsia="es-ES"/>
        </w:rPr>
      </w:pPr>
    </w:p>
    <w:p w:rsidR="006B7A33" w:rsidRPr="006B7A33" w:rsidRDefault="006B7A33" w:rsidP="006B7A33">
      <w:pPr>
        <w:jc w:val="both"/>
        <w:rPr>
          <w:rFonts w:ascii="Tahoma" w:hAnsi="Tahoma" w:cs="Tahoma"/>
          <w:b/>
          <w:i/>
          <w:color w:val="222222"/>
          <w:lang w:val="es-ES" w:eastAsia="es-ES"/>
        </w:rPr>
      </w:pPr>
      <w:r w:rsidRPr="006B7A33">
        <w:rPr>
          <w:rFonts w:ascii="Tahoma" w:hAnsi="Tahoma" w:cs="Tahoma"/>
          <w:b/>
          <w:i/>
          <w:lang w:val="es-ES" w:eastAsia="es-ES"/>
        </w:rPr>
        <w:t>En </w:t>
      </w:r>
      <w:proofErr w:type="spellStart"/>
      <w:r w:rsidRPr="006B7A33">
        <w:rPr>
          <w:rFonts w:ascii="Tahoma" w:hAnsi="Tahoma" w:cs="Tahoma"/>
          <w:b/>
          <w:i/>
          <w:lang w:val="es-ES" w:eastAsia="es-ES"/>
        </w:rPr>
        <w:t>Expoagro</w:t>
      </w:r>
      <w:proofErr w:type="spellEnd"/>
      <w:r w:rsidRPr="006B7A33">
        <w:rPr>
          <w:rFonts w:ascii="Tahoma" w:hAnsi="Tahoma" w:cs="Tahoma"/>
          <w:b/>
          <w:i/>
          <w:lang w:val="es-ES" w:eastAsia="es-ES"/>
        </w:rPr>
        <w:t>, CLAAS Argentina exhibirá toda su línea de productos de alta tecnología. Además de la inteligencia digital aplicada a las máquinas, la marca dará cátedra con su exclusivo sistema de orugas TERRA TRAC que disminuye la compactación del suelo y sus motores con baja emisión de gases TIER IV final.</w:t>
      </w:r>
    </w:p>
    <w:p w:rsidR="006B7A33" w:rsidRPr="006B7A33" w:rsidRDefault="006B7A33" w:rsidP="006B7A33">
      <w:pPr>
        <w:jc w:val="both"/>
        <w:rPr>
          <w:rFonts w:ascii="Tahoma" w:hAnsi="Tahoma" w:cs="Tahoma"/>
          <w:color w:val="222222"/>
          <w:lang w:val="es-ES" w:eastAsia="es-ES"/>
        </w:rPr>
      </w:pPr>
      <w:r w:rsidRPr="006B7A33">
        <w:rPr>
          <w:rFonts w:ascii="Tahoma" w:hAnsi="Tahoma" w:cs="Tahoma"/>
          <w:color w:val="222222"/>
          <w:lang w:val="es-ES" w:eastAsia="es-ES"/>
        </w:rPr>
        <w:t> </w:t>
      </w:r>
    </w:p>
    <w:p w:rsidR="006B7A33" w:rsidRPr="006B7A33" w:rsidRDefault="006B7A33" w:rsidP="006B7A33">
      <w:pPr>
        <w:jc w:val="both"/>
        <w:rPr>
          <w:rFonts w:ascii="Tahoma" w:hAnsi="Tahoma" w:cs="Tahoma"/>
          <w:color w:val="222222"/>
          <w:lang w:val="es-ES" w:eastAsia="es-ES"/>
        </w:rPr>
      </w:pPr>
      <w:r w:rsidRPr="006B7A33">
        <w:rPr>
          <w:rFonts w:ascii="Tahoma" w:hAnsi="Tahoma" w:cs="Tahoma"/>
          <w:lang w:val="es-ES" w:eastAsia="es-ES"/>
        </w:rPr>
        <w:t>“Queremos darle al productor argentino las mismas tecnologías que tienen los productores más avanzados del mundo, que posibilitan producir con menores costos y cuidando el medioambiente”, comenta Reynaldo </w:t>
      </w:r>
      <w:proofErr w:type="spellStart"/>
      <w:r w:rsidRPr="006B7A33">
        <w:rPr>
          <w:rFonts w:ascii="Tahoma" w:hAnsi="Tahoma" w:cs="Tahoma"/>
          <w:lang w:val="es-ES" w:eastAsia="es-ES"/>
        </w:rPr>
        <w:t>Postacchini</w:t>
      </w:r>
      <w:proofErr w:type="spellEnd"/>
      <w:r w:rsidRPr="006B7A33">
        <w:rPr>
          <w:rFonts w:ascii="Tahoma" w:hAnsi="Tahoma" w:cs="Tahoma"/>
          <w:lang w:val="es-ES" w:eastAsia="es-ES"/>
        </w:rPr>
        <w:t>, el vicepresidente de CLAAS Argentina, la empresa líder en maquinaria agrícola que volverá a formar parte de </w:t>
      </w:r>
      <w:proofErr w:type="spellStart"/>
      <w:r w:rsidRPr="006B7A33">
        <w:rPr>
          <w:rFonts w:ascii="Tahoma" w:hAnsi="Tahoma" w:cs="Tahoma"/>
          <w:lang w:val="es-ES" w:eastAsia="es-ES"/>
        </w:rPr>
        <w:t>Expoagro</w:t>
      </w:r>
      <w:proofErr w:type="spellEnd"/>
      <w:r w:rsidRPr="006B7A33">
        <w:rPr>
          <w:rFonts w:ascii="Tahoma" w:hAnsi="Tahoma" w:cs="Tahoma"/>
          <w:lang w:val="es-ES" w:eastAsia="es-ES"/>
        </w:rPr>
        <w:t>. </w:t>
      </w:r>
    </w:p>
    <w:p w:rsidR="006B7A33" w:rsidRPr="006B7A33" w:rsidRDefault="006B7A33" w:rsidP="006B7A33">
      <w:pPr>
        <w:jc w:val="both"/>
        <w:rPr>
          <w:rFonts w:ascii="Tahoma" w:hAnsi="Tahoma" w:cs="Tahoma"/>
          <w:color w:val="222222"/>
          <w:lang w:val="es-ES" w:eastAsia="es-ES"/>
        </w:rPr>
      </w:pPr>
      <w:r w:rsidRPr="006B7A33">
        <w:rPr>
          <w:rFonts w:ascii="Tahoma" w:hAnsi="Tahoma" w:cs="Tahoma"/>
          <w:color w:val="222222"/>
          <w:lang w:val="es-ES" w:eastAsia="es-ES"/>
        </w:rPr>
        <w:t> </w:t>
      </w:r>
    </w:p>
    <w:p w:rsidR="006B7A33" w:rsidRPr="006B7A33" w:rsidRDefault="006B7A33" w:rsidP="006B7A33">
      <w:pPr>
        <w:jc w:val="both"/>
        <w:rPr>
          <w:rFonts w:ascii="Tahoma" w:hAnsi="Tahoma" w:cs="Tahoma"/>
          <w:color w:val="222222"/>
          <w:lang w:val="es-ES" w:eastAsia="es-ES"/>
        </w:rPr>
      </w:pPr>
      <w:r w:rsidRPr="006B7A33">
        <w:rPr>
          <w:rFonts w:ascii="Tahoma" w:hAnsi="Tahoma" w:cs="Tahoma"/>
          <w:lang w:val="es-ES" w:eastAsia="es-ES"/>
        </w:rPr>
        <w:t>Del 13 al 16 de marzo, en el predio estable de San Nicolás (km 225 de la Ruta Nacional 9), el stand de la marca alemana estará ubicado sobre la Avenida Norte y será un punto de atracción para todos aquellos interesados en la última tecnología para la maquinaria agrícola. Allí, CLAAS Argentina exhibirá una cosechadora LEXION 780 con cabezal maicero </w:t>
      </w:r>
      <w:proofErr w:type="spellStart"/>
      <w:r w:rsidRPr="006B7A33">
        <w:rPr>
          <w:rFonts w:ascii="Tahoma" w:hAnsi="Tahoma" w:cs="Tahoma"/>
          <w:lang w:val="es-ES" w:eastAsia="es-ES"/>
        </w:rPr>
        <w:t>Allochis</w:t>
      </w:r>
      <w:proofErr w:type="spellEnd"/>
      <w:r w:rsidRPr="006B7A33">
        <w:rPr>
          <w:rFonts w:ascii="Tahoma" w:hAnsi="Tahoma" w:cs="Tahoma"/>
          <w:lang w:val="es-ES" w:eastAsia="es-ES"/>
        </w:rPr>
        <w:t> de 26 surcos a 52 centímetros, también una LEXION 760 equipada con el cabezal </w:t>
      </w:r>
      <w:proofErr w:type="spellStart"/>
      <w:r w:rsidRPr="006B7A33">
        <w:rPr>
          <w:rFonts w:ascii="Tahoma" w:hAnsi="Tahoma" w:cs="Tahoma"/>
          <w:lang w:val="es-ES" w:eastAsia="es-ES"/>
        </w:rPr>
        <w:t>draper</w:t>
      </w:r>
      <w:proofErr w:type="spellEnd"/>
      <w:r w:rsidRPr="006B7A33">
        <w:rPr>
          <w:rFonts w:ascii="Tahoma" w:hAnsi="Tahoma" w:cs="Tahoma"/>
          <w:lang w:val="es-ES" w:eastAsia="es-ES"/>
        </w:rPr>
        <w:t> HERA de 42 pies - el más grande del mercado-, una TUCANO 560 con cabezal </w:t>
      </w:r>
      <w:proofErr w:type="spellStart"/>
      <w:r w:rsidRPr="006B7A33">
        <w:rPr>
          <w:rFonts w:ascii="Tahoma" w:hAnsi="Tahoma" w:cs="Tahoma"/>
          <w:lang w:val="es-ES" w:eastAsia="es-ES"/>
        </w:rPr>
        <w:t>girasolero</w:t>
      </w:r>
      <w:proofErr w:type="spellEnd"/>
      <w:r w:rsidRPr="006B7A33">
        <w:rPr>
          <w:rFonts w:ascii="Tahoma" w:hAnsi="Tahoma" w:cs="Tahoma"/>
          <w:lang w:val="es-ES" w:eastAsia="es-ES"/>
        </w:rPr>
        <w:t> </w:t>
      </w:r>
      <w:proofErr w:type="spellStart"/>
      <w:r w:rsidRPr="006B7A33">
        <w:rPr>
          <w:rFonts w:ascii="Tahoma" w:hAnsi="Tahoma" w:cs="Tahoma"/>
          <w:lang w:val="es-ES" w:eastAsia="es-ES"/>
        </w:rPr>
        <w:t>Sunspeed</w:t>
      </w:r>
      <w:proofErr w:type="spellEnd"/>
      <w:r w:rsidRPr="006B7A33">
        <w:rPr>
          <w:rFonts w:ascii="Tahoma" w:hAnsi="Tahoma" w:cs="Tahoma"/>
          <w:lang w:val="es-ES" w:eastAsia="es-ES"/>
        </w:rPr>
        <w:t> fabricado en la Argentina, de 12 surcos a 70 centímetros, otra TUCANO 570 con cabezal MAXFLEX 1050, una JAGUAR 960 de la nueva serie de picadoras lanzada al mercado, con un cabezal ORBIS 750, y el flamante tractor XERION 4500, una joya de la ingeniería en maquinaria agrícola.</w:t>
      </w:r>
    </w:p>
    <w:p w:rsidR="006B7A33" w:rsidRPr="006B7A33" w:rsidRDefault="006B7A33" w:rsidP="006B7A33">
      <w:pPr>
        <w:jc w:val="both"/>
        <w:rPr>
          <w:rFonts w:ascii="Tahoma" w:hAnsi="Tahoma" w:cs="Tahoma"/>
          <w:color w:val="222222"/>
          <w:lang w:val="es-ES" w:eastAsia="es-ES"/>
        </w:rPr>
      </w:pPr>
      <w:r w:rsidRPr="006B7A33">
        <w:rPr>
          <w:rFonts w:ascii="Tahoma" w:hAnsi="Tahoma" w:cs="Tahoma"/>
          <w:color w:val="222222"/>
          <w:lang w:val="es-ES" w:eastAsia="es-ES"/>
        </w:rPr>
        <w:t> </w:t>
      </w:r>
    </w:p>
    <w:p w:rsidR="006B7A33" w:rsidRPr="006B7A33" w:rsidRDefault="006B7A33" w:rsidP="006B7A33">
      <w:pPr>
        <w:jc w:val="both"/>
        <w:rPr>
          <w:rFonts w:ascii="Tahoma" w:hAnsi="Tahoma" w:cs="Tahoma"/>
          <w:color w:val="222222"/>
          <w:lang w:val="es-ES" w:eastAsia="es-ES"/>
        </w:rPr>
      </w:pPr>
      <w:r w:rsidRPr="006B7A33">
        <w:rPr>
          <w:rFonts w:ascii="Tahoma" w:hAnsi="Tahoma" w:cs="Tahoma"/>
          <w:lang w:val="es-ES" w:eastAsia="es-ES"/>
        </w:rPr>
        <w:t>Además de la tecnología y el automatismo que caracterizan a la marca, uno de los aspectos destacados será el diseño de su sistema de orugas que responden a una tendencia creciente vinculada al cuidado del suelo. “El nuestro es un sistema inteligente único en el mercado, porque cuenta con compensación eléctrica-hidráulica, que brinda al equipo una menor vibración y más flexibilidad, lo que lo hace totalmente diferente a la oferta disponible”, explica </w:t>
      </w:r>
      <w:proofErr w:type="spellStart"/>
      <w:r w:rsidRPr="006B7A33">
        <w:rPr>
          <w:rFonts w:ascii="Tahoma" w:hAnsi="Tahoma" w:cs="Tahoma"/>
          <w:lang w:val="es-ES" w:eastAsia="es-ES"/>
        </w:rPr>
        <w:t>Postacchini</w:t>
      </w:r>
      <w:proofErr w:type="spellEnd"/>
      <w:r w:rsidRPr="006B7A33">
        <w:rPr>
          <w:rFonts w:ascii="Tahoma" w:hAnsi="Tahoma" w:cs="Tahoma"/>
          <w:lang w:val="es-ES" w:eastAsia="es-ES"/>
        </w:rPr>
        <w:t>.</w:t>
      </w:r>
    </w:p>
    <w:p w:rsidR="006B7A33" w:rsidRPr="006B7A33" w:rsidRDefault="006B7A33" w:rsidP="006B7A33">
      <w:pPr>
        <w:jc w:val="both"/>
        <w:rPr>
          <w:rFonts w:ascii="Tahoma" w:hAnsi="Tahoma" w:cs="Tahoma"/>
          <w:color w:val="222222"/>
          <w:lang w:val="es-ES" w:eastAsia="es-ES"/>
        </w:rPr>
      </w:pPr>
      <w:r w:rsidRPr="006B7A33">
        <w:rPr>
          <w:rFonts w:ascii="Tahoma" w:hAnsi="Tahoma" w:cs="Tahoma"/>
          <w:color w:val="222222"/>
          <w:lang w:val="es-ES" w:eastAsia="es-ES"/>
        </w:rPr>
        <w:t> </w:t>
      </w:r>
    </w:p>
    <w:p w:rsidR="006B7A33" w:rsidRPr="006B7A33" w:rsidRDefault="006B7A33" w:rsidP="006B7A33">
      <w:pPr>
        <w:jc w:val="both"/>
        <w:rPr>
          <w:rFonts w:ascii="Tahoma" w:hAnsi="Tahoma" w:cs="Tahoma"/>
          <w:color w:val="222222"/>
          <w:lang w:val="es-ES" w:eastAsia="es-ES"/>
        </w:rPr>
      </w:pPr>
      <w:r w:rsidRPr="006B7A33">
        <w:rPr>
          <w:rFonts w:ascii="Tahoma" w:hAnsi="Tahoma" w:cs="Tahoma"/>
          <w:lang w:val="es-ES" w:eastAsia="es-ES"/>
        </w:rPr>
        <w:t>Mejor manejo, menor compactación y velocidad. Con esas características, el sistema de orugas de CLAAS permite traslados en el lote como en la ruta a velocidades de 40 km/h. “La más ancha de nuestras máquinas con orugas mide 3.80 metros, es decir que cumple perfectamente con los reglamentos de transporte y esto agiliza la tarea del operador que cuando desacopla los cabezales pueda desplazarse rápidamente de un lado a otro”, explica </w:t>
      </w:r>
      <w:proofErr w:type="spellStart"/>
      <w:r w:rsidRPr="006B7A33">
        <w:rPr>
          <w:rFonts w:ascii="Tahoma" w:hAnsi="Tahoma" w:cs="Tahoma"/>
          <w:lang w:val="es-ES" w:eastAsia="es-ES"/>
        </w:rPr>
        <w:t>Postacchini</w:t>
      </w:r>
      <w:proofErr w:type="spellEnd"/>
      <w:r w:rsidRPr="006B7A33">
        <w:rPr>
          <w:rFonts w:ascii="Tahoma" w:hAnsi="Tahoma" w:cs="Tahoma"/>
          <w:lang w:val="es-ES" w:eastAsia="es-ES"/>
        </w:rPr>
        <w:t>. </w:t>
      </w:r>
    </w:p>
    <w:p w:rsidR="006B7A33" w:rsidRPr="006B7A33" w:rsidRDefault="006B7A33" w:rsidP="006B7A33">
      <w:pPr>
        <w:jc w:val="both"/>
        <w:rPr>
          <w:rFonts w:ascii="Tahoma" w:hAnsi="Tahoma" w:cs="Tahoma"/>
          <w:color w:val="222222"/>
          <w:lang w:val="es-ES" w:eastAsia="es-ES"/>
        </w:rPr>
      </w:pPr>
      <w:r w:rsidRPr="006B7A33">
        <w:rPr>
          <w:rFonts w:ascii="Tahoma" w:hAnsi="Tahoma" w:cs="Tahoma"/>
          <w:color w:val="222222"/>
          <w:lang w:val="es-ES" w:eastAsia="es-ES"/>
        </w:rPr>
        <w:t> </w:t>
      </w:r>
    </w:p>
    <w:p w:rsidR="006B7A33" w:rsidRPr="006B7A33" w:rsidRDefault="006B7A33" w:rsidP="006B7A33">
      <w:pPr>
        <w:jc w:val="both"/>
        <w:rPr>
          <w:rFonts w:ascii="Tahoma" w:hAnsi="Tahoma" w:cs="Tahoma"/>
          <w:color w:val="222222"/>
          <w:lang w:val="es-ES" w:eastAsia="es-ES"/>
        </w:rPr>
      </w:pPr>
      <w:r w:rsidRPr="006B7A33">
        <w:rPr>
          <w:rFonts w:ascii="Tahoma" w:hAnsi="Tahoma" w:cs="Tahoma"/>
          <w:lang w:val="es-ES" w:eastAsia="es-ES"/>
        </w:rPr>
        <w:t>En lo que hace a la compactación del suelo, comparado con un neumático radial, la presión sobre cada centímetro cuadrado es un 60% menor. “Además se puede trabajar en suelos anegados y fangosos. En el caso de las LEXION, no solamente podemos trabajar la parte delantera con la oruga, sino también el eje trasero con la regulación de presión de los neumáticos automático desde la cabina para que la máquina no compacte en ninguna de sus posiciones de apoyo y tenga un mejor desplazamiento por el campo”, informa </w:t>
      </w:r>
      <w:proofErr w:type="spellStart"/>
      <w:r w:rsidRPr="006B7A33">
        <w:rPr>
          <w:rFonts w:ascii="Tahoma" w:hAnsi="Tahoma" w:cs="Tahoma"/>
          <w:lang w:val="es-ES" w:eastAsia="es-ES"/>
        </w:rPr>
        <w:t>Postacchini</w:t>
      </w:r>
      <w:proofErr w:type="spellEnd"/>
      <w:r w:rsidRPr="006B7A33">
        <w:rPr>
          <w:rFonts w:ascii="Tahoma" w:hAnsi="Tahoma" w:cs="Tahoma"/>
          <w:lang w:val="es-ES" w:eastAsia="es-ES"/>
        </w:rPr>
        <w:t>. Pensada para reducir el impacto de equipos cada vez más grandes, ésta tecnología gana sin duda en sustentabilidad.</w:t>
      </w:r>
    </w:p>
    <w:p w:rsidR="006B7A33" w:rsidRPr="006B7A33" w:rsidRDefault="006B7A33" w:rsidP="006B7A33">
      <w:pPr>
        <w:jc w:val="both"/>
        <w:rPr>
          <w:rFonts w:ascii="Tahoma" w:hAnsi="Tahoma" w:cs="Tahoma"/>
          <w:color w:val="222222"/>
          <w:lang w:val="es-ES" w:eastAsia="es-ES"/>
        </w:rPr>
      </w:pPr>
      <w:r w:rsidRPr="006B7A33">
        <w:rPr>
          <w:rFonts w:ascii="Tahoma" w:hAnsi="Tahoma" w:cs="Tahoma"/>
          <w:color w:val="222222"/>
          <w:lang w:val="es-ES" w:eastAsia="es-ES"/>
        </w:rPr>
        <w:t> </w:t>
      </w:r>
    </w:p>
    <w:p w:rsidR="006B7A33" w:rsidRPr="006B7A33" w:rsidRDefault="006B7A33" w:rsidP="006B7A33">
      <w:pPr>
        <w:jc w:val="both"/>
        <w:rPr>
          <w:rFonts w:ascii="Tahoma" w:hAnsi="Tahoma" w:cs="Tahoma"/>
          <w:color w:val="222222"/>
          <w:lang w:val="es-ES" w:eastAsia="es-ES"/>
        </w:rPr>
      </w:pPr>
      <w:r w:rsidRPr="006B7A33">
        <w:rPr>
          <w:rFonts w:ascii="Tahoma" w:hAnsi="Tahoma" w:cs="Tahoma"/>
          <w:lang w:val="es-ES" w:eastAsia="es-ES"/>
        </w:rPr>
        <w:t>“Tenemos tres anchos de banda, que van de 62 hasta 90 centímetros”, comenta el vicepresidente de CLAAS Argentina sobre el sistema de orugas TERRA TRAC. Además, desde la cabina de la cosechadora el operador puede realizar una lubricación automática de la máquina y de las orugas, lo que reduce en forma notable los costos.</w:t>
      </w:r>
    </w:p>
    <w:p w:rsidR="006B7A33" w:rsidRPr="006B7A33" w:rsidRDefault="006B7A33" w:rsidP="006B7A33">
      <w:pPr>
        <w:jc w:val="both"/>
        <w:rPr>
          <w:rFonts w:ascii="Tahoma" w:hAnsi="Tahoma" w:cs="Tahoma"/>
          <w:color w:val="222222"/>
          <w:lang w:val="es-ES" w:eastAsia="es-ES"/>
        </w:rPr>
      </w:pPr>
      <w:r w:rsidRPr="006B7A33">
        <w:rPr>
          <w:rFonts w:ascii="Tahoma" w:hAnsi="Tahoma" w:cs="Tahoma"/>
          <w:color w:val="222222"/>
          <w:lang w:val="es-ES" w:eastAsia="es-ES"/>
        </w:rPr>
        <w:t> </w:t>
      </w:r>
    </w:p>
    <w:p w:rsidR="006B7A33" w:rsidRPr="006B7A33" w:rsidRDefault="006B7A33" w:rsidP="006B7A33">
      <w:pPr>
        <w:jc w:val="both"/>
        <w:rPr>
          <w:rFonts w:ascii="Tahoma" w:hAnsi="Tahoma" w:cs="Tahoma"/>
          <w:color w:val="222222"/>
          <w:lang w:val="es-ES" w:eastAsia="es-ES"/>
        </w:rPr>
      </w:pPr>
      <w:r w:rsidRPr="006B7A33">
        <w:rPr>
          <w:rFonts w:ascii="Tahoma" w:hAnsi="Tahoma" w:cs="Tahoma"/>
          <w:lang w:val="es-ES" w:eastAsia="es-ES"/>
        </w:rPr>
        <w:t>Otro de los aspectos destacados de la tecnología CLAAS en lo que hace al cuidado ambiental y las tecnologías sustentables son sus motores de última generación TIER IV final que reducen de forma notable la emisión de gases tóxicos. “Hace muchos años que venimos trabajando sobre este tema y como resultado hemos desarrollado motores de muy baja contaminación”, resalta el representante argentino de la marca.</w:t>
      </w:r>
    </w:p>
    <w:p w:rsidR="006B7A33" w:rsidRPr="006B7A33" w:rsidRDefault="006B7A33" w:rsidP="006B7A33">
      <w:pPr>
        <w:jc w:val="both"/>
        <w:rPr>
          <w:rFonts w:ascii="Tahoma" w:hAnsi="Tahoma" w:cs="Tahoma"/>
          <w:color w:val="222222"/>
          <w:lang w:val="es-ES" w:eastAsia="es-ES"/>
        </w:rPr>
      </w:pPr>
      <w:r w:rsidRPr="006B7A33">
        <w:rPr>
          <w:rFonts w:ascii="Tahoma" w:hAnsi="Tahoma" w:cs="Tahoma"/>
          <w:color w:val="222222"/>
          <w:lang w:val="es-ES" w:eastAsia="es-ES"/>
        </w:rPr>
        <w:t> </w:t>
      </w:r>
    </w:p>
    <w:p w:rsidR="006B7A33" w:rsidRPr="006B7A33" w:rsidRDefault="006B7A33" w:rsidP="006B7A33">
      <w:pPr>
        <w:jc w:val="both"/>
        <w:rPr>
          <w:rFonts w:ascii="Tahoma" w:hAnsi="Tahoma" w:cs="Tahoma"/>
          <w:color w:val="222222"/>
          <w:lang w:val="es-ES" w:eastAsia="es-ES"/>
        </w:rPr>
      </w:pPr>
      <w:r w:rsidRPr="006B7A33">
        <w:rPr>
          <w:rFonts w:ascii="Tahoma" w:hAnsi="Tahoma" w:cs="Tahoma"/>
          <w:lang w:val="es-ES" w:eastAsia="es-ES"/>
        </w:rPr>
        <w:lastRenderedPageBreak/>
        <w:t>La mayoría de los equipos que CLAAS Argentina presentará en la exposición cuentan con motores Mercedes Benz OM 473, una tecnología nueva que se comercializa a nivel mundial en la cosecha de Europa, Estados Unidos, Canadá y Japón y que está a la vanguardia en lo que hace a niveles de polución. “Es un motor muy fino en materia de inyección, con muchísimos sensores que permite una optimización en el uso de combustible y reduce al mínimo el riesgo de contaminación”, explica </w:t>
      </w:r>
      <w:proofErr w:type="spellStart"/>
      <w:r w:rsidRPr="006B7A33">
        <w:rPr>
          <w:rFonts w:ascii="Tahoma" w:hAnsi="Tahoma" w:cs="Tahoma"/>
          <w:lang w:val="es-ES" w:eastAsia="es-ES"/>
        </w:rPr>
        <w:t>Postacchini</w:t>
      </w:r>
      <w:proofErr w:type="spellEnd"/>
      <w:r w:rsidRPr="006B7A33">
        <w:rPr>
          <w:rFonts w:ascii="Tahoma" w:hAnsi="Tahoma" w:cs="Tahoma"/>
          <w:lang w:val="es-ES" w:eastAsia="es-ES"/>
        </w:rPr>
        <w:t>. </w:t>
      </w:r>
    </w:p>
    <w:p w:rsidR="006B7A33" w:rsidRPr="006B7A33" w:rsidRDefault="006B7A33" w:rsidP="006B7A33">
      <w:pPr>
        <w:jc w:val="both"/>
        <w:rPr>
          <w:rFonts w:ascii="Tahoma" w:hAnsi="Tahoma" w:cs="Tahoma"/>
          <w:color w:val="222222"/>
          <w:lang w:val="es-ES" w:eastAsia="es-ES"/>
        </w:rPr>
      </w:pPr>
      <w:r w:rsidRPr="006B7A33">
        <w:rPr>
          <w:rFonts w:ascii="Tahoma" w:hAnsi="Tahoma" w:cs="Tahoma"/>
          <w:color w:val="222222"/>
          <w:lang w:val="es-ES" w:eastAsia="es-ES"/>
        </w:rPr>
        <w:t> </w:t>
      </w:r>
    </w:p>
    <w:p w:rsidR="006B7A33" w:rsidRPr="006B7A33" w:rsidRDefault="006B7A33" w:rsidP="006B7A33">
      <w:pPr>
        <w:jc w:val="both"/>
        <w:rPr>
          <w:rFonts w:ascii="Tahoma" w:hAnsi="Tahoma" w:cs="Tahoma"/>
          <w:color w:val="222222"/>
          <w:lang w:val="es-ES" w:eastAsia="es-ES"/>
        </w:rPr>
      </w:pPr>
      <w:r w:rsidRPr="006B7A33">
        <w:rPr>
          <w:rFonts w:ascii="Tahoma" w:hAnsi="Tahoma" w:cs="Tahoma"/>
          <w:lang w:val="es-ES" w:eastAsia="es-ES"/>
        </w:rPr>
        <w:t xml:space="preserve">El ejecutivo confirma que en un futuro cercano casi toda la línea de máquinas CLAAS que se comercializa en la Argentina va a tener montado este tipo de tecnología. “Se trata de un esfuerzo del </w:t>
      </w:r>
      <w:bookmarkStart w:id="0" w:name="_GoBack"/>
      <w:bookmarkEnd w:id="0"/>
      <w:r w:rsidRPr="006B7A33">
        <w:rPr>
          <w:rFonts w:ascii="Tahoma" w:hAnsi="Tahoma" w:cs="Tahoma"/>
          <w:lang w:val="es-ES" w:eastAsia="es-ES"/>
        </w:rPr>
        <w:t>equipo de desarrollo de CLAAS que persigue la creación de máquinas con alto potencial de trabajo, mayor eficiencia, menor uso de combustible y reduciendo al máximo su impacto en el medio ambiente”, justifica el empresario.</w:t>
      </w:r>
    </w:p>
    <w:p w:rsidR="006B7A33" w:rsidRPr="006B7A33" w:rsidRDefault="006B7A33" w:rsidP="006B7A33">
      <w:pPr>
        <w:jc w:val="both"/>
        <w:rPr>
          <w:rFonts w:ascii="Tahoma" w:hAnsi="Tahoma" w:cs="Tahoma"/>
          <w:color w:val="222222"/>
          <w:lang w:val="es-ES" w:eastAsia="es-ES"/>
        </w:rPr>
      </w:pPr>
      <w:r w:rsidRPr="006B7A33">
        <w:rPr>
          <w:rFonts w:ascii="Tahoma" w:hAnsi="Tahoma" w:cs="Tahoma"/>
          <w:color w:val="222222"/>
          <w:lang w:val="es-ES" w:eastAsia="es-ES"/>
        </w:rPr>
        <w:t> </w:t>
      </w:r>
    </w:p>
    <w:p w:rsidR="006B7A33" w:rsidRPr="006B7A33" w:rsidRDefault="006B7A33" w:rsidP="006B7A33">
      <w:pPr>
        <w:jc w:val="both"/>
        <w:rPr>
          <w:rFonts w:ascii="Tahoma" w:hAnsi="Tahoma" w:cs="Tahoma"/>
          <w:color w:val="222222"/>
          <w:lang w:val="es-ES" w:eastAsia="es-ES"/>
        </w:rPr>
      </w:pPr>
      <w:r w:rsidRPr="006B7A33">
        <w:rPr>
          <w:rFonts w:ascii="Tahoma" w:hAnsi="Tahoma" w:cs="Tahoma"/>
          <w:lang w:val="es-ES" w:eastAsia="es-ES"/>
        </w:rPr>
        <w:t>En ese sentido, los equipos que salen de las plantas industriales que la marca alemana posee en la Argentina siempre están por encima de las exigencias que marca la legislación local. “CLAAS es un líder tecnológico y en la filial argentina creemos que en nuestro mercado debemos competir de igual a igual con el resto del mundo por eso ponemos a disposición de los productores y contratistas locales lo mejor que tiene la marca en Alemania”, concluye </w:t>
      </w:r>
      <w:proofErr w:type="spellStart"/>
      <w:r w:rsidRPr="006B7A33">
        <w:rPr>
          <w:rFonts w:ascii="Tahoma" w:hAnsi="Tahoma" w:cs="Tahoma"/>
          <w:lang w:val="es-ES" w:eastAsia="es-ES"/>
        </w:rPr>
        <w:t>Postacchini</w:t>
      </w:r>
      <w:proofErr w:type="spellEnd"/>
      <w:r w:rsidRPr="006B7A33">
        <w:rPr>
          <w:rFonts w:ascii="Tahoma" w:hAnsi="Tahoma" w:cs="Tahoma"/>
          <w:lang w:val="es-ES" w:eastAsia="es-ES"/>
        </w:rPr>
        <w:t>.</w:t>
      </w:r>
    </w:p>
    <w:p w:rsidR="006B7A33" w:rsidRPr="006B7A33" w:rsidRDefault="006B7A33" w:rsidP="00845028">
      <w:pPr>
        <w:jc w:val="both"/>
        <w:rPr>
          <w:color w:val="222222"/>
          <w:lang w:val="es-ES" w:eastAsia="es-ES"/>
        </w:rPr>
      </w:pPr>
    </w:p>
    <w:sectPr w:rsidR="006B7A33" w:rsidRPr="006B7A33" w:rsidSect="002952A0">
      <w:headerReference w:type="default" r:id="rId8"/>
      <w:footerReference w:type="default" r:id="rId9"/>
      <w:headerReference w:type="first" r:id="rId10"/>
      <w:footerReference w:type="first" r:id="rId11"/>
      <w:pgSz w:w="11906" w:h="16838"/>
      <w:pgMar w:top="1797" w:right="1418" w:bottom="1134" w:left="1418" w:header="851" w:footer="56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604" w:rsidRDefault="00C57604">
      <w:r>
        <w:separator/>
      </w:r>
    </w:p>
  </w:endnote>
  <w:endnote w:type="continuationSeparator" w:id="0">
    <w:p w:rsidR="00C57604" w:rsidRDefault="00C57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CA" w:rsidRDefault="001242A8">
    <w:pPr>
      <w:pStyle w:val="Piedepgina"/>
    </w:pPr>
    <w:r>
      <w:rPr>
        <w:noProof/>
        <w:lang w:val="es-AR" w:eastAsia="es-AR"/>
      </w:rPr>
      <mc:AlternateContent>
        <mc:Choice Requires="wps">
          <w:drawing>
            <wp:anchor distT="0" distB="0" distL="114300" distR="114300" simplePos="0" relativeHeight="251656704" behindDoc="0" locked="0" layoutInCell="1" allowOverlap="1">
              <wp:simplePos x="0" y="0"/>
              <wp:positionH relativeFrom="column">
                <wp:posOffset>-80645</wp:posOffset>
              </wp:positionH>
              <wp:positionV relativeFrom="paragraph">
                <wp:posOffset>76200</wp:posOffset>
              </wp:positionV>
              <wp:extent cx="6515100" cy="914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46CA" w:rsidRDefault="009646CA">
                          <w:pPr>
                            <w:rPr>
                              <w:rFonts w:cs="Arial"/>
                              <w:sz w:val="12"/>
                            </w:rPr>
                          </w:pPr>
                        </w:p>
                        <w:p w:rsidR="009646CA" w:rsidRDefault="009646CA">
                          <w:pPr>
                            <w:rPr>
                              <w:rFonts w:cs="Arial"/>
                              <w:sz w:val="12"/>
                            </w:rPr>
                          </w:pPr>
                        </w:p>
                        <w:p w:rsidR="009646CA" w:rsidRDefault="009646CA">
                          <w:r>
                            <w:rPr>
                              <w:color w:val="808080"/>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5pt;margin-top:6pt;width:513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" stroked="f">
              <v:textbox>
                <w:txbxContent>
                  <w:p w:rsidR="009646CA" w:rsidRDefault="009646CA">
                    <w:pPr>
                      <w:rPr>
                        <w:rFonts w:cs="Arial"/>
                        <w:sz w:val="12"/>
                      </w:rPr>
                    </w:pPr>
                  </w:p>
                  <w:p w:rsidR="009646CA" w:rsidRDefault="009646CA">
                    <w:pPr>
                      <w:rPr>
                        <w:rFonts w:cs="Arial"/>
                        <w:sz w:val="12"/>
                      </w:rPr>
                    </w:pPr>
                  </w:p>
                  <w:p w:rsidR="009646CA" w:rsidRDefault="009646CA">
                    <w:r>
                      <w:rPr>
                        <w:color w:val="808080"/>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0A3" w:rsidRPr="006570A3" w:rsidRDefault="00EA4CFA" w:rsidP="00EA4CFA">
    <w:pPr>
      <w:pStyle w:val="Piedepgina"/>
      <w:jc w:val="center"/>
      <w:rPr>
        <w:sz w:val="16"/>
        <w:szCs w:val="16"/>
        <w:lang w:val="es-AR"/>
      </w:rPr>
    </w:pPr>
    <w:r w:rsidRPr="00767077">
      <w:rPr>
        <w:noProof/>
        <w:lang w:eastAsia="es-AR"/>
      </w:rPr>
      <w:drawing>
        <wp:anchor distT="0" distB="0" distL="114300" distR="114300" simplePos="0" relativeHeight="251661312" behindDoc="1" locked="0" layoutInCell="1" allowOverlap="1" wp14:anchorId="6563298C" wp14:editId="283DD799">
          <wp:simplePos x="0" y="0"/>
          <wp:positionH relativeFrom="column">
            <wp:posOffset>-769620</wp:posOffset>
          </wp:positionH>
          <wp:positionV relativeFrom="paragraph">
            <wp:posOffset>36830</wp:posOffset>
          </wp:positionV>
          <wp:extent cx="7419975" cy="201295"/>
          <wp:effectExtent l="0" t="0" r="9525" b="8255"/>
          <wp:wrapTight wrapText="bothSides">
            <wp:wrapPolygon edited="0">
              <wp:start x="0" y="0"/>
              <wp:lineTo x="0" y="20442"/>
              <wp:lineTo x="21572" y="20442"/>
              <wp:lineTo x="21572" y="0"/>
              <wp:lineTo x="0" y="0"/>
            </wp:wrapPolygon>
          </wp:wrapTight>
          <wp:docPr id="4" name="Imagen 4"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anchor>
      </w:drawing>
    </w:r>
  </w:p>
  <w:p w:rsidR="009646CA" w:rsidRPr="006570A3" w:rsidRDefault="009646CA">
    <w:pPr>
      <w:rPr>
        <w:rFonts w:cs="Arial"/>
        <w:sz w:val="16"/>
        <w:szCs w:val="16"/>
        <w:lang w:val="es-AR"/>
      </w:rPr>
    </w:pPr>
    <w:r w:rsidRPr="006570A3">
      <w:rPr>
        <w:sz w:val="16"/>
        <w:szCs w:val="16"/>
        <w:lang w:val="es-A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604" w:rsidRDefault="00C57604">
      <w:r>
        <w:separator/>
      </w:r>
    </w:p>
  </w:footnote>
  <w:footnote w:type="continuationSeparator" w:id="0">
    <w:p w:rsidR="00C57604" w:rsidRDefault="00C576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CA" w:rsidRDefault="009646CA">
    <w:pPr>
      <w:pStyle w:val="Encabezado"/>
      <w:rPr>
        <w:b/>
        <w:sz w:val="24"/>
      </w:rPr>
    </w:pPr>
  </w:p>
  <w:p w:rsidR="009646CA" w:rsidRDefault="009646CA">
    <w:pPr>
      <w:pStyle w:val="Encabezado"/>
      <w:rPr>
        <w:b/>
      </w:rPr>
    </w:pPr>
  </w:p>
  <w:p w:rsidR="009646CA" w:rsidRDefault="009646CA">
    <w:pPr>
      <w:pStyle w:val="Encabezado"/>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A3F" w:rsidRPr="00A35FC7" w:rsidRDefault="00EA4CFA" w:rsidP="009D3A3F">
    <w:pPr>
      <w:pStyle w:val="Encabezado"/>
      <w:tabs>
        <w:tab w:val="clear" w:pos="4536"/>
        <w:tab w:val="clear" w:pos="9072"/>
        <w:tab w:val="center" w:pos="4535"/>
      </w:tabs>
      <w:rPr>
        <w:sz w:val="24"/>
      </w:rPr>
    </w:pPr>
    <w:r w:rsidRPr="00767077">
      <w:rPr>
        <w:noProof/>
        <w:lang w:eastAsia="es-AR"/>
      </w:rPr>
      <w:drawing>
        <wp:anchor distT="0" distB="0" distL="114300" distR="114300" simplePos="0" relativeHeight="251659264" behindDoc="1" locked="0" layoutInCell="1" allowOverlap="1" wp14:anchorId="36020040" wp14:editId="05D06EFF">
          <wp:simplePos x="0" y="0"/>
          <wp:positionH relativeFrom="column">
            <wp:posOffset>-900430</wp:posOffset>
          </wp:positionH>
          <wp:positionV relativeFrom="paragraph">
            <wp:posOffset>-578485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anchor>
      </w:drawing>
    </w:r>
    <w:r w:rsidR="009D3A3F">
      <w:rPr>
        <w:b/>
        <w:sz w:val="24"/>
      </w:rPr>
      <w:tab/>
    </w:r>
  </w:p>
  <w:p w:rsidR="009646CA" w:rsidRPr="00E93A24" w:rsidRDefault="00D51DBF" w:rsidP="009D3A3F">
    <w:pPr>
      <w:pStyle w:val="Encabezado"/>
      <w:tabs>
        <w:tab w:val="clear" w:pos="9072"/>
        <w:tab w:val="right" w:pos="9070"/>
      </w:tabs>
      <w:rPr>
        <w:rFonts w:ascii="Tahoma" w:hAnsi="Tahoma" w:cs="Tahoma"/>
        <w:lang w:val="es-AR"/>
      </w:rPr>
    </w:pPr>
    <w:r w:rsidRPr="00E93A24">
      <w:rPr>
        <w:rFonts w:ascii="Tahoma" w:hAnsi="Tahoma" w:cs="Tahoma"/>
        <w:lang w:val="es-AR"/>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f8f8f8,white"/>
    </o:shapedefaults>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6CD"/>
    <w:rsid w:val="0000016C"/>
    <w:rsid w:val="000121F6"/>
    <w:rsid w:val="00017733"/>
    <w:rsid w:val="000213B1"/>
    <w:rsid w:val="0004669E"/>
    <w:rsid w:val="00055474"/>
    <w:rsid w:val="000928ED"/>
    <w:rsid w:val="000B26A1"/>
    <w:rsid w:val="000C39AB"/>
    <w:rsid w:val="000D4D6F"/>
    <w:rsid w:val="000D5649"/>
    <w:rsid w:val="00117E79"/>
    <w:rsid w:val="001242A8"/>
    <w:rsid w:val="00147AE5"/>
    <w:rsid w:val="00153843"/>
    <w:rsid w:val="00154B0B"/>
    <w:rsid w:val="001872E2"/>
    <w:rsid w:val="001948C6"/>
    <w:rsid w:val="001A1506"/>
    <w:rsid w:val="001A3ACA"/>
    <w:rsid w:val="001B2721"/>
    <w:rsid w:val="00200B75"/>
    <w:rsid w:val="00201FAE"/>
    <w:rsid w:val="00211CBD"/>
    <w:rsid w:val="00213285"/>
    <w:rsid w:val="00221BB3"/>
    <w:rsid w:val="00223A80"/>
    <w:rsid w:val="00255708"/>
    <w:rsid w:val="00260818"/>
    <w:rsid w:val="00265B65"/>
    <w:rsid w:val="00267FB6"/>
    <w:rsid w:val="002811C3"/>
    <w:rsid w:val="00285589"/>
    <w:rsid w:val="002927E8"/>
    <w:rsid w:val="002952A0"/>
    <w:rsid w:val="00295BAD"/>
    <w:rsid w:val="002A25C4"/>
    <w:rsid w:val="002C56E4"/>
    <w:rsid w:val="003003BF"/>
    <w:rsid w:val="0030493B"/>
    <w:rsid w:val="00310FE7"/>
    <w:rsid w:val="00332DD2"/>
    <w:rsid w:val="003602B8"/>
    <w:rsid w:val="00394D11"/>
    <w:rsid w:val="00397E06"/>
    <w:rsid w:val="003A51CD"/>
    <w:rsid w:val="003A590F"/>
    <w:rsid w:val="003A6B43"/>
    <w:rsid w:val="003B2968"/>
    <w:rsid w:val="003C53C2"/>
    <w:rsid w:val="003D03B2"/>
    <w:rsid w:val="003D439B"/>
    <w:rsid w:val="003F0D00"/>
    <w:rsid w:val="00406987"/>
    <w:rsid w:val="00426992"/>
    <w:rsid w:val="00434E1D"/>
    <w:rsid w:val="004358F4"/>
    <w:rsid w:val="004446A6"/>
    <w:rsid w:val="00462A66"/>
    <w:rsid w:val="00486B78"/>
    <w:rsid w:val="004A5F43"/>
    <w:rsid w:val="004A7208"/>
    <w:rsid w:val="004B195F"/>
    <w:rsid w:val="004B45FE"/>
    <w:rsid w:val="004B5DBF"/>
    <w:rsid w:val="004C2246"/>
    <w:rsid w:val="004E17EA"/>
    <w:rsid w:val="004E3A43"/>
    <w:rsid w:val="004F0B8E"/>
    <w:rsid w:val="00502CD3"/>
    <w:rsid w:val="00503826"/>
    <w:rsid w:val="00511905"/>
    <w:rsid w:val="00532DB3"/>
    <w:rsid w:val="00557632"/>
    <w:rsid w:val="0057643E"/>
    <w:rsid w:val="005A1550"/>
    <w:rsid w:val="005B5786"/>
    <w:rsid w:val="005B7104"/>
    <w:rsid w:val="00602D51"/>
    <w:rsid w:val="006464C5"/>
    <w:rsid w:val="006570A3"/>
    <w:rsid w:val="00666DA0"/>
    <w:rsid w:val="00694F54"/>
    <w:rsid w:val="006A52B8"/>
    <w:rsid w:val="006B76DB"/>
    <w:rsid w:val="006B7A33"/>
    <w:rsid w:val="006C11C5"/>
    <w:rsid w:val="006C23EA"/>
    <w:rsid w:val="006D608D"/>
    <w:rsid w:val="006F592E"/>
    <w:rsid w:val="00722E6D"/>
    <w:rsid w:val="00724879"/>
    <w:rsid w:val="007376BB"/>
    <w:rsid w:val="00741832"/>
    <w:rsid w:val="00744092"/>
    <w:rsid w:val="00751025"/>
    <w:rsid w:val="00756EBA"/>
    <w:rsid w:val="007823FD"/>
    <w:rsid w:val="00793E2A"/>
    <w:rsid w:val="00795ACA"/>
    <w:rsid w:val="007A28F0"/>
    <w:rsid w:val="007A3A4E"/>
    <w:rsid w:val="007A77C7"/>
    <w:rsid w:val="007C4A7F"/>
    <w:rsid w:val="007D7BCC"/>
    <w:rsid w:val="007D7D23"/>
    <w:rsid w:val="007E0F89"/>
    <w:rsid w:val="007E4DBE"/>
    <w:rsid w:val="008011BB"/>
    <w:rsid w:val="00826310"/>
    <w:rsid w:val="00827CDB"/>
    <w:rsid w:val="00835B3C"/>
    <w:rsid w:val="00836373"/>
    <w:rsid w:val="00841562"/>
    <w:rsid w:val="00845028"/>
    <w:rsid w:val="00866536"/>
    <w:rsid w:val="0087234F"/>
    <w:rsid w:val="00874C29"/>
    <w:rsid w:val="00896E8D"/>
    <w:rsid w:val="008C7B9D"/>
    <w:rsid w:val="008D0FDF"/>
    <w:rsid w:val="00904791"/>
    <w:rsid w:val="00905C69"/>
    <w:rsid w:val="00940ED1"/>
    <w:rsid w:val="009613CF"/>
    <w:rsid w:val="009646CA"/>
    <w:rsid w:val="00964D4E"/>
    <w:rsid w:val="00972681"/>
    <w:rsid w:val="00972929"/>
    <w:rsid w:val="009A3217"/>
    <w:rsid w:val="009D3A3F"/>
    <w:rsid w:val="00A05EFB"/>
    <w:rsid w:val="00A10779"/>
    <w:rsid w:val="00A24B32"/>
    <w:rsid w:val="00A25ABF"/>
    <w:rsid w:val="00A25F0A"/>
    <w:rsid w:val="00A677B4"/>
    <w:rsid w:val="00A73ECD"/>
    <w:rsid w:val="00A92013"/>
    <w:rsid w:val="00AE1177"/>
    <w:rsid w:val="00AE6FE5"/>
    <w:rsid w:val="00AF3A38"/>
    <w:rsid w:val="00AF499C"/>
    <w:rsid w:val="00AF658C"/>
    <w:rsid w:val="00B20A6D"/>
    <w:rsid w:val="00B22242"/>
    <w:rsid w:val="00B430D0"/>
    <w:rsid w:val="00B552F8"/>
    <w:rsid w:val="00B653EA"/>
    <w:rsid w:val="00BB579D"/>
    <w:rsid w:val="00BC0035"/>
    <w:rsid w:val="00BC09C1"/>
    <w:rsid w:val="00BD062A"/>
    <w:rsid w:val="00BD29AF"/>
    <w:rsid w:val="00C142EE"/>
    <w:rsid w:val="00C2352A"/>
    <w:rsid w:val="00C406F2"/>
    <w:rsid w:val="00C50996"/>
    <w:rsid w:val="00C53BEF"/>
    <w:rsid w:val="00C552A1"/>
    <w:rsid w:val="00C57604"/>
    <w:rsid w:val="00C668F3"/>
    <w:rsid w:val="00C6764F"/>
    <w:rsid w:val="00CA1519"/>
    <w:rsid w:val="00CA5B89"/>
    <w:rsid w:val="00CB5F87"/>
    <w:rsid w:val="00CB7FED"/>
    <w:rsid w:val="00CD5125"/>
    <w:rsid w:val="00CD7CB7"/>
    <w:rsid w:val="00D00F8A"/>
    <w:rsid w:val="00D05500"/>
    <w:rsid w:val="00D47AFE"/>
    <w:rsid w:val="00D51DBF"/>
    <w:rsid w:val="00D70CA8"/>
    <w:rsid w:val="00D97574"/>
    <w:rsid w:val="00DC1079"/>
    <w:rsid w:val="00DE3DD8"/>
    <w:rsid w:val="00DE7210"/>
    <w:rsid w:val="00E03A1E"/>
    <w:rsid w:val="00E2152A"/>
    <w:rsid w:val="00E42B8C"/>
    <w:rsid w:val="00E56398"/>
    <w:rsid w:val="00E56693"/>
    <w:rsid w:val="00E566CD"/>
    <w:rsid w:val="00E5768C"/>
    <w:rsid w:val="00E755A6"/>
    <w:rsid w:val="00E8681C"/>
    <w:rsid w:val="00E93A24"/>
    <w:rsid w:val="00EA4CFA"/>
    <w:rsid w:val="00EA535F"/>
    <w:rsid w:val="00ED254C"/>
    <w:rsid w:val="00F234C0"/>
    <w:rsid w:val="00F25917"/>
    <w:rsid w:val="00F35B5A"/>
    <w:rsid w:val="00F557A9"/>
    <w:rsid w:val="00F65CB2"/>
    <w:rsid w:val="00F80B2F"/>
    <w:rsid w:val="00F85EFE"/>
    <w:rsid w:val="00FB0D91"/>
    <w:rsid w:val="00FB4A82"/>
    <w:rsid w:val="00FC6AB0"/>
    <w:rsid w:val="00FE7C98"/>
    <w:rsid w:val="00FF5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8f8f8,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2A0"/>
    <w:rPr>
      <w:rFonts w:ascii="Arial" w:hAnsi="Arial"/>
      <w:lang w:eastAsia="de-DE"/>
    </w:rPr>
  </w:style>
  <w:style w:type="paragraph" w:styleId="Ttulo1">
    <w:name w:val="heading 1"/>
    <w:basedOn w:val="Normal"/>
    <w:next w:val="Normal"/>
    <w:qFormat/>
    <w:rsid w:val="002952A0"/>
    <w:pPr>
      <w:keepNext/>
      <w:outlineLvl w:val="0"/>
    </w:pPr>
    <w:rPr>
      <w:b/>
      <w:sz w:val="12"/>
    </w:rPr>
  </w:style>
  <w:style w:type="paragraph" w:styleId="Ttulo2">
    <w:name w:val="heading 2"/>
    <w:basedOn w:val="Normal"/>
    <w:next w:val="Normal"/>
    <w:qFormat/>
    <w:rsid w:val="002952A0"/>
    <w:pPr>
      <w:keepNext/>
      <w:framePr w:hSpace="141" w:wrap="around" w:vAnchor="text" w:hAnchor="margin" w:y="220"/>
      <w:ind w:left="31" w:right="-78"/>
      <w:suppressOverlap/>
      <w:outlineLvl w:val="1"/>
    </w:pPr>
    <w:rPr>
      <w:rFonts w:cs="Arial"/>
      <w:b/>
      <w:sz w:val="1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2952A0"/>
    <w:pPr>
      <w:tabs>
        <w:tab w:val="center" w:pos="4536"/>
        <w:tab w:val="right" w:pos="9072"/>
      </w:tabs>
    </w:pPr>
  </w:style>
  <w:style w:type="paragraph" w:styleId="Piedepgina">
    <w:name w:val="footer"/>
    <w:basedOn w:val="Normal"/>
    <w:link w:val="PiedepginaCar"/>
    <w:uiPriority w:val="99"/>
    <w:rsid w:val="002952A0"/>
    <w:pPr>
      <w:tabs>
        <w:tab w:val="center" w:pos="4536"/>
        <w:tab w:val="right" w:pos="9072"/>
      </w:tabs>
    </w:pPr>
  </w:style>
  <w:style w:type="character" w:styleId="Hipervnculo">
    <w:name w:val="Hyperlink"/>
    <w:rsid w:val="002952A0"/>
    <w:rPr>
      <w:color w:val="0000FF"/>
      <w:u w:val="single"/>
    </w:rPr>
  </w:style>
  <w:style w:type="paragraph" w:styleId="Textodeglobo">
    <w:name w:val="Balloon Text"/>
    <w:basedOn w:val="Normal"/>
    <w:link w:val="TextodegloboCar"/>
    <w:uiPriority w:val="99"/>
    <w:semiHidden/>
    <w:unhideWhenUsed/>
    <w:rsid w:val="000C39AB"/>
    <w:rPr>
      <w:rFonts w:ascii="Segoe UI" w:hAnsi="Segoe UI" w:cs="Segoe UI"/>
      <w:sz w:val="18"/>
      <w:szCs w:val="18"/>
    </w:rPr>
  </w:style>
  <w:style w:type="character" w:customStyle="1" w:styleId="TextodegloboCar">
    <w:name w:val="Texto de globo Car"/>
    <w:link w:val="Textodeglobo"/>
    <w:uiPriority w:val="99"/>
    <w:semiHidden/>
    <w:rsid w:val="000C39AB"/>
    <w:rPr>
      <w:rFonts w:ascii="Segoe UI" w:hAnsi="Segoe UI" w:cs="Segoe UI"/>
      <w:sz w:val="18"/>
      <w:szCs w:val="18"/>
    </w:rPr>
  </w:style>
  <w:style w:type="character" w:styleId="Refdecomentario">
    <w:name w:val="annotation reference"/>
    <w:uiPriority w:val="99"/>
    <w:semiHidden/>
    <w:unhideWhenUsed/>
    <w:rsid w:val="006C23EA"/>
    <w:rPr>
      <w:sz w:val="16"/>
      <w:szCs w:val="16"/>
    </w:rPr>
  </w:style>
  <w:style w:type="paragraph" w:styleId="Textocomentario">
    <w:name w:val="annotation text"/>
    <w:basedOn w:val="Normal"/>
    <w:link w:val="TextocomentarioCar"/>
    <w:uiPriority w:val="99"/>
    <w:semiHidden/>
    <w:unhideWhenUsed/>
    <w:rsid w:val="006C23EA"/>
  </w:style>
  <w:style w:type="character" w:customStyle="1" w:styleId="TextocomentarioCar">
    <w:name w:val="Texto comentario Car"/>
    <w:link w:val="Textocomentario"/>
    <w:uiPriority w:val="99"/>
    <w:semiHidden/>
    <w:rsid w:val="006C23EA"/>
    <w:rPr>
      <w:rFonts w:ascii="Arial" w:hAnsi="Arial"/>
    </w:rPr>
  </w:style>
  <w:style w:type="paragraph" w:styleId="Asuntodelcomentario">
    <w:name w:val="annotation subject"/>
    <w:basedOn w:val="Textocomentario"/>
    <w:next w:val="Textocomentario"/>
    <w:link w:val="AsuntodelcomentarioCar"/>
    <w:uiPriority w:val="99"/>
    <w:semiHidden/>
    <w:unhideWhenUsed/>
    <w:rsid w:val="006C23EA"/>
    <w:rPr>
      <w:b/>
      <w:bCs/>
    </w:rPr>
  </w:style>
  <w:style w:type="character" w:customStyle="1" w:styleId="AsuntodelcomentarioCar">
    <w:name w:val="Asunto del comentario Car"/>
    <w:link w:val="Asuntodelcomentario"/>
    <w:uiPriority w:val="99"/>
    <w:semiHidden/>
    <w:rsid w:val="006C23EA"/>
    <w:rPr>
      <w:rFonts w:ascii="Arial" w:hAnsi="Arial"/>
      <w:b/>
      <w:bCs/>
    </w:rPr>
  </w:style>
  <w:style w:type="paragraph" w:styleId="Revisin">
    <w:name w:val="Revision"/>
    <w:hidden/>
    <w:uiPriority w:val="99"/>
    <w:semiHidden/>
    <w:rsid w:val="00B653EA"/>
    <w:rPr>
      <w:rFonts w:ascii="Arial" w:hAnsi="Arial"/>
      <w:lang w:eastAsia="de-DE"/>
    </w:rPr>
  </w:style>
  <w:style w:type="character" w:customStyle="1" w:styleId="apple-converted-space">
    <w:name w:val="apple-converted-space"/>
    <w:basedOn w:val="Fuentedeprrafopredeter"/>
    <w:rsid w:val="003003BF"/>
  </w:style>
  <w:style w:type="character" w:customStyle="1" w:styleId="notranslate">
    <w:name w:val="notranslate"/>
    <w:basedOn w:val="Fuentedeprrafopredeter"/>
    <w:rsid w:val="003003BF"/>
  </w:style>
  <w:style w:type="character" w:styleId="nfasis">
    <w:name w:val="Emphasis"/>
    <w:basedOn w:val="Fuentedeprrafopredeter"/>
    <w:uiPriority w:val="20"/>
    <w:qFormat/>
    <w:rsid w:val="00666DA0"/>
    <w:rPr>
      <w:i/>
      <w:iCs/>
    </w:rPr>
  </w:style>
  <w:style w:type="character" w:customStyle="1" w:styleId="il">
    <w:name w:val="il"/>
    <w:basedOn w:val="Fuentedeprrafopredeter"/>
    <w:rsid w:val="00874C29"/>
  </w:style>
  <w:style w:type="character" w:styleId="Textoennegrita">
    <w:name w:val="Strong"/>
    <w:basedOn w:val="Fuentedeprrafopredeter"/>
    <w:uiPriority w:val="22"/>
    <w:qFormat/>
    <w:rsid w:val="00874C29"/>
    <w:rPr>
      <w:b/>
      <w:bCs/>
    </w:rPr>
  </w:style>
  <w:style w:type="character" w:customStyle="1" w:styleId="f">
    <w:name w:val="f"/>
    <w:basedOn w:val="Fuentedeprrafopredeter"/>
    <w:rsid w:val="000121F6"/>
  </w:style>
  <w:style w:type="character" w:customStyle="1" w:styleId="PiedepginaCar">
    <w:name w:val="Pie de página Car"/>
    <w:link w:val="Piedepgina"/>
    <w:uiPriority w:val="99"/>
    <w:locked/>
    <w:rsid w:val="009D3A3F"/>
    <w:rPr>
      <w:rFonts w:ascii="Arial" w:hAnsi="Arial"/>
      <w:lang w:eastAsia="de-DE"/>
    </w:rPr>
  </w:style>
  <w:style w:type="paragraph" w:customStyle="1" w:styleId="m-5340171937459089514msolistparagraph">
    <w:name w:val="m_-5340171937459089514msolistparagraph"/>
    <w:basedOn w:val="Normal"/>
    <w:rsid w:val="00D05500"/>
    <w:pPr>
      <w:spacing w:before="100" w:beforeAutospacing="1" w:after="100" w:afterAutospacing="1"/>
    </w:pPr>
    <w:rPr>
      <w:rFonts w:ascii="Times New Roman" w:hAnsi="Times New Roman"/>
      <w:sz w:val="24"/>
      <w:szCs w:val="24"/>
      <w:lang w:val="es-AR" w:eastAsia="es-AR"/>
    </w:rPr>
  </w:style>
  <w:style w:type="paragraph" w:customStyle="1" w:styleId="m1484175700469244072s5">
    <w:name w:val="m_1484175700469244072s5"/>
    <w:basedOn w:val="Normal"/>
    <w:rsid w:val="006B7A33"/>
    <w:pPr>
      <w:spacing w:before="100" w:beforeAutospacing="1" w:after="100" w:afterAutospacing="1"/>
    </w:pPr>
    <w:rPr>
      <w:rFonts w:ascii="Times New Roman" w:hAnsi="Times New Roman"/>
      <w:sz w:val="24"/>
      <w:szCs w:val="24"/>
      <w:lang w:val="es-AR" w:eastAsia="es-AR"/>
    </w:rPr>
  </w:style>
  <w:style w:type="character" w:customStyle="1" w:styleId="m1484175700469244072s6">
    <w:name w:val="m_1484175700469244072s6"/>
    <w:basedOn w:val="Fuentedeprrafopredeter"/>
    <w:rsid w:val="006B7A33"/>
  </w:style>
  <w:style w:type="character" w:customStyle="1" w:styleId="m1484175700469244072s7">
    <w:name w:val="m_1484175700469244072s7"/>
    <w:basedOn w:val="Fuentedeprrafopredeter"/>
    <w:rsid w:val="006B7A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2A0"/>
    <w:rPr>
      <w:rFonts w:ascii="Arial" w:hAnsi="Arial"/>
      <w:lang w:eastAsia="de-DE"/>
    </w:rPr>
  </w:style>
  <w:style w:type="paragraph" w:styleId="Ttulo1">
    <w:name w:val="heading 1"/>
    <w:basedOn w:val="Normal"/>
    <w:next w:val="Normal"/>
    <w:qFormat/>
    <w:rsid w:val="002952A0"/>
    <w:pPr>
      <w:keepNext/>
      <w:outlineLvl w:val="0"/>
    </w:pPr>
    <w:rPr>
      <w:b/>
      <w:sz w:val="12"/>
    </w:rPr>
  </w:style>
  <w:style w:type="paragraph" w:styleId="Ttulo2">
    <w:name w:val="heading 2"/>
    <w:basedOn w:val="Normal"/>
    <w:next w:val="Normal"/>
    <w:qFormat/>
    <w:rsid w:val="002952A0"/>
    <w:pPr>
      <w:keepNext/>
      <w:framePr w:hSpace="141" w:wrap="around" w:vAnchor="text" w:hAnchor="margin" w:y="220"/>
      <w:ind w:left="31" w:right="-78"/>
      <w:suppressOverlap/>
      <w:outlineLvl w:val="1"/>
    </w:pPr>
    <w:rPr>
      <w:rFonts w:cs="Arial"/>
      <w:b/>
      <w:sz w:val="1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2952A0"/>
    <w:pPr>
      <w:tabs>
        <w:tab w:val="center" w:pos="4536"/>
        <w:tab w:val="right" w:pos="9072"/>
      </w:tabs>
    </w:pPr>
  </w:style>
  <w:style w:type="paragraph" w:styleId="Piedepgina">
    <w:name w:val="footer"/>
    <w:basedOn w:val="Normal"/>
    <w:link w:val="PiedepginaCar"/>
    <w:uiPriority w:val="99"/>
    <w:rsid w:val="002952A0"/>
    <w:pPr>
      <w:tabs>
        <w:tab w:val="center" w:pos="4536"/>
        <w:tab w:val="right" w:pos="9072"/>
      </w:tabs>
    </w:pPr>
  </w:style>
  <w:style w:type="character" w:styleId="Hipervnculo">
    <w:name w:val="Hyperlink"/>
    <w:rsid w:val="002952A0"/>
    <w:rPr>
      <w:color w:val="0000FF"/>
      <w:u w:val="single"/>
    </w:rPr>
  </w:style>
  <w:style w:type="paragraph" w:styleId="Textodeglobo">
    <w:name w:val="Balloon Text"/>
    <w:basedOn w:val="Normal"/>
    <w:link w:val="TextodegloboCar"/>
    <w:uiPriority w:val="99"/>
    <w:semiHidden/>
    <w:unhideWhenUsed/>
    <w:rsid w:val="000C39AB"/>
    <w:rPr>
      <w:rFonts w:ascii="Segoe UI" w:hAnsi="Segoe UI" w:cs="Segoe UI"/>
      <w:sz w:val="18"/>
      <w:szCs w:val="18"/>
    </w:rPr>
  </w:style>
  <w:style w:type="character" w:customStyle="1" w:styleId="TextodegloboCar">
    <w:name w:val="Texto de globo Car"/>
    <w:link w:val="Textodeglobo"/>
    <w:uiPriority w:val="99"/>
    <w:semiHidden/>
    <w:rsid w:val="000C39AB"/>
    <w:rPr>
      <w:rFonts w:ascii="Segoe UI" w:hAnsi="Segoe UI" w:cs="Segoe UI"/>
      <w:sz w:val="18"/>
      <w:szCs w:val="18"/>
    </w:rPr>
  </w:style>
  <w:style w:type="character" w:styleId="Refdecomentario">
    <w:name w:val="annotation reference"/>
    <w:uiPriority w:val="99"/>
    <w:semiHidden/>
    <w:unhideWhenUsed/>
    <w:rsid w:val="006C23EA"/>
    <w:rPr>
      <w:sz w:val="16"/>
      <w:szCs w:val="16"/>
    </w:rPr>
  </w:style>
  <w:style w:type="paragraph" w:styleId="Textocomentario">
    <w:name w:val="annotation text"/>
    <w:basedOn w:val="Normal"/>
    <w:link w:val="TextocomentarioCar"/>
    <w:uiPriority w:val="99"/>
    <w:semiHidden/>
    <w:unhideWhenUsed/>
    <w:rsid w:val="006C23EA"/>
  </w:style>
  <w:style w:type="character" w:customStyle="1" w:styleId="TextocomentarioCar">
    <w:name w:val="Texto comentario Car"/>
    <w:link w:val="Textocomentario"/>
    <w:uiPriority w:val="99"/>
    <w:semiHidden/>
    <w:rsid w:val="006C23EA"/>
    <w:rPr>
      <w:rFonts w:ascii="Arial" w:hAnsi="Arial"/>
    </w:rPr>
  </w:style>
  <w:style w:type="paragraph" w:styleId="Asuntodelcomentario">
    <w:name w:val="annotation subject"/>
    <w:basedOn w:val="Textocomentario"/>
    <w:next w:val="Textocomentario"/>
    <w:link w:val="AsuntodelcomentarioCar"/>
    <w:uiPriority w:val="99"/>
    <w:semiHidden/>
    <w:unhideWhenUsed/>
    <w:rsid w:val="006C23EA"/>
    <w:rPr>
      <w:b/>
      <w:bCs/>
    </w:rPr>
  </w:style>
  <w:style w:type="character" w:customStyle="1" w:styleId="AsuntodelcomentarioCar">
    <w:name w:val="Asunto del comentario Car"/>
    <w:link w:val="Asuntodelcomentario"/>
    <w:uiPriority w:val="99"/>
    <w:semiHidden/>
    <w:rsid w:val="006C23EA"/>
    <w:rPr>
      <w:rFonts w:ascii="Arial" w:hAnsi="Arial"/>
      <w:b/>
      <w:bCs/>
    </w:rPr>
  </w:style>
  <w:style w:type="paragraph" w:styleId="Revisin">
    <w:name w:val="Revision"/>
    <w:hidden/>
    <w:uiPriority w:val="99"/>
    <w:semiHidden/>
    <w:rsid w:val="00B653EA"/>
    <w:rPr>
      <w:rFonts w:ascii="Arial" w:hAnsi="Arial"/>
      <w:lang w:eastAsia="de-DE"/>
    </w:rPr>
  </w:style>
  <w:style w:type="character" w:customStyle="1" w:styleId="apple-converted-space">
    <w:name w:val="apple-converted-space"/>
    <w:basedOn w:val="Fuentedeprrafopredeter"/>
    <w:rsid w:val="003003BF"/>
  </w:style>
  <w:style w:type="character" w:customStyle="1" w:styleId="notranslate">
    <w:name w:val="notranslate"/>
    <w:basedOn w:val="Fuentedeprrafopredeter"/>
    <w:rsid w:val="003003BF"/>
  </w:style>
  <w:style w:type="character" w:styleId="nfasis">
    <w:name w:val="Emphasis"/>
    <w:basedOn w:val="Fuentedeprrafopredeter"/>
    <w:uiPriority w:val="20"/>
    <w:qFormat/>
    <w:rsid w:val="00666DA0"/>
    <w:rPr>
      <w:i/>
      <w:iCs/>
    </w:rPr>
  </w:style>
  <w:style w:type="character" w:customStyle="1" w:styleId="il">
    <w:name w:val="il"/>
    <w:basedOn w:val="Fuentedeprrafopredeter"/>
    <w:rsid w:val="00874C29"/>
  </w:style>
  <w:style w:type="character" w:styleId="Textoennegrita">
    <w:name w:val="Strong"/>
    <w:basedOn w:val="Fuentedeprrafopredeter"/>
    <w:uiPriority w:val="22"/>
    <w:qFormat/>
    <w:rsid w:val="00874C29"/>
    <w:rPr>
      <w:b/>
      <w:bCs/>
    </w:rPr>
  </w:style>
  <w:style w:type="character" w:customStyle="1" w:styleId="f">
    <w:name w:val="f"/>
    <w:basedOn w:val="Fuentedeprrafopredeter"/>
    <w:rsid w:val="000121F6"/>
  </w:style>
  <w:style w:type="character" w:customStyle="1" w:styleId="PiedepginaCar">
    <w:name w:val="Pie de página Car"/>
    <w:link w:val="Piedepgina"/>
    <w:uiPriority w:val="99"/>
    <w:locked/>
    <w:rsid w:val="009D3A3F"/>
    <w:rPr>
      <w:rFonts w:ascii="Arial" w:hAnsi="Arial"/>
      <w:lang w:eastAsia="de-DE"/>
    </w:rPr>
  </w:style>
  <w:style w:type="paragraph" w:customStyle="1" w:styleId="m-5340171937459089514msolistparagraph">
    <w:name w:val="m_-5340171937459089514msolistparagraph"/>
    <w:basedOn w:val="Normal"/>
    <w:rsid w:val="00D05500"/>
    <w:pPr>
      <w:spacing w:before="100" w:beforeAutospacing="1" w:after="100" w:afterAutospacing="1"/>
    </w:pPr>
    <w:rPr>
      <w:rFonts w:ascii="Times New Roman" w:hAnsi="Times New Roman"/>
      <w:sz w:val="24"/>
      <w:szCs w:val="24"/>
      <w:lang w:val="es-AR" w:eastAsia="es-AR"/>
    </w:rPr>
  </w:style>
  <w:style w:type="paragraph" w:customStyle="1" w:styleId="m1484175700469244072s5">
    <w:name w:val="m_1484175700469244072s5"/>
    <w:basedOn w:val="Normal"/>
    <w:rsid w:val="006B7A33"/>
    <w:pPr>
      <w:spacing w:before="100" w:beforeAutospacing="1" w:after="100" w:afterAutospacing="1"/>
    </w:pPr>
    <w:rPr>
      <w:rFonts w:ascii="Times New Roman" w:hAnsi="Times New Roman"/>
      <w:sz w:val="24"/>
      <w:szCs w:val="24"/>
      <w:lang w:val="es-AR" w:eastAsia="es-AR"/>
    </w:rPr>
  </w:style>
  <w:style w:type="character" w:customStyle="1" w:styleId="m1484175700469244072s6">
    <w:name w:val="m_1484175700469244072s6"/>
    <w:basedOn w:val="Fuentedeprrafopredeter"/>
    <w:rsid w:val="006B7A33"/>
  </w:style>
  <w:style w:type="character" w:customStyle="1" w:styleId="m1484175700469244072s7">
    <w:name w:val="m_1484175700469244072s7"/>
    <w:basedOn w:val="Fuentedeprrafopredeter"/>
    <w:rsid w:val="006B7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7135">
      <w:bodyDiv w:val="1"/>
      <w:marLeft w:val="0"/>
      <w:marRight w:val="0"/>
      <w:marTop w:val="0"/>
      <w:marBottom w:val="0"/>
      <w:divBdr>
        <w:top w:val="none" w:sz="0" w:space="0" w:color="auto"/>
        <w:left w:val="none" w:sz="0" w:space="0" w:color="auto"/>
        <w:bottom w:val="none" w:sz="0" w:space="0" w:color="auto"/>
        <w:right w:val="none" w:sz="0" w:space="0" w:color="auto"/>
      </w:divBdr>
    </w:div>
    <w:div w:id="739598752">
      <w:bodyDiv w:val="1"/>
      <w:marLeft w:val="0"/>
      <w:marRight w:val="0"/>
      <w:marTop w:val="0"/>
      <w:marBottom w:val="0"/>
      <w:divBdr>
        <w:top w:val="none" w:sz="0" w:space="0" w:color="auto"/>
        <w:left w:val="none" w:sz="0" w:space="0" w:color="auto"/>
        <w:bottom w:val="none" w:sz="0" w:space="0" w:color="auto"/>
        <w:right w:val="none" w:sz="0" w:space="0" w:color="auto"/>
      </w:divBdr>
    </w:div>
    <w:div w:id="173731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F3E47-F927-4256-9167-0A2DD56B1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796</Words>
  <Characters>4382</Characters>
  <Application>Microsoft Office Word</Application>
  <DocSecurity>0</DocSecurity>
  <Lines>36</Lines>
  <Paragraphs>10</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CLAAS Harsewinkel</Company>
  <LinksUpToDate>false</LinksUpToDate>
  <CharactersWithSpaces>5168</CharactersWithSpaces>
  <SharedDoc>false</SharedDoc>
  <HLinks>
    <vt:vector size="6" baseType="variant">
      <vt:variant>
        <vt:i4>1966122</vt:i4>
      </vt:variant>
      <vt:variant>
        <vt:i4>0</vt:i4>
      </vt:variant>
      <vt:variant>
        <vt:i4>0</vt:i4>
      </vt:variant>
      <vt:variant>
        <vt:i4>5</vt:i4>
      </vt:variant>
      <vt:variant>
        <vt:lpwstr>mailto:pr@claas.com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Peitzm2</dc:creator>
  <cp:lastModifiedBy>Usuario</cp:lastModifiedBy>
  <cp:revision>4</cp:revision>
  <cp:lastPrinted>2017-05-04T08:22:00Z</cp:lastPrinted>
  <dcterms:created xsi:type="dcterms:W3CDTF">2018-03-09T13:16:00Z</dcterms:created>
  <dcterms:modified xsi:type="dcterms:W3CDTF">2018-03-09T13:19:00Z</dcterms:modified>
</cp:coreProperties>
</file>