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48B" w:rsidRDefault="00A0778C" w:rsidP="00460327">
      <w:pPr>
        <w:pStyle w:val="Sinespaciado"/>
      </w:pPr>
      <w:r>
        <w:rPr>
          <w:noProof/>
          <w:lang w:val="es-AR"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327" w:rsidRPr="008B3104">
        <w:t xml:space="preserve"> </w:t>
      </w:r>
    </w:p>
    <w:p w:rsidR="009D59C7" w:rsidRPr="009D59C7" w:rsidRDefault="00FE1F3E" w:rsidP="0099254A">
      <w:pPr>
        <w:jc w:val="both"/>
        <w:rPr>
          <w:sz w:val="24"/>
          <w:szCs w:val="36"/>
        </w:rPr>
      </w:pPr>
      <w:r>
        <w:rPr>
          <w:sz w:val="24"/>
          <w:szCs w:val="36"/>
        </w:rPr>
        <w:t xml:space="preserve">AACREA en </w:t>
      </w:r>
      <w:proofErr w:type="spellStart"/>
      <w:r>
        <w:rPr>
          <w:sz w:val="24"/>
          <w:szCs w:val="36"/>
        </w:rPr>
        <w:t>Expoagro</w:t>
      </w:r>
      <w:proofErr w:type="spellEnd"/>
    </w:p>
    <w:p w:rsidR="00E715D7" w:rsidRPr="00E715D7" w:rsidRDefault="00E715D7" w:rsidP="00FE1F3E">
      <w:pPr>
        <w:rPr>
          <w:b/>
          <w:sz w:val="36"/>
          <w:szCs w:val="36"/>
        </w:rPr>
      </w:pPr>
      <w:r w:rsidRPr="00E715D7">
        <w:rPr>
          <w:b/>
          <w:sz w:val="36"/>
          <w:szCs w:val="36"/>
        </w:rPr>
        <w:t>“</w:t>
      </w:r>
      <w:r w:rsidR="00181425" w:rsidRPr="00181425">
        <w:rPr>
          <w:b/>
          <w:sz w:val="36"/>
          <w:szCs w:val="36"/>
        </w:rPr>
        <w:t>Las expectativas son altas y existen ganas de invertir</w:t>
      </w:r>
      <w:r w:rsidRPr="00E715D7">
        <w:rPr>
          <w:b/>
          <w:sz w:val="36"/>
          <w:szCs w:val="36"/>
        </w:rPr>
        <w:t>”</w:t>
      </w:r>
    </w:p>
    <w:p w:rsidR="00FE1F3E" w:rsidRPr="00FE1F3E" w:rsidRDefault="00E715D7" w:rsidP="00FE1F3E">
      <w:pPr>
        <w:rPr>
          <w:i/>
        </w:rPr>
      </w:pPr>
      <w:r w:rsidRPr="00C3570A">
        <w:rPr>
          <w:i/>
        </w:rPr>
        <w:t xml:space="preserve">Así opina el </w:t>
      </w:r>
      <w:r w:rsidR="00FE1F3E" w:rsidRPr="00FE1F3E">
        <w:rPr>
          <w:i/>
        </w:rPr>
        <w:t>presidente de la Asociación Argentina de Consorcios Regionales de Experimentación Agrícola (</w:t>
      </w:r>
      <w:r w:rsidR="00FE1F3E" w:rsidRPr="00C3570A">
        <w:rPr>
          <w:i/>
        </w:rPr>
        <w:t>AACREA</w:t>
      </w:r>
      <w:r w:rsidR="00FE1F3E" w:rsidRPr="00FE1F3E">
        <w:rPr>
          <w:i/>
        </w:rPr>
        <w:t xml:space="preserve">), Francisco </w:t>
      </w:r>
      <w:proofErr w:type="spellStart"/>
      <w:r w:rsidR="00FE1F3E" w:rsidRPr="00FE1F3E">
        <w:rPr>
          <w:i/>
        </w:rPr>
        <w:t>Iguerabide</w:t>
      </w:r>
      <w:proofErr w:type="spellEnd"/>
      <w:r w:rsidR="00181425">
        <w:rPr>
          <w:i/>
        </w:rPr>
        <w:t xml:space="preserve">. </w:t>
      </w:r>
      <w:r w:rsidR="00C3570A" w:rsidRPr="00C3570A">
        <w:rPr>
          <w:i/>
        </w:rPr>
        <w:t>“</w:t>
      </w:r>
      <w:r w:rsidRPr="00C3570A">
        <w:rPr>
          <w:i/>
        </w:rPr>
        <w:t>Las intenciones de la próxima campaña son de agrandar la torta</w:t>
      </w:r>
      <w:r w:rsidR="00C3570A" w:rsidRPr="00C3570A">
        <w:rPr>
          <w:i/>
        </w:rPr>
        <w:t>”, dice.</w:t>
      </w:r>
      <w:bookmarkStart w:id="0" w:name="_GoBack"/>
      <w:bookmarkEnd w:id="0"/>
    </w:p>
    <w:p w:rsidR="00E715D7" w:rsidRDefault="00E715D7" w:rsidP="00C3570A">
      <w:pPr>
        <w:spacing w:line="240" w:lineRule="auto"/>
        <w:jc w:val="both"/>
        <w:rPr>
          <w:color w:val="000000" w:themeColor="text1"/>
        </w:rPr>
      </w:pPr>
      <w:r w:rsidRPr="00E715D7">
        <w:rPr>
          <w:color w:val="000000" w:themeColor="text1"/>
        </w:rPr>
        <w:t>“</w:t>
      </w:r>
      <w:r w:rsidR="00FE1F3E" w:rsidRPr="00E715D7">
        <w:rPr>
          <w:color w:val="000000" w:themeColor="text1"/>
        </w:rPr>
        <w:t>AACREA es una manera de hacer, de escuchar, de aprender y de organizarse</w:t>
      </w:r>
      <w:r w:rsidR="008F7AD8" w:rsidRPr="00E715D7">
        <w:rPr>
          <w:color w:val="000000" w:themeColor="text1"/>
        </w:rPr>
        <w:t>,</w:t>
      </w:r>
      <w:r w:rsidR="00FE1F3E" w:rsidRPr="00E715D7">
        <w:rPr>
          <w:color w:val="000000" w:themeColor="text1"/>
        </w:rPr>
        <w:t xml:space="preserve"> tanto institucional como empresarialmente</w:t>
      </w:r>
      <w:r>
        <w:rPr>
          <w:color w:val="000000" w:themeColor="text1"/>
        </w:rPr>
        <w:t xml:space="preserve">. </w:t>
      </w:r>
      <w:r w:rsidRPr="008F7AD8">
        <w:rPr>
          <w:color w:val="000000" w:themeColor="text1"/>
        </w:rPr>
        <w:t>Y todo esto hace a la manera de actuar del miembro CREA</w:t>
      </w:r>
      <w:r w:rsidRPr="00E715D7">
        <w:rPr>
          <w:color w:val="000000" w:themeColor="text1"/>
        </w:rPr>
        <w:t xml:space="preserve">”, comienza </w:t>
      </w:r>
      <w:r w:rsidRPr="00E715D7">
        <w:t xml:space="preserve">Francisco </w:t>
      </w:r>
      <w:proofErr w:type="spellStart"/>
      <w:r w:rsidRPr="00E715D7">
        <w:t>Iguerabide</w:t>
      </w:r>
      <w:proofErr w:type="spellEnd"/>
      <w:r w:rsidRPr="00E715D7">
        <w:t>, el presidente de la Asociación Argentina de Consorcios Regionales de Experimentación Agrícola.</w:t>
      </w:r>
      <w:r>
        <w:t xml:space="preserve"> Y acota: “</w:t>
      </w:r>
      <w:r>
        <w:rPr>
          <w:color w:val="000000" w:themeColor="text1"/>
        </w:rPr>
        <w:t>a</w:t>
      </w:r>
      <w:r w:rsidRPr="008F7AD8">
        <w:rPr>
          <w:color w:val="000000" w:themeColor="text1"/>
        </w:rPr>
        <w:t xml:space="preserve"> partir de lo que somos, nos estamos proponiendo como institución atravesar tres conceptos clave: integrarnos a la comunidad, innovar en nuestra empresa y desarrollarnos de una manera sostenible desde el punto de vista económico, social y ambiental</w:t>
      </w:r>
      <w:r>
        <w:rPr>
          <w:color w:val="000000" w:themeColor="text1"/>
        </w:rPr>
        <w:t>”</w:t>
      </w:r>
      <w:r w:rsidRPr="008F7AD8">
        <w:rPr>
          <w:color w:val="000000" w:themeColor="text1"/>
        </w:rPr>
        <w:t>.</w:t>
      </w:r>
      <w:r>
        <w:rPr>
          <w:color w:val="000000" w:themeColor="text1"/>
        </w:rPr>
        <w:t xml:space="preserve"> Estos serán también los ejes que darán contenido al próximo</w:t>
      </w:r>
      <w:r w:rsidRPr="008F7AD8">
        <w:rPr>
          <w:color w:val="000000" w:themeColor="text1"/>
        </w:rPr>
        <w:t xml:space="preserve"> Congreso Nacional CREA </w:t>
      </w:r>
      <w:r>
        <w:rPr>
          <w:color w:val="000000" w:themeColor="text1"/>
        </w:rPr>
        <w:t>que se desarrollará d</w:t>
      </w:r>
      <w:r w:rsidRPr="008F7AD8">
        <w:rPr>
          <w:rFonts w:cs="Helvetica"/>
          <w:color w:val="000000"/>
          <w:shd w:val="clear" w:color="auto" w:fill="FFFFFF"/>
        </w:rPr>
        <w:t xml:space="preserve">el 21 al 23 de septiembre </w:t>
      </w:r>
      <w:r>
        <w:rPr>
          <w:rFonts w:cs="Helvetica"/>
          <w:color w:val="000000"/>
          <w:shd w:val="clear" w:color="auto" w:fill="FFFFFF"/>
        </w:rPr>
        <w:t>de 2016 en la Ciudad de Buenos Aires</w:t>
      </w:r>
      <w:r>
        <w:rPr>
          <w:color w:val="000000" w:themeColor="text1"/>
        </w:rPr>
        <w:t>.</w:t>
      </w:r>
    </w:p>
    <w:p w:rsidR="00E715D7" w:rsidRPr="00E715D7" w:rsidRDefault="00E715D7" w:rsidP="00C3570A">
      <w:pPr>
        <w:spacing w:line="240" w:lineRule="auto"/>
        <w:jc w:val="both"/>
        <w:rPr>
          <w:color w:val="000000" w:themeColor="text1"/>
        </w:rPr>
      </w:pPr>
      <w:r w:rsidRPr="00E715D7">
        <w:t xml:space="preserve">Como es habitual, la entidad participará de </w:t>
      </w:r>
      <w:proofErr w:type="spellStart"/>
      <w:r w:rsidRPr="00E715D7">
        <w:t>Expoagro</w:t>
      </w:r>
      <w:proofErr w:type="spellEnd"/>
      <w:r w:rsidRPr="00E715D7">
        <w:t xml:space="preserve"> con su propio espacio y volverá a editar la tradicional picada, donde políticos, comunicadores y referentes se encuentran por la tarde para intercambiar ideas sobre el futuro. </w:t>
      </w:r>
    </w:p>
    <w:p w:rsidR="00FE1F3E" w:rsidRPr="008F7AD8" w:rsidRDefault="00E715D7" w:rsidP="00C3570A">
      <w:pPr>
        <w:spacing w:line="240" w:lineRule="auto"/>
        <w:jc w:val="both"/>
        <w:rPr>
          <w:b/>
        </w:rPr>
      </w:pPr>
      <w:r>
        <w:rPr>
          <w:color w:val="000000" w:themeColor="text1"/>
        </w:rPr>
        <w:t xml:space="preserve">En opinión de </w:t>
      </w:r>
      <w:proofErr w:type="spellStart"/>
      <w:r>
        <w:rPr>
          <w:color w:val="000000" w:themeColor="text1"/>
        </w:rPr>
        <w:t>Iguerabide</w:t>
      </w:r>
      <w:proofErr w:type="spellEnd"/>
      <w:r>
        <w:rPr>
          <w:color w:val="000000" w:themeColor="text1"/>
        </w:rPr>
        <w:t>, “</w:t>
      </w:r>
      <w:r>
        <w:t>e</w:t>
      </w:r>
      <w:r w:rsidR="00FE1F3E" w:rsidRPr="008F7AD8">
        <w:t xml:space="preserve">n general, los productores “paran” la pelota, especialmente los agricultores, antes de largar la cosecha y van a </w:t>
      </w:r>
      <w:proofErr w:type="spellStart"/>
      <w:r w:rsidR="00FE1F3E" w:rsidRPr="008F7AD8">
        <w:t>Expoagro</w:t>
      </w:r>
      <w:proofErr w:type="spellEnd"/>
      <w:r w:rsidR="00FE1F3E" w:rsidRPr="008F7AD8">
        <w:t xml:space="preserve"> por dos motivos: </w:t>
      </w:r>
      <w:r>
        <w:t xml:space="preserve">para </w:t>
      </w:r>
      <w:r w:rsidR="00FE1F3E" w:rsidRPr="008F7AD8">
        <w:t xml:space="preserve">anticiparse al futuro en lo que respecta a la tecnología y </w:t>
      </w:r>
      <w:r>
        <w:t>para relacionarse, porque</w:t>
      </w:r>
      <w:r w:rsidR="00FE1F3E" w:rsidRPr="008F7AD8">
        <w:t xml:space="preserve"> prevalece la distención y la profundidad de temas</w:t>
      </w:r>
      <w:r>
        <w:t>”</w:t>
      </w:r>
      <w:r w:rsidR="00FE1F3E" w:rsidRPr="008F7AD8">
        <w:t xml:space="preserve">. </w:t>
      </w:r>
    </w:p>
    <w:p w:rsidR="00FE1F3E" w:rsidRPr="008F7AD8" w:rsidRDefault="00E715D7" w:rsidP="00C3570A">
      <w:pPr>
        <w:spacing w:line="240" w:lineRule="auto"/>
        <w:jc w:val="both"/>
      </w:pPr>
      <w:r>
        <w:t>A la hora del análisis, el titular de AACREA sostiene que e</w:t>
      </w:r>
      <w:r w:rsidR="00FE1F3E" w:rsidRPr="008F7AD8">
        <w:t xml:space="preserve">l productor argentino se encuentra ávido de innovaciones y analiza de qué manera lo que adquiere impacta en su sistema de producción. </w:t>
      </w:r>
      <w:r>
        <w:t>“</w:t>
      </w:r>
      <w:r w:rsidR="00FE1F3E" w:rsidRPr="008F7AD8">
        <w:t>Las decisiones de innovar por parte del productor tendrán que ver con el resultado futuro de la innovación y con el costo de capital del negocio</w:t>
      </w:r>
      <w:r>
        <w:t>”, vaticina</w:t>
      </w:r>
      <w:r w:rsidR="00FE1F3E" w:rsidRPr="008F7AD8">
        <w:t xml:space="preserve">. </w:t>
      </w:r>
      <w:r>
        <w:t>“</w:t>
      </w:r>
      <w:r w:rsidR="00FE1F3E" w:rsidRPr="008F7AD8">
        <w:t>Las expectativas son altas y existen ganas de invertir. Las intenciones de la próxima campaña son de agrandar la torta. Todo el mundo tiene la intención de ir por más: retener vientres, aplicar tecnología, etc. En la medida que el negocio mejore, el productor tomará más riesgo y se apalancará más debido a una mejora en las expectativas</w:t>
      </w:r>
      <w:r>
        <w:t>”, concluy</w:t>
      </w:r>
      <w:r w:rsidR="00C3570A">
        <w:t>e</w:t>
      </w:r>
      <w:r w:rsidR="00FE1F3E" w:rsidRPr="008F7AD8">
        <w:t>.</w:t>
      </w:r>
    </w:p>
    <w:p w:rsidR="009D59C7" w:rsidRDefault="009D59C7" w:rsidP="00FE1F3E"/>
    <w:p w:rsidR="009D59C7" w:rsidRDefault="009D59C7" w:rsidP="00460327">
      <w:pPr>
        <w:pStyle w:val="Sinespaciado"/>
      </w:pPr>
    </w:p>
    <w:p w:rsidR="005E1675" w:rsidRDefault="005E1675" w:rsidP="005E1675">
      <w:pPr>
        <w:pStyle w:val="Sinespaciado"/>
      </w:pPr>
      <w:r>
        <w:t>Contacto de prensa:</w:t>
      </w:r>
    </w:p>
    <w:p w:rsidR="005E1675" w:rsidRPr="009D59C7" w:rsidRDefault="001709DC" w:rsidP="005E1675">
      <w:pPr>
        <w:pStyle w:val="Sinespaciado"/>
        <w:rPr>
          <w:lang w:val="es-AR"/>
        </w:rPr>
      </w:pPr>
      <w:hyperlink r:id="rId8" w:history="1">
        <w:r w:rsidR="005E1675" w:rsidRPr="009D59C7">
          <w:rPr>
            <w:lang w:val="es-AR"/>
          </w:rPr>
          <w:t>prensa@expoagro.com.ar</w:t>
        </w:r>
      </w:hyperlink>
    </w:p>
    <w:p w:rsidR="005E1675" w:rsidRPr="009D59C7" w:rsidRDefault="005E1675" w:rsidP="00460327">
      <w:pPr>
        <w:pStyle w:val="Sinespaciado"/>
        <w:rPr>
          <w:lang w:val="es-AR"/>
        </w:rPr>
      </w:pPr>
      <w:r w:rsidRPr="009D59C7">
        <w:rPr>
          <w:lang w:val="es-AR"/>
        </w:rPr>
        <w:lastRenderedPageBreak/>
        <w:t xml:space="preserve">Tel: 011-5128 9800, </w:t>
      </w:r>
      <w:proofErr w:type="spellStart"/>
      <w:r w:rsidRPr="009D59C7">
        <w:rPr>
          <w:lang w:val="es-AR"/>
        </w:rPr>
        <w:t>int</w:t>
      </w:r>
      <w:proofErr w:type="spellEnd"/>
      <w:r w:rsidRPr="009D59C7">
        <w:rPr>
          <w:lang w:val="es-AR"/>
        </w:rPr>
        <w:t xml:space="preserve"> 107</w:t>
      </w:r>
      <w:r w:rsidR="00491F89">
        <w:rPr>
          <w:noProof/>
          <w:lang w:val="es-AR" w:eastAsia="es-AR"/>
        </w:rPr>
        <w:drawing>
          <wp:inline distT="0" distB="0" distL="0" distR="0">
            <wp:extent cx="6262577" cy="3200400"/>
            <wp:effectExtent l="0" t="0" r="5080" b="0"/>
            <wp:docPr id="3" name="Imagen 3" descr="C:\Users\Usuario\AppData\Local\Microsoft\Windows\INetCache\Content.Word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unnam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77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675" w:rsidRPr="009D59C7" w:rsidSect="005E16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9DC" w:rsidRDefault="001709DC" w:rsidP="00A0778C">
      <w:pPr>
        <w:spacing w:after="0" w:line="240" w:lineRule="auto"/>
      </w:pPr>
      <w:r>
        <w:separator/>
      </w:r>
    </w:p>
  </w:endnote>
  <w:endnote w:type="continuationSeparator" w:id="0">
    <w:p w:rsidR="001709DC" w:rsidRDefault="001709DC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9DC" w:rsidRDefault="001709DC" w:rsidP="00A0778C">
      <w:pPr>
        <w:spacing w:after="0" w:line="240" w:lineRule="auto"/>
      </w:pPr>
      <w:r>
        <w:separator/>
      </w:r>
    </w:p>
  </w:footnote>
  <w:footnote w:type="continuationSeparator" w:id="0">
    <w:p w:rsidR="001709DC" w:rsidRDefault="001709DC" w:rsidP="00A0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78C"/>
    <w:rsid w:val="00000F4D"/>
    <w:rsid w:val="0002077E"/>
    <w:rsid w:val="00056513"/>
    <w:rsid w:val="000757AC"/>
    <w:rsid w:val="00077727"/>
    <w:rsid w:val="000A2D1B"/>
    <w:rsid w:val="000D0938"/>
    <w:rsid w:val="001212DB"/>
    <w:rsid w:val="00140120"/>
    <w:rsid w:val="001709DC"/>
    <w:rsid w:val="00181425"/>
    <w:rsid w:val="001A50F7"/>
    <w:rsid w:val="001B4EB9"/>
    <w:rsid w:val="001D04E1"/>
    <w:rsid w:val="001D4D33"/>
    <w:rsid w:val="002058F8"/>
    <w:rsid w:val="0029619E"/>
    <w:rsid w:val="002B5CEF"/>
    <w:rsid w:val="002C029A"/>
    <w:rsid w:val="00316625"/>
    <w:rsid w:val="003222D5"/>
    <w:rsid w:val="0036688D"/>
    <w:rsid w:val="003C66B6"/>
    <w:rsid w:val="003E74AE"/>
    <w:rsid w:val="003F3121"/>
    <w:rsid w:val="00460327"/>
    <w:rsid w:val="00460F72"/>
    <w:rsid w:val="0047541C"/>
    <w:rsid w:val="004849B3"/>
    <w:rsid w:val="00491F89"/>
    <w:rsid w:val="004A14F0"/>
    <w:rsid w:val="004F28B2"/>
    <w:rsid w:val="00527199"/>
    <w:rsid w:val="00573160"/>
    <w:rsid w:val="00591A78"/>
    <w:rsid w:val="005C16D9"/>
    <w:rsid w:val="005D553A"/>
    <w:rsid w:val="005E1675"/>
    <w:rsid w:val="00630409"/>
    <w:rsid w:val="00632427"/>
    <w:rsid w:val="006765A0"/>
    <w:rsid w:val="0068204E"/>
    <w:rsid w:val="00710829"/>
    <w:rsid w:val="00760FFF"/>
    <w:rsid w:val="00785998"/>
    <w:rsid w:val="007A2B15"/>
    <w:rsid w:val="007D2602"/>
    <w:rsid w:val="007F1C6C"/>
    <w:rsid w:val="00834B94"/>
    <w:rsid w:val="008B3104"/>
    <w:rsid w:val="008B5ADA"/>
    <w:rsid w:val="008E6307"/>
    <w:rsid w:val="008F7AD8"/>
    <w:rsid w:val="00907AD2"/>
    <w:rsid w:val="00946387"/>
    <w:rsid w:val="00946747"/>
    <w:rsid w:val="00947768"/>
    <w:rsid w:val="009801FB"/>
    <w:rsid w:val="0099254A"/>
    <w:rsid w:val="009A2ACB"/>
    <w:rsid w:val="009A5C66"/>
    <w:rsid w:val="009D59C7"/>
    <w:rsid w:val="009D652D"/>
    <w:rsid w:val="00A0778C"/>
    <w:rsid w:val="00AC307C"/>
    <w:rsid w:val="00AE3ACC"/>
    <w:rsid w:val="00B33417"/>
    <w:rsid w:val="00B508E4"/>
    <w:rsid w:val="00B54DF0"/>
    <w:rsid w:val="00BE25D1"/>
    <w:rsid w:val="00BE4CDA"/>
    <w:rsid w:val="00BF3074"/>
    <w:rsid w:val="00C208B9"/>
    <w:rsid w:val="00C266FF"/>
    <w:rsid w:val="00C3570A"/>
    <w:rsid w:val="00C47964"/>
    <w:rsid w:val="00C77556"/>
    <w:rsid w:val="00C77714"/>
    <w:rsid w:val="00CB2072"/>
    <w:rsid w:val="00CD3455"/>
    <w:rsid w:val="00D01AF7"/>
    <w:rsid w:val="00D31C9D"/>
    <w:rsid w:val="00D85DA5"/>
    <w:rsid w:val="00DE1C23"/>
    <w:rsid w:val="00DE5E52"/>
    <w:rsid w:val="00DF049B"/>
    <w:rsid w:val="00E363FB"/>
    <w:rsid w:val="00E63E57"/>
    <w:rsid w:val="00E66AD1"/>
    <w:rsid w:val="00E715D7"/>
    <w:rsid w:val="00E8275A"/>
    <w:rsid w:val="00EC245F"/>
    <w:rsid w:val="00EF5072"/>
    <w:rsid w:val="00F15960"/>
    <w:rsid w:val="00F57233"/>
    <w:rsid w:val="00F579A0"/>
    <w:rsid w:val="00F57BE8"/>
    <w:rsid w:val="00F71BF7"/>
    <w:rsid w:val="00FB554E"/>
    <w:rsid w:val="00FC148B"/>
    <w:rsid w:val="00FD3055"/>
    <w:rsid w:val="00FE1F3E"/>
    <w:rsid w:val="00FF0786"/>
    <w:rsid w:val="00FF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479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79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79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79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796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47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nfasis">
    <w:name w:val="Emphasis"/>
    <w:basedOn w:val="Fuentedeprrafopredeter"/>
    <w:uiPriority w:val="20"/>
    <w:qFormat/>
    <w:rsid w:val="00FE1F3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479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79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79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79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796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47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nfasis">
    <w:name w:val="Emphasis"/>
    <w:basedOn w:val="Fuentedeprrafopredeter"/>
    <w:uiPriority w:val="20"/>
    <w:qFormat/>
    <w:rsid w:val="00FE1F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1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nsa@expoagro.com.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366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2016-02-15T16:22:00Z</dcterms:created>
  <dcterms:modified xsi:type="dcterms:W3CDTF">2016-02-21T20:54:00Z</dcterms:modified>
</cp:coreProperties>
</file>