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4AB0E" w14:textId="33818CA0" w:rsidR="009C30CB" w:rsidRPr="009C30CB" w:rsidRDefault="009C30CB" w:rsidP="009C30CB">
      <w:pPr>
        <w:pStyle w:val="Standard"/>
        <w:jc w:val="both"/>
        <w:rPr>
          <w:rFonts w:ascii="Calibri" w:hAnsi="Calibri"/>
          <w:b/>
          <w:sz w:val="22"/>
          <w:szCs w:val="22"/>
        </w:rPr>
      </w:pPr>
      <w:r w:rsidRPr="00D60D2E">
        <w:rPr>
          <w:rFonts w:ascii="Calibri" w:hAnsi="Calibri"/>
          <w:b/>
          <w:sz w:val="22"/>
          <w:szCs w:val="22"/>
        </w:rPr>
        <w:t>BOLONIA ABRE LAS PUERTAS DE EUROPA</w:t>
      </w:r>
      <w:bookmarkStart w:id="0" w:name="_GoBack"/>
      <w:bookmarkEnd w:id="0"/>
    </w:p>
    <w:p w14:paraId="3D630C28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BD62CBB" w14:textId="77777777" w:rsidR="009C30CB" w:rsidRPr="00D60D2E" w:rsidRDefault="009C30CB" w:rsidP="009C30CB">
      <w:pPr>
        <w:pStyle w:val="Standard"/>
        <w:jc w:val="both"/>
        <w:rPr>
          <w:rFonts w:ascii="Calibri" w:hAnsi="Calibri"/>
          <w:i/>
          <w:sz w:val="22"/>
          <w:szCs w:val="22"/>
        </w:rPr>
      </w:pPr>
      <w:r w:rsidRPr="00D60D2E">
        <w:rPr>
          <w:rFonts w:ascii="Calibri" w:hAnsi="Calibri"/>
          <w:i/>
          <w:sz w:val="22"/>
          <w:szCs w:val="22"/>
        </w:rPr>
        <w:t>Las autoridades de la feria italiana EIMA presentaron en Expoagro su próxima edición que se realizará en Bolonia el próximo mes de noviembre.</w:t>
      </w:r>
    </w:p>
    <w:p w14:paraId="027EBF61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53809D9D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082B84C8" w14:textId="77777777" w:rsidR="009C30CB" w:rsidRPr="00D60D2E" w:rsidRDefault="009C30CB" w:rsidP="009C30CB">
      <w:pPr>
        <w:pStyle w:val="Standard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Señor Cestari, ¿algún consejo para exportar maquinaria agrícola a Europa?</w:t>
      </w:r>
    </w:p>
    <w:p w14:paraId="089190A0" w14:textId="77777777" w:rsidR="009C30CB" w:rsidRPr="00D60D2E" w:rsidRDefault="009C30CB" w:rsidP="009C30CB">
      <w:pPr>
        <w:pStyle w:val="Standard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Primero, hay que ir allá para conocer el mercado y luego conseguir un buen distribuidor. En este sentido, la feria de Bolonia es una excelente vidriera. Nosotros fuimos a las dos últimas ediciones y volvemos este año. Es un lugar de mucho renombre, no sólo en Italia sino en toda Europa. Su fuerte son las agropartes. A cualquier empresa estar ahí la jerarquiza.</w:t>
      </w:r>
    </w:p>
    <w:p w14:paraId="536604CB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0BD2C235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Néstor Cestari, socio gerente del famoso fabricante de tolvas autodescargables y nieto del fundador de la empresa, el inmigrante italiano Andrés Cestari, hoy exporta a Suecia, Dinamarca, Francia e Italia, entre otros países. El empresario argentino siente orgullo de participar de la feria EIMA por cuestiones culturales y de prestigio.</w:t>
      </w:r>
    </w:p>
    <w:p w14:paraId="2F71124B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FD79313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Junto a las empresas Ipesa y Richiger, Cestari participó de EIMA por primera vez en 2012, en el stand de Expoagro en Bolonia, en el marco de un acuerdo estratégico firmado entre las ferias italiana y argentina. Este año, la feria se realizará del 9 al 13 de noviembre con la presencia de 1.323 expositores, de los cuales 597 son extranjeros.</w:t>
      </w:r>
    </w:p>
    <w:p w14:paraId="2C3212D9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1809EB99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 xml:space="preserve">“La misión de EIMA -dijo Mario Acerbi, director de la federación de constructores de maquinaria agrícola de Italia (FederUnacoma) que organiza el evento cada dos años- es interpretar la evolución de la agricultura en todo el mundo". </w:t>
      </w:r>
    </w:p>
    <w:p w14:paraId="4F9FFB1D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477159A8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 xml:space="preserve">Desde Expoagro, el ejecutivo informó que la industria agroindustrial italiana se ubica en el segundo o tercer rango mundial en producción y exportación. “Los tres mil fabricantes italianos facturan 8 mil millones de euros por año, de los cuales 70% es exportación a 170 países. Se destacan por ser especializados. Suelen trabajar a pedido y a medida”, dijo. </w:t>
      </w:r>
    </w:p>
    <w:p w14:paraId="62895EDE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4B094683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EIMA nació en 1969 ante la necesidad de organizar una feria de maquinaria agrícola en Bolonia porque el 60% de los fabricantes se concentran en el polo industrial de la región de Emilia Romagna, famosa por ser la cuna de Ferrari, Lamborghini, Mazzeratti y del grupo Fiat, accionista mayoritario de Case New Holland.</w:t>
      </w:r>
    </w:p>
    <w:p w14:paraId="3DE2DD97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435BC711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El acuerdo estratégico entre Expoagro y EIMA desembocó en una serie de iniciativas para acercar a industriales de ambos países a sus mercados respectivos. Fabricantes de sembradoras argentinos e italianos ya diseñan, construyen o arman máquinas en conjunto. Por ejemplo, el rosarino Bertini está colaborando con Annovi, en Emilia Romagna, y Fiaccadori, en las afueras de Roma, para  exportar juntos a Europa del Este y Australia.</w:t>
      </w:r>
    </w:p>
    <w:p w14:paraId="32F0AF84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568A3AB6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  <w:r w:rsidRPr="00D60D2E">
        <w:rPr>
          <w:rFonts w:ascii="Calibri" w:hAnsi="Calibri"/>
          <w:sz w:val="22"/>
          <w:szCs w:val="22"/>
        </w:rPr>
        <w:t>Ahora, las autoridades de EIMA están evaluando en sintonía con las de Expoagro la posibilidad de organizar juntos en Argentina una feria de maquinaria agrícola dedicada a sistemas intensivos como la horticultura y el cultivo de olivos. “Es un proyecto avanzado”, deslizó Mario Acerbi.</w:t>
      </w:r>
    </w:p>
    <w:p w14:paraId="0FFB3734" w14:textId="77777777" w:rsidR="009C30CB" w:rsidRPr="00D60D2E" w:rsidRDefault="009C30CB" w:rsidP="009C30CB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3DD353C8" w14:textId="23D1C5C5" w:rsidR="005E07E2" w:rsidRPr="00183508" w:rsidRDefault="005E07E2" w:rsidP="00183508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eastAsia="es-ES"/>
        </w:rPr>
      </w:pPr>
    </w:p>
    <w:p w14:paraId="7E2F482C" w14:textId="6678B566" w:rsidR="00BD619A" w:rsidRPr="00183508" w:rsidRDefault="00BD619A" w:rsidP="00BD619A">
      <w:pPr>
        <w:rPr>
          <w:rFonts w:ascii="Calibri" w:hAnsi="Calibri" w:cs="Calibri"/>
          <w:szCs w:val="22"/>
        </w:rPr>
      </w:pPr>
    </w:p>
    <w:p w14:paraId="76F0AB5B" w14:textId="77777777" w:rsidR="00BD619A" w:rsidRPr="00183508" w:rsidRDefault="00BD619A" w:rsidP="00BD619A">
      <w:pPr>
        <w:rPr>
          <w:rFonts w:ascii="Calibri" w:hAnsi="Calibri" w:cs="Calibri"/>
          <w:szCs w:val="22"/>
        </w:rPr>
      </w:pPr>
    </w:p>
    <w:p w14:paraId="09EAA724" w14:textId="77777777" w:rsidR="00BD619A" w:rsidRPr="00183508" w:rsidRDefault="00BD619A" w:rsidP="00BD619A">
      <w:pPr>
        <w:pStyle w:val="NoSpacing"/>
        <w:rPr>
          <w:rFonts w:ascii="Calibri" w:hAnsi="Calibri" w:cs="Arial"/>
          <w:szCs w:val="22"/>
        </w:rPr>
      </w:pPr>
      <w:r w:rsidRPr="00183508">
        <w:rPr>
          <w:rFonts w:ascii="Calibri" w:hAnsi="Calibri" w:cs="Arial"/>
          <w:szCs w:val="22"/>
        </w:rPr>
        <w:lastRenderedPageBreak/>
        <w:t>Contacto de prensa:</w:t>
      </w:r>
    </w:p>
    <w:p w14:paraId="0A1AC4E8" w14:textId="77777777" w:rsidR="00BD619A" w:rsidRPr="00183508" w:rsidRDefault="009C30CB" w:rsidP="00BD619A">
      <w:pPr>
        <w:pStyle w:val="NoSpacing"/>
        <w:rPr>
          <w:rFonts w:ascii="Calibri" w:eastAsia="Frutiger-LightItalic" w:hAnsi="Calibri" w:cs="Arial"/>
          <w:szCs w:val="22"/>
        </w:rPr>
      </w:pPr>
      <w:hyperlink r:id="rId8" w:history="1">
        <w:r w:rsidR="00BD619A" w:rsidRPr="00183508">
          <w:rPr>
            <w:rStyle w:val="Hyperlink"/>
            <w:rFonts w:ascii="Calibri" w:hAnsi="Calibri" w:cs="Arial"/>
            <w:szCs w:val="22"/>
          </w:rPr>
          <w:t>prensa@expoagro.com.ar</w:t>
        </w:r>
      </w:hyperlink>
    </w:p>
    <w:p w14:paraId="6BB00DB7" w14:textId="21B45B43" w:rsidR="00D73926" w:rsidRPr="00183508" w:rsidRDefault="00BD619A" w:rsidP="00D73926">
      <w:pPr>
        <w:pStyle w:val="NoSpacing"/>
        <w:rPr>
          <w:rFonts w:ascii="Calibri" w:eastAsia="Frutiger-LightItalic" w:hAnsi="Calibri" w:cs="Arial"/>
          <w:szCs w:val="22"/>
        </w:rPr>
      </w:pPr>
      <w:r w:rsidRPr="00183508">
        <w:rPr>
          <w:rFonts w:ascii="Calibri" w:hAnsi="Calibri"/>
          <w:noProof/>
          <w:szCs w:val="22"/>
          <w:lang w:val="en-US" w:eastAsia="en-US"/>
        </w:rPr>
        <w:drawing>
          <wp:anchor distT="0" distB="0" distL="114300" distR="114300" simplePos="0" relativeHeight="251659776" behindDoc="1" locked="0" layoutInCell="1" allowOverlap="1" wp14:anchorId="323552C8" wp14:editId="42BEF488">
            <wp:simplePos x="0" y="0"/>
            <wp:positionH relativeFrom="column">
              <wp:posOffset>-391160</wp:posOffset>
            </wp:positionH>
            <wp:positionV relativeFrom="paragraph">
              <wp:posOffset>3667125</wp:posOffset>
            </wp:positionV>
            <wp:extent cx="6188075" cy="3519170"/>
            <wp:effectExtent l="0" t="0" r="9525" b="1143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508">
        <w:rPr>
          <w:rFonts w:ascii="Calibri" w:eastAsia="Frutiger-LightItalic" w:hAnsi="Calibri" w:cs="Arial"/>
          <w:szCs w:val="22"/>
        </w:rPr>
        <w:t xml:space="preserve">Tel: 011-5128 9800, </w:t>
      </w:r>
      <w:proofErr w:type="spellStart"/>
      <w:r w:rsidRPr="00183508">
        <w:rPr>
          <w:rFonts w:ascii="Calibri" w:eastAsia="Frutiger-LightItalic" w:hAnsi="Calibri" w:cs="Arial"/>
          <w:szCs w:val="22"/>
        </w:rPr>
        <w:t>int</w:t>
      </w:r>
      <w:proofErr w:type="spellEnd"/>
      <w:r w:rsidRPr="00183508">
        <w:rPr>
          <w:rFonts w:ascii="Calibri" w:eastAsia="Frutiger-LightItalic" w:hAnsi="Calibri" w:cs="Arial"/>
          <w:szCs w:val="22"/>
        </w:rPr>
        <w:t xml:space="preserve"> 107</w:t>
      </w:r>
    </w:p>
    <w:sectPr w:rsidR="00D73926" w:rsidRPr="00183508">
      <w:headerReference w:type="even" r:id="rId10"/>
      <w:headerReference w:type="default" r:id="rId11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9B17C2" w:rsidRDefault="009B17C2">
      <w:r>
        <w:separator/>
      </w:r>
    </w:p>
  </w:endnote>
  <w:endnote w:type="continuationSeparator" w:id="0">
    <w:p w14:paraId="2830177F" w14:textId="77777777" w:rsidR="009B17C2" w:rsidRDefault="009B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9B17C2" w:rsidRDefault="009B17C2">
      <w:r>
        <w:separator/>
      </w:r>
    </w:p>
  </w:footnote>
  <w:footnote w:type="continuationSeparator" w:id="0">
    <w:p w14:paraId="41CCFF3B" w14:textId="77777777" w:rsidR="009B17C2" w:rsidRDefault="009B17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F9F2" w14:textId="47FF1AB0" w:rsidR="001B1557" w:rsidRDefault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0AFA735" wp14:editId="57A4F21E">
          <wp:simplePos x="0" y="0"/>
          <wp:positionH relativeFrom="column">
            <wp:posOffset>85090</wp:posOffset>
          </wp:positionH>
          <wp:positionV relativeFrom="paragraph">
            <wp:posOffset>-323215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3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1A09E43C" w:rsidR="00B60DD1" w:rsidRPr="001B1557" w:rsidRDefault="001B1557" w:rsidP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88591DD" wp14:editId="5D6FAC48">
          <wp:simplePos x="0" y="0"/>
          <wp:positionH relativeFrom="column">
            <wp:posOffset>-67310</wp:posOffset>
          </wp:positionH>
          <wp:positionV relativeFrom="paragraph">
            <wp:posOffset>-272415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7754C"/>
    <w:multiLevelType w:val="multilevel"/>
    <w:tmpl w:val="8400611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183508"/>
    <w:rsid w:val="001B1557"/>
    <w:rsid w:val="004514CB"/>
    <w:rsid w:val="005E07E2"/>
    <w:rsid w:val="00744B5F"/>
    <w:rsid w:val="008946C9"/>
    <w:rsid w:val="009B17C2"/>
    <w:rsid w:val="009C30CB"/>
    <w:rsid w:val="00B60DD1"/>
    <w:rsid w:val="00B923FD"/>
    <w:rsid w:val="00BD619A"/>
    <w:rsid w:val="00C952E4"/>
    <w:rsid w:val="00C95321"/>
    <w:rsid w:val="00D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  <w:style w:type="paragraph" w:customStyle="1" w:styleId="Standard">
    <w:name w:val="Standard"/>
    <w:rsid w:val="009C30C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  <w:style w:type="paragraph" w:customStyle="1" w:styleId="Standard">
    <w:name w:val="Standard"/>
    <w:rsid w:val="009C30C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nsa@expoagro.com.ar" TargetMode="Externa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455</Words>
  <Characters>2594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2016-03-14T21:05:00Z</dcterms:created>
  <dcterms:modified xsi:type="dcterms:W3CDTF">2016-03-14T21:05:00Z</dcterms:modified>
</cp:coreProperties>
</file>