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E6" w:rsidRPr="002C3954" w:rsidRDefault="00F60AE6" w:rsidP="002C3954">
      <w:pPr>
        <w:spacing w:line="240" w:lineRule="auto"/>
        <w:rPr>
          <w:rFonts w:cstheme="minorHAnsi"/>
          <w:b/>
          <w:sz w:val="40"/>
        </w:rPr>
      </w:pPr>
      <w:proofErr w:type="spellStart"/>
      <w:r w:rsidRPr="002C3954">
        <w:rPr>
          <w:rFonts w:cstheme="minorHAnsi"/>
          <w:b/>
          <w:sz w:val="40"/>
        </w:rPr>
        <w:t>Expoagro</w:t>
      </w:r>
      <w:proofErr w:type="spellEnd"/>
      <w:r w:rsidRPr="002C3954">
        <w:rPr>
          <w:rFonts w:cstheme="minorHAnsi"/>
          <w:b/>
          <w:sz w:val="40"/>
        </w:rPr>
        <w:t xml:space="preserve"> </w:t>
      </w:r>
      <w:r w:rsidR="005F762E" w:rsidRPr="002C3954">
        <w:rPr>
          <w:rFonts w:cstheme="minorHAnsi"/>
          <w:b/>
          <w:sz w:val="40"/>
        </w:rPr>
        <w:t xml:space="preserve">2018 </w:t>
      </w:r>
      <w:r w:rsidRPr="002C3954">
        <w:rPr>
          <w:rFonts w:cstheme="minorHAnsi"/>
          <w:b/>
          <w:sz w:val="40"/>
        </w:rPr>
        <w:t xml:space="preserve">crece en tamaño y en </w:t>
      </w:r>
      <w:r w:rsidR="00D81D72" w:rsidRPr="002C3954">
        <w:rPr>
          <w:rFonts w:cstheme="minorHAnsi"/>
          <w:b/>
          <w:sz w:val="40"/>
        </w:rPr>
        <w:t>servicios</w:t>
      </w:r>
    </w:p>
    <w:p w:rsidR="00401927" w:rsidRPr="002F56E4" w:rsidRDefault="00401927" w:rsidP="002C3954">
      <w:pPr>
        <w:spacing w:line="240" w:lineRule="auto"/>
        <w:rPr>
          <w:rFonts w:cstheme="minorHAnsi"/>
        </w:rPr>
      </w:pPr>
      <w:r w:rsidRPr="002F56E4">
        <w:rPr>
          <w:rFonts w:cstheme="minorHAnsi"/>
        </w:rPr>
        <w:t xml:space="preserve">Del 13 al 16 de marzo de este año, el predio ubicado en el kilómetro 225 de la ruta nacional 9, en San Nicolás, volverá a marcar un hito en exposiciones a campo abierto. La 12ª edición de </w:t>
      </w: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 xml:space="preserve"> se realizará por segundo año en su lugar estable y mostrará mejoras que aportan valor a expositores y público. </w:t>
      </w:r>
    </w:p>
    <w:p w:rsidR="00401927" w:rsidRPr="002C3954" w:rsidRDefault="00401927" w:rsidP="002C3954">
      <w:pPr>
        <w:spacing w:line="240" w:lineRule="auto"/>
        <w:rPr>
          <w:rFonts w:cstheme="minorHAnsi"/>
        </w:rPr>
      </w:pP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 xml:space="preserve"> tendrá el próximo año un 20% más de superficie destinada a la exposición y el avance de las obras previstas llegará a más del 50% al momento de la apertura. “Una de las líneas de trabajo en la que estamos muy avanzados es en facilitarle el acceso al público y a los expositores. Estamos creando nuevos ingresos exclusivos para los expositores para que puedan circular sin demoras. También montamos torres de iluminación en todo el predio”, detalló Miguel </w:t>
      </w:r>
      <w:proofErr w:type="spellStart"/>
      <w:r w:rsidRPr="002F56E4">
        <w:rPr>
          <w:rFonts w:cstheme="minorHAnsi"/>
        </w:rPr>
        <w:t>Becchio</w:t>
      </w:r>
      <w:proofErr w:type="spellEnd"/>
      <w:r w:rsidRPr="002F56E4">
        <w:rPr>
          <w:rFonts w:cstheme="minorHAnsi"/>
        </w:rPr>
        <w:t xml:space="preserve">, gerente de Producto de </w:t>
      </w: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>.</w:t>
      </w:r>
    </w:p>
    <w:p w:rsidR="00401927" w:rsidRPr="002F56E4" w:rsidRDefault="00401927" w:rsidP="002C3954">
      <w:pPr>
        <w:shd w:val="clear" w:color="auto" w:fill="FFFFFF"/>
        <w:spacing w:line="240" w:lineRule="auto"/>
        <w:rPr>
          <w:rFonts w:eastAsia="Times New Roman" w:cstheme="minorHAnsi"/>
          <w:lang w:eastAsia="es-AR"/>
        </w:rPr>
      </w:pPr>
      <w:r w:rsidRPr="002F56E4">
        <w:rPr>
          <w:rFonts w:cstheme="minorHAnsi"/>
        </w:rPr>
        <w:t xml:space="preserve">Mientras se mejoran los ingresos, se nivelan los lotes y se acondicionan las calles, la organización también trabaja en, por ejemplo, la instalación de bebederos que serán de suma utilidad para el sector ganadero de la exposición. </w:t>
      </w:r>
    </w:p>
    <w:p w:rsidR="002C3954" w:rsidRDefault="00401927" w:rsidP="002C3954">
      <w:pPr>
        <w:shd w:val="clear" w:color="auto" w:fill="FFFFFF"/>
        <w:spacing w:line="240" w:lineRule="auto"/>
        <w:rPr>
          <w:rFonts w:eastAsia="Times New Roman" w:cstheme="minorHAnsi"/>
          <w:lang w:eastAsia="es-AR"/>
        </w:rPr>
      </w:pPr>
      <w:r w:rsidRPr="002F56E4">
        <w:rPr>
          <w:rFonts w:cstheme="minorHAnsi"/>
        </w:rPr>
        <w:t xml:space="preserve">Agustín Morán es el encargado de los trabajos en el campo de </w:t>
      </w: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 xml:space="preserve"> y destaca el excelente estado en que se desarrollan los cultivos que van a ser usados para las dinámicas demostrativas a campo.  “Sembramos cinco hectáreas de alfalfa para realizar las dinámicas de corte e </w:t>
      </w:r>
      <w:proofErr w:type="spellStart"/>
      <w:r w:rsidRPr="002F56E4">
        <w:rPr>
          <w:rFonts w:cstheme="minorHAnsi"/>
        </w:rPr>
        <w:t>hilerado</w:t>
      </w:r>
      <w:proofErr w:type="spellEnd"/>
      <w:r w:rsidRPr="002F56E4">
        <w:rPr>
          <w:rFonts w:cstheme="minorHAnsi"/>
        </w:rPr>
        <w:t xml:space="preserve"> y suministrarle fardos al ganado que se presente en la muestra. Mientras que los lotes de soja y maíz para demostración de cosecha avanzan perfectamente. También sembramos maíz silero para desarrollar el picado”, detalló.</w:t>
      </w:r>
    </w:p>
    <w:p w:rsidR="00374FEC" w:rsidRDefault="00401927" w:rsidP="00374FEC">
      <w:pPr>
        <w:shd w:val="clear" w:color="auto" w:fill="FFFFFF"/>
        <w:spacing w:line="240" w:lineRule="auto"/>
        <w:rPr>
          <w:rFonts w:cstheme="minorHAnsi"/>
        </w:rPr>
      </w:pPr>
      <w:r w:rsidRPr="002F56E4">
        <w:rPr>
          <w:rFonts w:cstheme="minorHAnsi"/>
        </w:rPr>
        <w:t xml:space="preserve">El predio fijo acarrea grandes ventajas para los expositores. </w:t>
      </w:r>
      <w:r w:rsidR="00374FEC">
        <w:rPr>
          <w:rFonts w:cstheme="minorHAnsi"/>
        </w:rPr>
        <w:t xml:space="preserve">De Ahí que marcas como John </w:t>
      </w:r>
      <w:proofErr w:type="spellStart"/>
      <w:r w:rsidR="00374FEC">
        <w:rPr>
          <w:rFonts w:cstheme="minorHAnsi"/>
        </w:rPr>
        <w:t>Deere</w:t>
      </w:r>
      <w:proofErr w:type="spellEnd"/>
      <w:r w:rsidR="00374FEC">
        <w:rPr>
          <w:rFonts w:cstheme="minorHAnsi"/>
        </w:rPr>
        <w:t xml:space="preserve">, </w:t>
      </w:r>
      <w:proofErr w:type="spellStart"/>
      <w:r w:rsidR="00374FEC">
        <w:rPr>
          <w:rFonts w:cstheme="minorHAnsi"/>
        </w:rPr>
        <w:t>Safe</w:t>
      </w:r>
      <w:proofErr w:type="spellEnd"/>
      <w:r w:rsidR="00374FEC">
        <w:rPr>
          <w:rFonts w:cstheme="minorHAnsi"/>
        </w:rPr>
        <w:t xml:space="preserve"> </w:t>
      </w:r>
      <w:proofErr w:type="spellStart"/>
      <w:r w:rsidR="00374FEC">
        <w:rPr>
          <w:rFonts w:cstheme="minorHAnsi"/>
        </w:rPr>
        <w:t>Motion</w:t>
      </w:r>
      <w:proofErr w:type="spellEnd"/>
      <w:r w:rsidR="00374FEC">
        <w:rPr>
          <w:rFonts w:cstheme="minorHAnsi"/>
        </w:rPr>
        <w:t xml:space="preserve"> y </w:t>
      </w:r>
      <w:proofErr w:type="spellStart"/>
      <w:r w:rsidR="00374FEC">
        <w:rPr>
          <w:rFonts w:cstheme="minorHAnsi"/>
        </w:rPr>
        <w:t>Scania</w:t>
      </w:r>
      <w:proofErr w:type="spellEnd"/>
      <w:r w:rsidR="00374FEC">
        <w:rPr>
          <w:rFonts w:cstheme="minorHAnsi"/>
        </w:rPr>
        <w:t xml:space="preserve"> ya confirmaron su participación en la edición 2019, en tanto lo hicieron hasta 2020 New </w:t>
      </w:r>
      <w:proofErr w:type="spellStart"/>
      <w:r w:rsidR="00374FEC">
        <w:rPr>
          <w:rFonts w:cstheme="minorHAnsi"/>
        </w:rPr>
        <w:t>Holland</w:t>
      </w:r>
      <w:proofErr w:type="spellEnd"/>
      <w:r w:rsidR="00374FEC">
        <w:rPr>
          <w:rFonts w:cstheme="minorHAnsi"/>
        </w:rPr>
        <w:t xml:space="preserve">, </w:t>
      </w:r>
      <w:proofErr w:type="spellStart"/>
      <w:r w:rsidR="00374FEC">
        <w:rPr>
          <w:rFonts w:cstheme="minorHAnsi"/>
        </w:rPr>
        <w:t>Metalfor</w:t>
      </w:r>
      <w:proofErr w:type="spellEnd"/>
      <w:r w:rsidR="00374FEC">
        <w:rPr>
          <w:rFonts w:cstheme="minorHAnsi"/>
        </w:rPr>
        <w:t xml:space="preserve">, </w:t>
      </w:r>
      <w:proofErr w:type="spellStart"/>
      <w:r w:rsidR="00374FEC">
        <w:rPr>
          <w:rFonts w:cstheme="minorHAnsi"/>
        </w:rPr>
        <w:t>Ipesa</w:t>
      </w:r>
      <w:proofErr w:type="spellEnd"/>
      <w:r w:rsidR="00374FEC">
        <w:rPr>
          <w:rFonts w:cstheme="minorHAnsi"/>
        </w:rPr>
        <w:t xml:space="preserve"> Silo, </w:t>
      </w:r>
      <w:proofErr w:type="spellStart"/>
      <w:r w:rsidR="00374FEC">
        <w:rPr>
          <w:rFonts w:cstheme="minorHAnsi"/>
        </w:rPr>
        <w:t>Irri</w:t>
      </w:r>
      <w:proofErr w:type="spellEnd"/>
      <w:r w:rsidR="00374FEC">
        <w:rPr>
          <w:rFonts w:cstheme="minorHAnsi"/>
        </w:rPr>
        <w:t xml:space="preserve">-AR, </w:t>
      </w:r>
      <w:proofErr w:type="spellStart"/>
      <w:r w:rsidR="00374FEC">
        <w:rPr>
          <w:rFonts w:cstheme="minorHAnsi"/>
        </w:rPr>
        <w:t>Erca</w:t>
      </w:r>
      <w:proofErr w:type="spellEnd"/>
      <w:r w:rsidR="00374FEC">
        <w:rPr>
          <w:rFonts w:cstheme="minorHAnsi"/>
        </w:rPr>
        <w:t>, Galicia, Case y Mercedes Benz.</w:t>
      </w:r>
    </w:p>
    <w:p w:rsidR="00401927" w:rsidRDefault="00401927" w:rsidP="002C3954">
      <w:pPr>
        <w:shd w:val="clear" w:color="auto" w:fill="FFFFFF"/>
        <w:spacing w:line="240" w:lineRule="auto"/>
        <w:rPr>
          <w:rFonts w:cstheme="minorHAnsi"/>
        </w:rPr>
      </w:pPr>
      <w:r w:rsidRPr="002F56E4">
        <w:rPr>
          <w:rFonts w:cstheme="minorHAnsi"/>
        </w:rPr>
        <w:t xml:space="preserve">Además de trabajar con mayor planificación en su estrategia de exhibición y hacerlo en mejores condiciones de infraestructura, también gozan de la posibilidad de elegir su lote y asegurárselo por tres años, además de abonarlo con una tarifa congelada y financiado por tres años a través de las herramientas que ofrecen el Banco Provincia y el banco Galicia. </w:t>
      </w:r>
      <w:r w:rsidR="005D106E" w:rsidRPr="002F56E4">
        <w:rPr>
          <w:rFonts w:cstheme="minorHAnsi"/>
        </w:rPr>
        <w:t xml:space="preserve">A su vez, la organización de </w:t>
      </w:r>
      <w:proofErr w:type="spellStart"/>
      <w:r w:rsidR="005D106E" w:rsidRPr="002F56E4">
        <w:rPr>
          <w:rFonts w:cstheme="minorHAnsi"/>
        </w:rPr>
        <w:t>Expoagro</w:t>
      </w:r>
      <w:proofErr w:type="spellEnd"/>
      <w:r w:rsidR="005D106E" w:rsidRPr="002F56E4">
        <w:rPr>
          <w:rFonts w:cstheme="minorHAnsi"/>
        </w:rPr>
        <w:t xml:space="preserve"> ofrece servicios opcionales que facilitan la presencia de las empresas en la exposición</w:t>
      </w:r>
      <w:r w:rsidR="005F762E" w:rsidRPr="002F56E4">
        <w:rPr>
          <w:rFonts w:cstheme="minorHAnsi"/>
        </w:rPr>
        <w:t>, como la posibilidad de contar s</w:t>
      </w:r>
      <w:r w:rsidR="005D106E" w:rsidRPr="002F56E4">
        <w:rPr>
          <w:rFonts w:cstheme="minorHAnsi"/>
        </w:rPr>
        <w:t xml:space="preserve">tands llave en mano </w:t>
      </w:r>
      <w:r w:rsidR="005F762E" w:rsidRPr="002F56E4">
        <w:rPr>
          <w:rFonts w:cstheme="minorHAnsi"/>
        </w:rPr>
        <w:t xml:space="preserve">o con vehículos eléctricos para el traslado dentro del predio. </w:t>
      </w:r>
    </w:p>
    <w:p w:rsidR="005F762E" w:rsidRPr="002F56E4" w:rsidRDefault="005F762E" w:rsidP="002C3954">
      <w:pPr>
        <w:shd w:val="clear" w:color="auto" w:fill="FFFFFF"/>
        <w:spacing w:line="240" w:lineRule="auto"/>
        <w:rPr>
          <w:rFonts w:cstheme="minorHAnsi"/>
          <w:b/>
        </w:rPr>
      </w:pPr>
      <w:r w:rsidRPr="002F56E4">
        <w:rPr>
          <w:rFonts w:cstheme="minorHAnsi"/>
          <w:b/>
        </w:rPr>
        <w:t>Perfil internacional</w:t>
      </w:r>
    </w:p>
    <w:p w:rsidR="005F762E" w:rsidRPr="002F56E4" w:rsidRDefault="005F762E" w:rsidP="002C3954">
      <w:pPr>
        <w:shd w:val="clear" w:color="auto" w:fill="FFFFFF"/>
        <w:spacing w:line="240" w:lineRule="auto"/>
        <w:rPr>
          <w:rFonts w:cstheme="minorHAnsi"/>
        </w:rPr>
      </w:pPr>
      <w:r w:rsidRPr="002F56E4">
        <w:rPr>
          <w:rFonts w:cstheme="minorHAnsi"/>
        </w:rPr>
        <w:t xml:space="preserve">La próxima edición se prepara para potenciar su trascendencia internacional. Además de una nueva </w:t>
      </w:r>
      <w:r w:rsidR="00401927" w:rsidRPr="002F56E4">
        <w:rPr>
          <w:rFonts w:cstheme="minorHAnsi"/>
        </w:rPr>
        <w:t>Ronda de Negocios en su modalidad presencial y virtual</w:t>
      </w:r>
      <w:r w:rsidRPr="002F56E4">
        <w:rPr>
          <w:rFonts w:cstheme="minorHAnsi"/>
        </w:rPr>
        <w:t xml:space="preserve">, </w:t>
      </w: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 xml:space="preserve"> se prepara para recibir a delegaciones de distintas partes del mundo que se suman a expositores de Finlandia, Brasil, China e Italia que ya han confirmado su participación.</w:t>
      </w:r>
    </w:p>
    <w:p w:rsidR="005F762E" w:rsidRDefault="005F762E" w:rsidP="002C3954">
      <w:pPr>
        <w:shd w:val="clear" w:color="auto" w:fill="FFFFFF"/>
        <w:spacing w:line="240" w:lineRule="auto"/>
        <w:rPr>
          <w:rFonts w:cstheme="minorHAnsi"/>
          <w:b/>
        </w:rPr>
      </w:pPr>
      <w:proofErr w:type="spellStart"/>
      <w:r w:rsidRPr="002F56E4">
        <w:rPr>
          <w:rFonts w:cstheme="minorHAnsi"/>
          <w:b/>
        </w:rPr>
        <w:t>Tecnódromo</w:t>
      </w:r>
      <w:proofErr w:type="spellEnd"/>
    </w:p>
    <w:p w:rsidR="00401927" w:rsidRPr="002F56E4" w:rsidRDefault="00401927" w:rsidP="002C3954">
      <w:pPr>
        <w:shd w:val="clear" w:color="auto" w:fill="FFFFFF"/>
        <w:spacing w:line="240" w:lineRule="auto"/>
        <w:rPr>
          <w:rFonts w:cstheme="minorHAnsi"/>
          <w:lang w:eastAsia="es-AR"/>
        </w:rPr>
      </w:pPr>
      <w:r w:rsidRPr="002F56E4">
        <w:rPr>
          <w:rFonts w:cstheme="minorHAnsi"/>
          <w:lang w:eastAsia="es-AR"/>
        </w:rPr>
        <w:lastRenderedPageBreak/>
        <w:t xml:space="preserve">En un predio de dos hectáreas especialmente acondicionadas, </w:t>
      </w:r>
      <w:proofErr w:type="spellStart"/>
      <w:r w:rsidRPr="002F56E4">
        <w:rPr>
          <w:rFonts w:cstheme="minorHAnsi"/>
          <w:lang w:eastAsia="es-AR"/>
        </w:rPr>
        <w:t>Expoagro</w:t>
      </w:r>
      <w:proofErr w:type="spellEnd"/>
      <w:r w:rsidRPr="002F56E4">
        <w:rPr>
          <w:rFonts w:cstheme="minorHAnsi"/>
          <w:lang w:eastAsia="es-AR"/>
        </w:rPr>
        <w:t xml:space="preserve"> volverá a editar su </w:t>
      </w:r>
      <w:proofErr w:type="spellStart"/>
      <w:r w:rsidRPr="002F56E4">
        <w:rPr>
          <w:rFonts w:cstheme="minorHAnsi"/>
          <w:lang w:eastAsia="es-AR"/>
        </w:rPr>
        <w:t>Tecnódromo</w:t>
      </w:r>
      <w:proofErr w:type="spellEnd"/>
      <w:r w:rsidRPr="002F56E4">
        <w:rPr>
          <w:rFonts w:cstheme="minorHAnsi"/>
          <w:lang w:eastAsia="es-AR"/>
        </w:rPr>
        <w:t xml:space="preserve">. Allí, las empresas exhibirán las innovaciones en tecnologías para el agro, con especial foco en agricultura de precisión. </w:t>
      </w:r>
    </w:p>
    <w:p w:rsidR="00401927" w:rsidRPr="002F56E4" w:rsidRDefault="00401927" w:rsidP="002C3954">
      <w:pPr>
        <w:shd w:val="clear" w:color="auto" w:fill="FFFFFF"/>
        <w:spacing w:line="240" w:lineRule="auto"/>
        <w:rPr>
          <w:rFonts w:cstheme="minorHAnsi"/>
          <w:lang w:eastAsia="es-AR"/>
        </w:rPr>
      </w:pPr>
      <w:r w:rsidRPr="002F56E4">
        <w:rPr>
          <w:rFonts w:cstheme="minorHAnsi"/>
          <w:lang w:eastAsia="es-AR"/>
        </w:rPr>
        <w:t xml:space="preserve">“Este año también introduciremos la temática de la </w:t>
      </w:r>
      <w:proofErr w:type="spellStart"/>
      <w:r w:rsidRPr="002F56E4">
        <w:rPr>
          <w:rFonts w:cstheme="minorHAnsi"/>
          <w:lang w:eastAsia="es-AR"/>
        </w:rPr>
        <w:t>transitabilidad</w:t>
      </w:r>
      <w:proofErr w:type="spellEnd"/>
      <w:r w:rsidRPr="002F56E4">
        <w:rPr>
          <w:rFonts w:cstheme="minorHAnsi"/>
          <w:lang w:eastAsia="es-AR"/>
        </w:rPr>
        <w:t xml:space="preserve">, un aspecto clave para evitar el </w:t>
      </w:r>
      <w:proofErr w:type="spellStart"/>
      <w:r w:rsidRPr="002F56E4">
        <w:rPr>
          <w:rFonts w:cstheme="minorHAnsi"/>
          <w:lang w:eastAsia="es-AR"/>
        </w:rPr>
        <w:t>huellado</w:t>
      </w:r>
      <w:proofErr w:type="spellEnd"/>
      <w:r w:rsidRPr="002F56E4">
        <w:rPr>
          <w:rFonts w:cstheme="minorHAnsi"/>
          <w:lang w:eastAsia="es-AR"/>
        </w:rPr>
        <w:t xml:space="preserve"> excesivo y la compactación”, advierte Edgard Ramírez, asesor de </w:t>
      </w:r>
      <w:proofErr w:type="spellStart"/>
      <w:r w:rsidRPr="002F56E4">
        <w:rPr>
          <w:rFonts w:cstheme="minorHAnsi"/>
          <w:lang w:eastAsia="es-AR"/>
        </w:rPr>
        <w:t>Expoagro</w:t>
      </w:r>
      <w:proofErr w:type="spellEnd"/>
      <w:r w:rsidRPr="002F56E4">
        <w:rPr>
          <w:rFonts w:cstheme="minorHAnsi"/>
          <w:lang w:eastAsia="es-AR"/>
        </w:rPr>
        <w:t xml:space="preserve">, y adelanta que en la próxima edición se realizará cosecha de soja: “trabajará una cosechadora equipada con duales y plataforma </w:t>
      </w:r>
      <w:proofErr w:type="spellStart"/>
      <w:r w:rsidRPr="002F56E4">
        <w:rPr>
          <w:rFonts w:cstheme="minorHAnsi"/>
          <w:lang w:eastAsia="es-AR"/>
        </w:rPr>
        <w:t>drapper</w:t>
      </w:r>
      <w:proofErr w:type="spellEnd"/>
      <w:r w:rsidRPr="002F56E4">
        <w:rPr>
          <w:rFonts w:cstheme="minorHAnsi"/>
          <w:lang w:eastAsia="es-AR"/>
        </w:rPr>
        <w:t xml:space="preserve">. Acompañará a la cosechadora una tolva </w:t>
      </w:r>
      <w:proofErr w:type="spellStart"/>
      <w:r w:rsidRPr="002F56E4">
        <w:rPr>
          <w:rFonts w:cstheme="minorHAnsi"/>
          <w:lang w:eastAsia="es-AR"/>
        </w:rPr>
        <w:t>Cestari</w:t>
      </w:r>
      <w:proofErr w:type="spellEnd"/>
      <w:r w:rsidRPr="002F56E4">
        <w:rPr>
          <w:rFonts w:cstheme="minorHAnsi"/>
          <w:lang w:eastAsia="es-AR"/>
        </w:rPr>
        <w:t xml:space="preserve"> con orugas de goma equipada con balanza Hook”.</w:t>
      </w:r>
    </w:p>
    <w:p w:rsidR="00401927" w:rsidRPr="002F56E4" w:rsidRDefault="00401927" w:rsidP="002C3954">
      <w:pPr>
        <w:shd w:val="clear" w:color="auto" w:fill="FFFFFF"/>
        <w:spacing w:line="240" w:lineRule="auto"/>
        <w:rPr>
          <w:rFonts w:cstheme="minorHAnsi"/>
          <w:lang w:eastAsia="es-AR"/>
        </w:rPr>
      </w:pPr>
      <w:r w:rsidRPr="002F56E4">
        <w:rPr>
          <w:rFonts w:cstheme="minorHAnsi"/>
          <w:lang w:eastAsia="es-AR"/>
        </w:rPr>
        <w:t xml:space="preserve">Además, en el </w:t>
      </w:r>
      <w:proofErr w:type="spellStart"/>
      <w:r w:rsidRPr="002F56E4">
        <w:rPr>
          <w:rFonts w:cstheme="minorHAnsi"/>
          <w:lang w:eastAsia="es-AR"/>
        </w:rPr>
        <w:t>tecnódromo</w:t>
      </w:r>
      <w:proofErr w:type="spellEnd"/>
      <w:r w:rsidRPr="002F56E4">
        <w:rPr>
          <w:rFonts w:cstheme="minorHAnsi"/>
          <w:lang w:eastAsia="es-AR"/>
        </w:rPr>
        <w:t xml:space="preserve"> se verán dinámicas de pulverización. Un equipo de </w:t>
      </w:r>
      <w:proofErr w:type="spellStart"/>
      <w:r w:rsidRPr="002F56E4">
        <w:rPr>
          <w:rFonts w:cstheme="minorHAnsi"/>
          <w:lang w:eastAsia="es-AR"/>
        </w:rPr>
        <w:t>Metalfor</w:t>
      </w:r>
      <w:proofErr w:type="spellEnd"/>
      <w:r w:rsidRPr="002F56E4">
        <w:rPr>
          <w:rFonts w:cstheme="minorHAnsi"/>
          <w:lang w:eastAsia="es-AR"/>
        </w:rPr>
        <w:t xml:space="preserve"> equipado con orugas de goma y </w:t>
      </w:r>
      <w:proofErr w:type="spellStart"/>
      <w:r w:rsidRPr="002F56E4">
        <w:rPr>
          <w:rFonts w:cstheme="minorHAnsi"/>
          <w:lang w:eastAsia="es-AR"/>
        </w:rPr>
        <w:t>weed</w:t>
      </w:r>
      <w:proofErr w:type="spellEnd"/>
      <w:r w:rsidRPr="002F56E4">
        <w:rPr>
          <w:rFonts w:cstheme="minorHAnsi"/>
          <w:lang w:eastAsia="es-AR"/>
        </w:rPr>
        <w:t xml:space="preserve"> </w:t>
      </w:r>
      <w:proofErr w:type="spellStart"/>
      <w:r w:rsidRPr="002F56E4">
        <w:rPr>
          <w:rFonts w:cstheme="minorHAnsi"/>
          <w:lang w:eastAsia="es-AR"/>
        </w:rPr>
        <w:t>seaker</w:t>
      </w:r>
      <w:proofErr w:type="spellEnd"/>
      <w:r w:rsidRPr="002F56E4">
        <w:rPr>
          <w:rFonts w:cstheme="minorHAnsi"/>
          <w:lang w:eastAsia="es-AR"/>
        </w:rPr>
        <w:t xml:space="preserve"> desarrollará la tarea. También en siembra trabajará Apache con </w:t>
      </w:r>
      <w:proofErr w:type="spellStart"/>
      <w:r w:rsidRPr="002F56E4">
        <w:rPr>
          <w:rFonts w:cstheme="minorHAnsi"/>
          <w:lang w:eastAsia="es-AR"/>
        </w:rPr>
        <w:t>precision</w:t>
      </w:r>
      <w:proofErr w:type="spellEnd"/>
      <w:r w:rsidRPr="002F56E4">
        <w:rPr>
          <w:rFonts w:cstheme="minorHAnsi"/>
          <w:lang w:eastAsia="es-AR"/>
        </w:rPr>
        <w:t xml:space="preserve"> </w:t>
      </w:r>
      <w:proofErr w:type="spellStart"/>
      <w:r w:rsidRPr="002F56E4">
        <w:rPr>
          <w:rFonts w:cstheme="minorHAnsi"/>
          <w:lang w:eastAsia="es-AR"/>
        </w:rPr>
        <w:t>planting</w:t>
      </w:r>
      <w:proofErr w:type="spellEnd"/>
      <w:r w:rsidRPr="002F56E4">
        <w:rPr>
          <w:rFonts w:cstheme="minorHAnsi"/>
          <w:lang w:eastAsia="es-AR"/>
        </w:rPr>
        <w:t xml:space="preserve">, tirada por un tractor New </w:t>
      </w:r>
      <w:proofErr w:type="spellStart"/>
      <w:r w:rsidRPr="002F56E4">
        <w:rPr>
          <w:rFonts w:cstheme="minorHAnsi"/>
          <w:lang w:eastAsia="es-AR"/>
        </w:rPr>
        <w:t>Holland</w:t>
      </w:r>
      <w:proofErr w:type="spellEnd"/>
      <w:r w:rsidRPr="002F56E4">
        <w:rPr>
          <w:rFonts w:cstheme="minorHAnsi"/>
          <w:lang w:eastAsia="es-AR"/>
        </w:rPr>
        <w:t xml:space="preserve"> con piloto automático. Habrá drones y equipos de toma de muestras. Estas son solo algunas de las empresas que han confirmado su participación.</w:t>
      </w:r>
    </w:p>
    <w:p w:rsidR="00401927" w:rsidRPr="002F56E4" w:rsidRDefault="00401927" w:rsidP="002C3954">
      <w:pPr>
        <w:shd w:val="clear" w:color="auto" w:fill="FFFFFF"/>
        <w:spacing w:line="240" w:lineRule="auto"/>
        <w:rPr>
          <w:rFonts w:cstheme="minorHAnsi"/>
          <w:lang w:eastAsia="es-AR"/>
        </w:rPr>
      </w:pPr>
      <w:r w:rsidRPr="002F56E4">
        <w:rPr>
          <w:rFonts w:cstheme="minorHAnsi"/>
          <w:lang w:eastAsia="es-AR"/>
        </w:rPr>
        <w:t xml:space="preserve">“En el </w:t>
      </w:r>
      <w:proofErr w:type="spellStart"/>
      <w:r w:rsidRPr="002F56E4">
        <w:rPr>
          <w:rFonts w:cstheme="minorHAnsi"/>
          <w:lang w:eastAsia="es-AR"/>
        </w:rPr>
        <w:t>tecnódromo</w:t>
      </w:r>
      <w:proofErr w:type="spellEnd"/>
      <w:r w:rsidRPr="002F56E4">
        <w:rPr>
          <w:rFonts w:cstheme="minorHAnsi"/>
          <w:lang w:eastAsia="es-AR"/>
        </w:rPr>
        <w:t xml:space="preserve"> no sólo buscamos mostrar las últimas tecnologías para cada etapa del proceso agrícola sino también explicar cómo funcionan y cuál es el alcance”, dice Ramírez y advierte que en las presentaciones trabajará un equipo de </w:t>
      </w:r>
      <w:proofErr w:type="spellStart"/>
      <w:r w:rsidRPr="002F56E4">
        <w:rPr>
          <w:rFonts w:cstheme="minorHAnsi"/>
          <w:lang w:eastAsia="es-AR"/>
        </w:rPr>
        <w:t>Expoagro</w:t>
      </w:r>
      <w:proofErr w:type="spellEnd"/>
      <w:r w:rsidRPr="002F56E4">
        <w:rPr>
          <w:rFonts w:cstheme="minorHAnsi"/>
          <w:lang w:eastAsia="es-AR"/>
        </w:rPr>
        <w:t xml:space="preserve"> y de INTA, de modo de garantizar una puesta en escena dinámica y útil para los asistentes. </w:t>
      </w:r>
    </w:p>
    <w:p w:rsidR="00401927" w:rsidRPr="002F56E4" w:rsidRDefault="00401927" w:rsidP="002C3954">
      <w:pPr>
        <w:shd w:val="clear" w:color="auto" w:fill="FFFFFF"/>
        <w:spacing w:line="240" w:lineRule="auto"/>
        <w:rPr>
          <w:rFonts w:cstheme="minorHAnsi"/>
          <w:lang w:eastAsia="es-AR"/>
        </w:rPr>
      </w:pPr>
      <w:r w:rsidRPr="002F56E4">
        <w:rPr>
          <w:rFonts w:cstheme="minorHAnsi"/>
          <w:lang w:eastAsia="es-AR"/>
        </w:rPr>
        <w:t xml:space="preserve">Todos los días, el escenario abrirá sus puertas en el mismo horario y repetirá las demostraciones, de modo que todo el público de </w:t>
      </w:r>
      <w:proofErr w:type="spellStart"/>
      <w:r w:rsidRPr="002F56E4">
        <w:rPr>
          <w:rFonts w:cstheme="minorHAnsi"/>
          <w:lang w:eastAsia="es-AR"/>
        </w:rPr>
        <w:t>Expoagro</w:t>
      </w:r>
      <w:proofErr w:type="spellEnd"/>
      <w:r w:rsidRPr="002F56E4">
        <w:rPr>
          <w:rFonts w:cstheme="minorHAnsi"/>
          <w:lang w:eastAsia="es-AR"/>
        </w:rPr>
        <w:t xml:space="preserve"> que llegue a San Nicolás pueda presenciar este show tecnológico. </w:t>
      </w:r>
    </w:p>
    <w:p w:rsidR="005F762E" w:rsidRPr="002F56E4" w:rsidRDefault="005F762E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2F56E4">
        <w:rPr>
          <w:rFonts w:asciiTheme="minorHAnsi" w:hAnsiTheme="minorHAnsi" w:cstheme="minorHAnsi"/>
          <w:b/>
          <w:sz w:val="22"/>
          <w:szCs w:val="22"/>
        </w:rPr>
        <w:t>Más dinámicas</w:t>
      </w:r>
    </w:p>
    <w:p w:rsidR="005F762E" w:rsidRPr="002F56E4" w:rsidRDefault="005F762E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2F56E4">
        <w:rPr>
          <w:rFonts w:asciiTheme="minorHAnsi" w:hAnsiTheme="minorHAnsi" w:cstheme="minorHAnsi"/>
          <w:sz w:val="22"/>
          <w:szCs w:val="22"/>
        </w:rPr>
        <w:t xml:space="preserve">Además del </w:t>
      </w:r>
      <w:proofErr w:type="spellStart"/>
      <w:r w:rsidRPr="002F56E4">
        <w:rPr>
          <w:rFonts w:asciiTheme="minorHAnsi" w:hAnsiTheme="minorHAnsi" w:cstheme="minorHAnsi"/>
          <w:sz w:val="22"/>
          <w:szCs w:val="22"/>
        </w:rPr>
        <w:t>Tecnódromo</w:t>
      </w:r>
      <w:proofErr w:type="spellEnd"/>
      <w:r w:rsidRPr="002F56E4">
        <w:rPr>
          <w:rFonts w:asciiTheme="minorHAnsi" w:hAnsiTheme="minorHAnsi" w:cstheme="minorHAnsi"/>
          <w:sz w:val="22"/>
          <w:szCs w:val="22"/>
        </w:rPr>
        <w:t xml:space="preserve"> y las clásicas parcelas demostrativas a campo abierto, que volverán a estar bajo control de las empresas expositoras de maquinaria agrícola, en </w:t>
      </w:r>
      <w:proofErr w:type="spellStart"/>
      <w:r w:rsidRPr="002F56E4">
        <w:rPr>
          <w:rFonts w:asciiTheme="minorHAnsi" w:hAnsiTheme="minorHAnsi" w:cstheme="minorHAnsi"/>
          <w:sz w:val="22"/>
          <w:szCs w:val="22"/>
        </w:rPr>
        <w:t>Expoagro</w:t>
      </w:r>
      <w:proofErr w:type="spellEnd"/>
      <w:r w:rsidRPr="002F56E4">
        <w:rPr>
          <w:rFonts w:asciiTheme="minorHAnsi" w:hAnsiTheme="minorHAnsi" w:cstheme="minorHAnsi"/>
          <w:sz w:val="22"/>
          <w:szCs w:val="22"/>
        </w:rPr>
        <w:t xml:space="preserve"> 2018 se llevarán a cabo las demostraciones </w:t>
      </w:r>
      <w:proofErr w:type="spellStart"/>
      <w:r w:rsidRPr="002F56E4">
        <w:rPr>
          <w:rFonts w:asciiTheme="minorHAnsi" w:hAnsiTheme="minorHAnsi" w:cstheme="minorHAnsi"/>
          <w:sz w:val="22"/>
          <w:szCs w:val="22"/>
        </w:rPr>
        <w:t>semiestacionarias</w:t>
      </w:r>
      <w:proofErr w:type="spellEnd"/>
      <w:r w:rsidRPr="002F56E4">
        <w:rPr>
          <w:rFonts w:asciiTheme="minorHAnsi" w:hAnsiTheme="minorHAnsi" w:cstheme="minorHAnsi"/>
          <w:sz w:val="22"/>
          <w:szCs w:val="22"/>
        </w:rPr>
        <w:t xml:space="preserve"> de extracción y embolsado, show de tolvas, pista de riego, y circuito de palas y </w:t>
      </w:r>
      <w:proofErr w:type="spellStart"/>
      <w:r w:rsidRPr="002F56E4">
        <w:rPr>
          <w:rFonts w:asciiTheme="minorHAnsi" w:hAnsiTheme="minorHAnsi" w:cstheme="minorHAnsi"/>
          <w:sz w:val="22"/>
          <w:szCs w:val="22"/>
        </w:rPr>
        <w:t>mixers</w:t>
      </w:r>
      <w:proofErr w:type="spellEnd"/>
      <w:r w:rsidRPr="002F56E4">
        <w:rPr>
          <w:rFonts w:asciiTheme="minorHAnsi" w:hAnsiTheme="minorHAnsi" w:cstheme="minorHAnsi"/>
          <w:sz w:val="22"/>
          <w:szCs w:val="22"/>
        </w:rPr>
        <w:t>.</w:t>
      </w:r>
    </w:p>
    <w:p w:rsidR="005F762E" w:rsidRPr="002F56E4" w:rsidRDefault="005F762E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2F56E4">
        <w:rPr>
          <w:rFonts w:asciiTheme="minorHAnsi" w:hAnsiTheme="minorHAnsi" w:cstheme="minorHAnsi"/>
          <w:b/>
          <w:sz w:val="22"/>
          <w:szCs w:val="22"/>
        </w:rPr>
        <w:t>Ganadería</w:t>
      </w:r>
    </w:p>
    <w:p w:rsidR="00401927" w:rsidRPr="002F56E4" w:rsidRDefault="005F762E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2F56E4">
        <w:rPr>
          <w:rFonts w:asciiTheme="minorHAnsi" w:hAnsiTheme="minorHAnsi" w:cstheme="minorHAnsi"/>
          <w:sz w:val="22"/>
          <w:szCs w:val="22"/>
        </w:rPr>
        <w:t>S</w:t>
      </w:r>
      <w:r w:rsidR="00401927" w:rsidRPr="002F56E4">
        <w:rPr>
          <w:rFonts w:asciiTheme="minorHAnsi" w:hAnsiTheme="minorHAnsi" w:cstheme="minorHAnsi"/>
          <w:sz w:val="22"/>
          <w:szCs w:val="22"/>
        </w:rPr>
        <w:t xml:space="preserve">iguiendo la tendencia del mercado </w:t>
      </w:r>
      <w:r w:rsidRPr="002F56E4">
        <w:rPr>
          <w:rFonts w:asciiTheme="minorHAnsi" w:hAnsiTheme="minorHAnsi" w:cstheme="minorHAnsi"/>
          <w:sz w:val="22"/>
          <w:szCs w:val="22"/>
        </w:rPr>
        <w:t xml:space="preserve">la ganadería </w:t>
      </w:r>
      <w:r w:rsidR="00401927" w:rsidRPr="002F56E4">
        <w:rPr>
          <w:rFonts w:asciiTheme="minorHAnsi" w:hAnsiTheme="minorHAnsi" w:cstheme="minorHAnsi"/>
          <w:sz w:val="22"/>
          <w:szCs w:val="22"/>
        </w:rPr>
        <w:t xml:space="preserve">volverá a crecer en presencia dentro de la exposición. Habrá charlas, animales, participación de razas, dinámicas de manejo ganadero y los remates televisados desde </w:t>
      </w:r>
      <w:proofErr w:type="spellStart"/>
      <w:r w:rsidR="00401927" w:rsidRPr="002F56E4">
        <w:rPr>
          <w:rFonts w:asciiTheme="minorHAnsi" w:hAnsiTheme="minorHAnsi" w:cstheme="minorHAnsi"/>
          <w:sz w:val="22"/>
          <w:szCs w:val="22"/>
        </w:rPr>
        <w:t>Expoagro</w:t>
      </w:r>
      <w:proofErr w:type="spellEnd"/>
      <w:r w:rsidR="00401927" w:rsidRPr="002F56E4">
        <w:rPr>
          <w:rFonts w:asciiTheme="minorHAnsi" w:hAnsiTheme="minorHAnsi" w:cstheme="minorHAnsi"/>
          <w:sz w:val="22"/>
          <w:szCs w:val="22"/>
        </w:rPr>
        <w:t>.</w:t>
      </w:r>
    </w:p>
    <w:p w:rsidR="005F762E" w:rsidRPr="002F56E4" w:rsidRDefault="00332515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Nuevos espacios</w:t>
      </w:r>
    </w:p>
    <w:p w:rsidR="00332515" w:rsidRDefault="00332515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Además de</w:t>
      </w:r>
      <w:r w:rsidR="00401927" w:rsidRPr="002F56E4">
        <w:rPr>
          <w:rFonts w:asciiTheme="minorHAnsi" w:hAnsiTheme="minorHAnsi" w:cstheme="minorHAnsi"/>
          <w:sz w:val="22"/>
          <w:szCs w:val="22"/>
        </w:rPr>
        <w:t>l Campamento del Contratista, un espacio institucional propio y permanente dentro de la exposición en la que los representantes del sector pueden recibir consultas, ofrecer servicios y cerrar contrataciones en cualquier punto del país</w:t>
      </w:r>
      <w:r>
        <w:rPr>
          <w:rFonts w:asciiTheme="minorHAnsi" w:hAnsiTheme="minorHAnsi" w:cstheme="minorHAnsi"/>
          <w:sz w:val="22"/>
          <w:szCs w:val="22"/>
        </w:rPr>
        <w:t xml:space="preserve">, este año </w:t>
      </w:r>
      <w:proofErr w:type="spellStart"/>
      <w:r>
        <w:rPr>
          <w:rFonts w:asciiTheme="minorHAnsi" w:hAnsiTheme="minorHAnsi" w:cstheme="minorHAnsi"/>
          <w:sz w:val="22"/>
          <w:szCs w:val="22"/>
        </w:rPr>
        <w:t>Expoagro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dará un lugar especial para que emprendedores 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ups puedan exhibir sus propuestas y conectarse con otros eslabones de la cadena. </w:t>
      </w:r>
      <w:r w:rsidR="0035554D">
        <w:rPr>
          <w:rFonts w:asciiTheme="minorHAnsi" w:hAnsiTheme="minorHAnsi" w:cstheme="minorHAnsi"/>
          <w:sz w:val="22"/>
          <w:szCs w:val="22"/>
        </w:rPr>
        <w:t xml:space="preserve">El sector se suma a la Zona Joven, donde universidades y ateneos volverán a compartir un espacio de debate y relacionamiento. </w:t>
      </w:r>
      <w:bookmarkStart w:id="0" w:name="_GoBack"/>
      <w:bookmarkEnd w:id="0"/>
    </w:p>
    <w:p w:rsidR="005F762E" w:rsidRPr="002F56E4" w:rsidRDefault="005F762E" w:rsidP="002C3954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2F56E4">
        <w:rPr>
          <w:rFonts w:asciiTheme="minorHAnsi" w:hAnsiTheme="minorHAnsi" w:cstheme="minorHAnsi"/>
          <w:sz w:val="22"/>
          <w:szCs w:val="22"/>
        </w:rPr>
        <w:t xml:space="preserve">Y, como es habitual, los auditorios de capacitación tendrán su ciclo de disertaciones temáticas de la mano de prestigiosos especialistas. </w:t>
      </w:r>
    </w:p>
    <w:p w:rsidR="005D106E" w:rsidRPr="002F56E4" w:rsidRDefault="005D106E" w:rsidP="002C3954">
      <w:pPr>
        <w:spacing w:line="240" w:lineRule="auto"/>
        <w:rPr>
          <w:rFonts w:cstheme="minorHAnsi"/>
        </w:rPr>
      </w:pPr>
      <w:r w:rsidRPr="002F56E4">
        <w:rPr>
          <w:rFonts w:cstheme="minorHAnsi"/>
        </w:rPr>
        <w:lastRenderedPageBreak/>
        <w:t xml:space="preserve">En 2017, </w:t>
      </w:r>
      <w:proofErr w:type="spellStart"/>
      <w:r w:rsidRPr="002F56E4">
        <w:rPr>
          <w:rFonts w:cstheme="minorHAnsi"/>
        </w:rPr>
        <w:t>Expoagro</w:t>
      </w:r>
      <w:proofErr w:type="spellEnd"/>
      <w:r w:rsidRPr="002F56E4">
        <w:rPr>
          <w:rFonts w:cstheme="minorHAnsi"/>
        </w:rPr>
        <w:t xml:space="preserve"> ocupó 181.644 metros cuadrados netos de stands, fue visitada por 145 mil personas y participaron 380 expositores. Entonces, sólo a partir de la oferta de </w:t>
      </w:r>
      <w:r w:rsidR="00332515">
        <w:rPr>
          <w:rFonts w:cstheme="minorHAnsi"/>
        </w:rPr>
        <w:t>la banca pública y privada, se generaron negocios por</w:t>
      </w:r>
      <w:r w:rsidRPr="002F56E4">
        <w:rPr>
          <w:rFonts w:cstheme="minorHAnsi"/>
        </w:rPr>
        <w:t xml:space="preserve"> más de 20 mil millones de pesos.</w:t>
      </w:r>
    </w:p>
    <w:p w:rsidR="00E557B6" w:rsidRPr="002F56E4" w:rsidRDefault="00E557B6" w:rsidP="002C3954">
      <w:pPr>
        <w:spacing w:line="240" w:lineRule="auto"/>
        <w:rPr>
          <w:rFonts w:cstheme="minorHAnsi"/>
        </w:rPr>
      </w:pPr>
    </w:p>
    <w:sectPr w:rsidR="00E557B6" w:rsidRPr="002F56E4" w:rsidSect="00623C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6F" w:rsidRDefault="006D656F" w:rsidP="00767077">
      <w:pPr>
        <w:spacing w:after="0" w:line="240" w:lineRule="auto"/>
      </w:pPr>
      <w:r>
        <w:separator/>
      </w:r>
    </w:p>
  </w:endnote>
  <w:endnote w:type="continuationSeparator" w:id="0">
    <w:p w:rsidR="006D656F" w:rsidRDefault="006D656F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6F" w:rsidRDefault="006D656F" w:rsidP="00767077">
      <w:pPr>
        <w:spacing w:after="0" w:line="240" w:lineRule="auto"/>
      </w:pPr>
      <w:r>
        <w:separator/>
      </w:r>
    </w:p>
  </w:footnote>
  <w:footnote w:type="continuationSeparator" w:id="0">
    <w:p w:rsidR="006D656F" w:rsidRDefault="006D656F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417A5"/>
    <w:rsid w:val="000C02CA"/>
    <w:rsid w:val="000D32C6"/>
    <w:rsid w:val="000F2015"/>
    <w:rsid w:val="000F6195"/>
    <w:rsid w:val="00113D5A"/>
    <w:rsid w:val="00125EC9"/>
    <w:rsid w:val="00147327"/>
    <w:rsid w:val="00153328"/>
    <w:rsid w:val="0018403F"/>
    <w:rsid w:val="00191AE1"/>
    <w:rsid w:val="001B49F5"/>
    <w:rsid w:val="001D3778"/>
    <w:rsid w:val="002078C9"/>
    <w:rsid w:val="0023265A"/>
    <w:rsid w:val="00266852"/>
    <w:rsid w:val="00280F3E"/>
    <w:rsid w:val="00291A0F"/>
    <w:rsid w:val="002C3954"/>
    <w:rsid w:val="002F56E4"/>
    <w:rsid w:val="002F6191"/>
    <w:rsid w:val="0031679B"/>
    <w:rsid w:val="00332515"/>
    <w:rsid w:val="003443C4"/>
    <w:rsid w:val="0035554D"/>
    <w:rsid w:val="00362558"/>
    <w:rsid w:val="00374FEC"/>
    <w:rsid w:val="00401927"/>
    <w:rsid w:val="00426FE6"/>
    <w:rsid w:val="004C166C"/>
    <w:rsid w:val="00531DA8"/>
    <w:rsid w:val="005B3373"/>
    <w:rsid w:val="005D106E"/>
    <w:rsid w:val="005D21CD"/>
    <w:rsid w:val="005F762E"/>
    <w:rsid w:val="00623C0A"/>
    <w:rsid w:val="00686B6A"/>
    <w:rsid w:val="0069053B"/>
    <w:rsid w:val="006A6F47"/>
    <w:rsid w:val="006B6CFA"/>
    <w:rsid w:val="006D656F"/>
    <w:rsid w:val="006E0D7C"/>
    <w:rsid w:val="00701F02"/>
    <w:rsid w:val="00711D85"/>
    <w:rsid w:val="00752A23"/>
    <w:rsid w:val="00767077"/>
    <w:rsid w:val="00781143"/>
    <w:rsid w:val="00813614"/>
    <w:rsid w:val="00836E6D"/>
    <w:rsid w:val="00847AF8"/>
    <w:rsid w:val="00876131"/>
    <w:rsid w:val="008E668B"/>
    <w:rsid w:val="00947F93"/>
    <w:rsid w:val="009622EC"/>
    <w:rsid w:val="00981540"/>
    <w:rsid w:val="009D6999"/>
    <w:rsid w:val="00A00DC4"/>
    <w:rsid w:val="00AF7161"/>
    <w:rsid w:val="00B8119E"/>
    <w:rsid w:val="00C9357E"/>
    <w:rsid w:val="00CE2A9C"/>
    <w:rsid w:val="00D13D74"/>
    <w:rsid w:val="00D22CC5"/>
    <w:rsid w:val="00D81D72"/>
    <w:rsid w:val="00DD3037"/>
    <w:rsid w:val="00DD7197"/>
    <w:rsid w:val="00DE577B"/>
    <w:rsid w:val="00E23EDB"/>
    <w:rsid w:val="00E42E4B"/>
    <w:rsid w:val="00E557B6"/>
    <w:rsid w:val="00E97A27"/>
    <w:rsid w:val="00EB6DF6"/>
    <w:rsid w:val="00F03E46"/>
    <w:rsid w:val="00F60AE6"/>
    <w:rsid w:val="00F627D4"/>
    <w:rsid w:val="00FA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91A0F"/>
  </w:style>
  <w:style w:type="character" w:styleId="nfasis">
    <w:name w:val="Emphasis"/>
    <w:basedOn w:val="Fuentedeprrafopredeter"/>
    <w:uiPriority w:val="20"/>
    <w:qFormat/>
    <w:rsid w:val="00FA0348"/>
    <w:rPr>
      <w:i/>
      <w:iCs/>
    </w:rPr>
  </w:style>
  <w:style w:type="paragraph" w:styleId="NormalWeb">
    <w:name w:val="Normal (Web)"/>
    <w:basedOn w:val="Normal"/>
    <w:uiPriority w:val="99"/>
    <w:unhideWhenUsed/>
    <w:rsid w:val="0040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12</cp:revision>
  <dcterms:created xsi:type="dcterms:W3CDTF">2018-01-16T17:22:00Z</dcterms:created>
  <dcterms:modified xsi:type="dcterms:W3CDTF">2018-01-17T19:04:00Z</dcterms:modified>
</cp:coreProperties>
</file>