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54" w:rsidRPr="00B416B0" w:rsidRDefault="006B54EE" w:rsidP="001748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36"/>
          <w:szCs w:val="20"/>
          <w:lang w:eastAsia="es-AR"/>
        </w:rPr>
      </w:pPr>
      <w:r w:rsidRPr="00B416B0">
        <w:rPr>
          <w:rFonts w:ascii="Tahoma" w:eastAsia="Times New Roman" w:hAnsi="Tahoma" w:cs="Tahoma"/>
          <w:color w:val="222222"/>
          <w:sz w:val="36"/>
          <w:szCs w:val="20"/>
          <w:lang w:eastAsia="es-AR"/>
        </w:rPr>
        <w:t xml:space="preserve">John </w:t>
      </w:r>
      <w:proofErr w:type="spellStart"/>
      <w:r w:rsidRPr="00B416B0">
        <w:rPr>
          <w:rFonts w:ascii="Tahoma" w:eastAsia="Times New Roman" w:hAnsi="Tahoma" w:cs="Tahoma"/>
          <w:color w:val="222222"/>
          <w:sz w:val="36"/>
          <w:szCs w:val="20"/>
          <w:lang w:eastAsia="es-AR"/>
        </w:rPr>
        <w:t>Deere</w:t>
      </w:r>
      <w:proofErr w:type="spellEnd"/>
      <w:r w:rsidRPr="00B416B0">
        <w:rPr>
          <w:rFonts w:ascii="Tahoma" w:eastAsia="Times New Roman" w:hAnsi="Tahoma" w:cs="Tahoma"/>
          <w:color w:val="222222"/>
          <w:sz w:val="36"/>
          <w:szCs w:val="20"/>
          <w:lang w:eastAsia="es-AR"/>
        </w:rPr>
        <w:t xml:space="preserve"> presenta su Centro de Operaciones</w:t>
      </w:r>
    </w:p>
    <w:p w:rsidR="006B54EE" w:rsidRPr="00E92CA4" w:rsidRDefault="006B54EE" w:rsidP="006B54E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John </w:t>
      </w:r>
      <w:proofErr w:type="spellStart"/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Deere</w:t>
      </w:r>
      <w:proofErr w:type="spellEnd"/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será la cosechadora oficial de </w:t>
      </w:r>
      <w:proofErr w:type="spellStart"/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Expoagro</w:t>
      </w:r>
      <w:proofErr w:type="spellEnd"/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en la edición 2018 y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además de presentar nuevas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soluciones en cosecha, siembra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,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pulverización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,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ganadería y forraje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, hará el lanzamiento de su Centro de Operaciones, 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una herramienta que permite gestionar información agronómica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y resulta de suma utilidad para los clientes de la marca.</w:t>
      </w:r>
    </w:p>
    <w:p w:rsidR="006B54EE" w:rsidRPr="00174820" w:rsidRDefault="006B54EE" w:rsidP="006B54E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Con esta solución innovadora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, 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John </w:t>
      </w:r>
      <w:proofErr w:type="spellStart"/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Deere</w:t>
      </w:r>
      <w:proofErr w:type="spellEnd"/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es pionera una vez más en ofrecer inteligencia aplicada para la gestión de datos.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Con su módulo de información agronómica y acceso remoto al monitor, el Centro de Operaciones 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se convierte en una herramienta de gran 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potencial para el productor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a la hora de incrementar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su 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productividad, eficiencia y rentabilidad de forma sustentable.</w:t>
      </w:r>
    </w:p>
    <w:p w:rsidR="00E92CA4" w:rsidRDefault="006B54EE" w:rsidP="006B54E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El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 Centro de Operaciones desembarca en Argentina con el objetivo de seguir brindando soporte a la operación de </w:t>
      </w:r>
      <w:r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los</w:t>
      </w:r>
      <w:r w:rsidRPr="00174820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clientes y la gestión de datos para la toma de mejores decisiones agronómicas. </w:t>
      </w:r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Las prestaciones de la tecnología John </w:t>
      </w:r>
      <w:proofErr w:type="spellStart"/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Deere</w:t>
      </w:r>
      <w:proofErr w:type="spellEnd"/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también podrá</w:t>
      </w:r>
      <w:r w:rsid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n</w:t>
      </w:r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verse en acción en el </w:t>
      </w:r>
      <w:proofErr w:type="spellStart"/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Tecnódromo</w:t>
      </w:r>
      <w:proofErr w:type="spellEnd"/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de </w:t>
      </w:r>
      <w:proofErr w:type="spellStart"/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Expoagro</w:t>
      </w:r>
      <w:proofErr w:type="spellEnd"/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, donde la compañía participará con una cosechadora </w:t>
      </w:r>
      <w:r w:rsid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equipada </w:t>
      </w:r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con tecnología de punta y cabezal </w:t>
      </w:r>
      <w:proofErr w:type="spellStart"/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draper</w:t>
      </w:r>
      <w:proofErr w:type="spellEnd"/>
      <w:r w:rsidR="00E92CA4" w:rsidRPr="00E92CA4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.</w:t>
      </w:r>
    </w:p>
    <w:p w:rsidR="002E0FE5" w:rsidRPr="00E92CA4" w:rsidRDefault="002E0FE5" w:rsidP="00F76BF4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2E0FE5" w:rsidRPr="00E92CA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ED" w:rsidRDefault="003E62ED" w:rsidP="00B416B0">
      <w:pPr>
        <w:spacing w:after="0" w:line="240" w:lineRule="auto"/>
      </w:pPr>
      <w:r>
        <w:separator/>
      </w:r>
    </w:p>
  </w:endnote>
  <w:endnote w:type="continuationSeparator" w:id="0">
    <w:p w:rsidR="003E62ED" w:rsidRDefault="003E62ED" w:rsidP="00B4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B0" w:rsidRDefault="00B416B0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3C6419E6" wp14:editId="6742583B">
          <wp:simplePos x="0" y="0"/>
          <wp:positionH relativeFrom="column">
            <wp:posOffset>-842010</wp:posOffset>
          </wp:positionH>
          <wp:positionV relativeFrom="paragraph">
            <wp:posOffset>-36830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ED" w:rsidRDefault="003E62ED" w:rsidP="00B416B0">
      <w:pPr>
        <w:spacing w:after="0" w:line="240" w:lineRule="auto"/>
      </w:pPr>
      <w:r>
        <w:separator/>
      </w:r>
    </w:p>
  </w:footnote>
  <w:footnote w:type="continuationSeparator" w:id="0">
    <w:p w:rsidR="003E62ED" w:rsidRDefault="003E62ED" w:rsidP="00B4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B0" w:rsidRDefault="00B416B0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1FCEA00" wp14:editId="0EAA0221">
          <wp:simplePos x="0" y="0"/>
          <wp:positionH relativeFrom="column">
            <wp:posOffset>-1003935</wp:posOffset>
          </wp:positionH>
          <wp:positionV relativeFrom="paragraph">
            <wp:posOffset>-411480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CF"/>
    <w:rsid w:val="00174820"/>
    <w:rsid w:val="002E0FE5"/>
    <w:rsid w:val="003E62ED"/>
    <w:rsid w:val="00562954"/>
    <w:rsid w:val="005C01E6"/>
    <w:rsid w:val="006B3ACF"/>
    <w:rsid w:val="006B54EE"/>
    <w:rsid w:val="008A0ABE"/>
    <w:rsid w:val="00B416B0"/>
    <w:rsid w:val="00E10FD0"/>
    <w:rsid w:val="00E7652D"/>
    <w:rsid w:val="00E914DB"/>
    <w:rsid w:val="00E92CA4"/>
    <w:rsid w:val="00EB3C4E"/>
    <w:rsid w:val="00F7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m6076153283560122758m7137662352143202722msolistparagraph">
    <w:name w:val="m_6076153283560122758m7137662352143202722msolistparagraph"/>
    <w:basedOn w:val="Normal"/>
    <w:rsid w:val="0017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41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6B0"/>
  </w:style>
  <w:style w:type="paragraph" w:styleId="Piedepgina">
    <w:name w:val="footer"/>
    <w:basedOn w:val="Normal"/>
    <w:link w:val="PiedepginaCar"/>
    <w:uiPriority w:val="99"/>
    <w:unhideWhenUsed/>
    <w:rsid w:val="00B41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m6076153283560122758m7137662352143202722msolistparagraph">
    <w:name w:val="m_6076153283560122758m7137662352143202722msolistparagraph"/>
    <w:basedOn w:val="Normal"/>
    <w:rsid w:val="0017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41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6B0"/>
  </w:style>
  <w:style w:type="paragraph" w:styleId="Piedepgina">
    <w:name w:val="footer"/>
    <w:basedOn w:val="Normal"/>
    <w:link w:val="PiedepginaCar"/>
    <w:uiPriority w:val="99"/>
    <w:unhideWhenUsed/>
    <w:rsid w:val="00B41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2018-01-09T20:41:00Z</dcterms:created>
  <dcterms:modified xsi:type="dcterms:W3CDTF">2018-01-31T19:31:00Z</dcterms:modified>
</cp:coreProperties>
</file>