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E6" w:rsidRPr="00ED7A05" w:rsidRDefault="00016601" w:rsidP="00861768">
      <w:pPr>
        <w:spacing w:line="240" w:lineRule="auto"/>
        <w:rPr>
          <w:rFonts w:cstheme="minorHAnsi"/>
          <w:b/>
          <w:sz w:val="32"/>
          <w:lang w:val="es-ES"/>
        </w:rPr>
      </w:pPr>
      <w:proofErr w:type="spellStart"/>
      <w:r w:rsidRPr="00ED7A05">
        <w:rPr>
          <w:rFonts w:cstheme="minorHAnsi"/>
          <w:b/>
          <w:sz w:val="32"/>
          <w:lang w:val="es-ES"/>
        </w:rPr>
        <w:t>Nidera</w:t>
      </w:r>
      <w:proofErr w:type="spellEnd"/>
      <w:r w:rsidRPr="00ED7A05">
        <w:rPr>
          <w:rFonts w:cstheme="minorHAnsi"/>
          <w:b/>
          <w:sz w:val="32"/>
          <w:lang w:val="es-ES"/>
        </w:rPr>
        <w:t xml:space="preserve"> se prepara para estar al lado del productor en </w:t>
      </w:r>
      <w:proofErr w:type="spellStart"/>
      <w:r w:rsidRPr="00ED7A05">
        <w:rPr>
          <w:rFonts w:cstheme="minorHAnsi"/>
          <w:b/>
          <w:sz w:val="32"/>
          <w:lang w:val="es-ES"/>
        </w:rPr>
        <w:t>Expoagro</w:t>
      </w:r>
      <w:proofErr w:type="spellEnd"/>
    </w:p>
    <w:p w:rsidR="00016601" w:rsidRPr="00ED7A05" w:rsidRDefault="00016601" w:rsidP="00861768">
      <w:pPr>
        <w:spacing w:line="240" w:lineRule="auto"/>
        <w:rPr>
          <w:rFonts w:cstheme="minorHAnsi"/>
          <w:i/>
          <w:lang w:val="es-ES"/>
        </w:rPr>
      </w:pPr>
      <w:r w:rsidRPr="00ED7A05">
        <w:rPr>
          <w:rFonts w:cstheme="minorHAnsi"/>
          <w:i/>
          <w:lang w:val="es-ES"/>
        </w:rPr>
        <w:t xml:space="preserve">La </w:t>
      </w:r>
      <w:proofErr w:type="spellStart"/>
      <w:r w:rsidRPr="00ED7A05">
        <w:rPr>
          <w:rFonts w:cstheme="minorHAnsi"/>
          <w:i/>
          <w:lang w:val="es-ES"/>
        </w:rPr>
        <w:t>semillera</w:t>
      </w:r>
      <w:proofErr w:type="spellEnd"/>
      <w:r w:rsidRPr="00ED7A05">
        <w:rPr>
          <w:rFonts w:cstheme="minorHAnsi"/>
          <w:i/>
          <w:lang w:val="es-ES"/>
        </w:rPr>
        <w:t xml:space="preserve"> </w:t>
      </w:r>
      <w:r w:rsidR="00E71D80" w:rsidRPr="00ED7A05">
        <w:rPr>
          <w:rFonts w:cstheme="minorHAnsi"/>
          <w:i/>
          <w:lang w:val="es-ES"/>
        </w:rPr>
        <w:t>participará de</w:t>
      </w:r>
      <w:r w:rsidRPr="00ED7A05">
        <w:rPr>
          <w:rFonts w:cstheme="minorHAnsi"/>
          <w:i/>
          <w:lang w:val="es-ES"/>
        </w:rPr>
        <w:t xml:space="preserve"> la </w:t>
      </w:r>
      <w:r w:rsidR="00BB29A9" w:rsidRPr="00ED7A05">
        <w:rPr>
          <w:rFonts w:cstheme="minorHAnsi"/>
          <w:i/>
          <w:lang w:val="es-ES"/>
        </w:rPr>
        <w:t>exposición</w:t>
      </w:r>
      <w:r w:rsidRPr="00ED7A05">
        <w:rPr>
          <w:rFonts w:cstheme="minorHAnsi"/>
          <w:i/>
          <w:lang w:val="es-ES"/>
        </w:rPr>
        <w:t xml:space="preserve"> que se realizará del 13 al 16 de marzo en San Nicolás. Allí </w:t>
      </w:r>
      <w:r w:rsidR="00BB29A9" w:rsidRPr="00ED7A05">
        <w:rPr>
          <w:rFonts w:cstheme="minorHAnsi"/>
          <w:i/>
          <w:lang w:val="es-ES"/>
        </w:rPr>
        <w:t>exh</w:t>
      </w:r>
      <w:r w:rsidR="00E71D80" w:rsidRPr="00ED7A05">
        <w:rPr>
          <w:rFonts w:cstheme="minorHAnsi"/>
          <w:i/>
          <w:lang w:val="es-ES"/>
        </w:rPr>
        <w:t>ibirá</w:t>
      </w:r>
      <w:r w:rsidR="00BB29A9" w:rsidRPr="00ED7A05">
        <w:rPr>
          <w:rFonts w:cstheme="minorHAnsi"/>
          <w:i/>
          <w:lang w:val="es-ES"/>
        </w:rPr>
        <w:t xml:space="preserve"> los</w:t>
      </w:r>
      <w:r w:rsidRPr="00ED7A05">
        <w:rPr>
          <w:rFonts w:cstheme="minorHAnsi"/>
          <w:i/>
          <w:lang w:val="es-ES"/>
        </w:rPr>
        <w:t xml:space="preserve"> últimos lanzamientos </w:t>
      </w:r>
      <w:r w:rsidR="00BB29A9" w:rsidRPr="00ED7A05">
        <w:rPr>
          <w:rFonts w:cstheme="minorHAnsi"/>
          <w:i/>
          <w:lang w:val="es-ES"/>
        </w:rPr>
        <w:t xml:space="preserve">por cultivo y </w:t>
      </w:r>
      <w:r w:rsidR="00E71D80" w:rsidRPr="00ED7A05">
        <w:rPr>
          <w:rFonts w:cstheme="minorHAnsi"/>
          <w:i/>
          <w:lang w:val="es-ES"/>
        </w:rPr>
        <w:t xml:space="preserve">todo su </w:t>
      </w:r>
      <w:r w:rsidRPr="00ED7A05">
        <w:rPr>
          <w:rFonts w:cstheme="minorHAnsi"/>
          <w:i/>
          <w:lang w:val="es-ES"/>
        </w:rPr>
        <w:t xml:space="preserve">equipo técnico brindará asesoramiento personalizado a cada uno de los productores que visiten el </w:t>
      </w:r>
      <w:proofErr w:type="spellStart"/>
      <w:r w:rsidRPr="00ED7A05">
        <w:rPr>
          <w:rFonts w:cstheme="minorHAnsi"/>
          <w:i/>
          <w:lang w:val="es-ES"/>
        </w:rPr>
        <w:t>plot</w:t>
      </w:r>
      <w:proofErr w:type="spellEnd"/>
      <w:r w:rsidRPr="00ED7A05">
        <w:rPr>
          <w:rFonts w:cstheme="minorHAnsi"/>
          <w:i/>
          <w:lang w:val="es-ES"/>
        </w:rPr>
        <w:t>.</w:t>
      </w:r>
    </w:p>
    <w:p w:rsidR="00AB2E7D" w:rsidRPr="00ED7A05" w:rsidRDefault="00133945" w:rsidP="00861768">
      <w:pPr>
        <w:spacing w:line="240" w:lineRule="auto"/>
        <w:rPr>
          <w:rFonts w:cstheme="minorHAnsi"/>
          <w:lang w:val="es-ES"/>
        </w:rPr>
      </w:pPr>
      <w:r w:rsidRPr="00ED7A05">
        <w:rPr>
          <w:rFonts w:cstheme="minorHAnsi"/>
          <w:lang w:val="es-ES"/>
        </w:rPr>
        <w:t xml:space="preserve">Con su </w:t>
      </w:r>
      <w:proofErr w:type="spellStart"/>
      <w:r w:rsidRPr="00ED7A05">
        <w:rPr>
          <w:rFonts w:cstheme="minorHAnsi"/>
          <w:lang w:val="es-ES"/>
        </w:rPr>
        <w:t>plot</w:t>
      </w:r>
      <w:proofErr w:type="spellEnd"/>
      <w:r w:rsidRPr="00ED7A05">
        <w:rPr>
          <w:rFonts w:cstheme="minorHAnsi"/>
          <w:lang w:val="es-ES"/>
        </w:rPr>
        <w:t xml:space="preserve"> ya sembrado con cultivos de m</w:t>
      </w:r>
      <w:bookmarkStart w:id="0" w:name="_GoBack"/>
      <w:bookmarkEnd w:id="0"/>
      <w:r w:rsidRPr="00ED7A05">
        <w:rPr>
          <w:rFonts w:cstheme="minorHAnsi"/>
          <w:lang w:val="es-ES"/>
        </w:rPr>
        <w:t xml:space="preserve">aíz, soja y girasol, </w:t>
      </w:r>
      <w:proofErr w:type="spellStart"/>
      <w:r w:rsidRPr="00ED7A05">
        <w:rPr>
          <w:rFonts w:cstheme="minorHAnsi"/>
          <w:lang w:val="es-ES"/>
        </w:rPr>
        <w:t>Nidera</w:t>
      </w:r>
      <w:proofErr w:type="spellEnd"/>
      <w:r w:rsidRPr="00ED7A05">
        <w:rPr>
          <w:rFonts w:cstheme="minorHAnsi"/>
          <w:lang w:val="es-ES"/>
        </w:rPr>
        <w:t xml:space="preserve"> se prepara para la nueva edición de </w:t>
      </w:r>
      <w:proofErr w:type="spellStart"/>
      <w:r w:rsidRPr="00ED7A05">
        <w:rPr>
          <w:rFonts w:cstheme="minorHAnsi"/>
          <w:lang w:val="es-ES"/>
        </w:rPr>
        <w:t>Expoagro</w:t>
      </w:r>
      <w:proofErr w:type="spellEnd"/>
      <w:r w:rsidRPr="00ED7A05">
        <w:rPr>
          <w:rFonts w:cstheme="minorHAnsi"/>
          <w:lang w:val="es-ES"/>
        </w:rPr>
        <w:t xml:space="preserve">. Lanzamientos, recomendaciones técnicas personalizadas y avances en tecnología de precisión serán algunos de los ejes </w:t>
      </w:r>
      <w:r w:rsidR="00675EFB" w:rsidRPr="00ED7A05">
        <w:rPr>
          <w:rFonts w:cstheme="minorHAnsi"/>
          <w:lang w:val="es-ES"/>
        </w:rPr>
        <w:t xml:space="preserve">con los que la </w:t>
      </w:r>
      <w:proofErr w:type="spellStart"/>
      <w:r w:rsidR="00675EFB" w:rsidRPr="00ED7A05">
        <w:rPr>
          <w:rFonts w:cstheme="minorHAnsi"/>
          <w:lang w:val="es-ES"/>
        </w:rPr>
        <w:t>semillera</w:t>
      </w:r>
      <w:proofErr w:type="spellEnd"/>
      <w:r w:rsidR="00675EFB" w:rsidRPr="00ED7A05">
        <w:rPr>
          <w:rFonts w:cstheme="minorHAnsi"/>
          <w:lang w:val="es-ES"/>
        </w:rPr>
        <w:t xml:space="preserve"> participará de la exposición que se llevará a cabo del 13 al 16 de marzo</w:t>
      </w:r>
      <w:r w:rsidRPr="00ED7A05">
        <w:rPr>
          <w:rFonts w:cstheme="minorHAnsi"/>
          <w:lang w:val="es-ES"/>
        </w:rPr>
        <w:t xml:space="preserve"> en el predio </w:t>
      </w:r>
      <w:r w:rsidR="00BB29A9" w:rsidRPr="00ED7A05">
        <w:rPr>
          <w:rFonts w:cstheme="minorHAnsi"/>
          <w:lang w:val="es-ES"/>
        </w:rPr>
        <w:t xml:space="preserve">estable </w:t>
      </w:r>
      <w:r w:rsidRPr="00ED7A05">
        <w:rPr>
          <w:rFonts w:cstheme="minorHAnsi"/>
          <w:lang w:val="es-ES"/>
        </w:rPr>
        <w:t>de San Nicolás, ubicado en el kilómetro 225 de la ruta nacional 9.</w:t>
      </w:r>
    </w:p>
    <w:p w:rsidR="00861768" w:rsidRPr="00ED7A05" w:rsidRDefault="00861768" w:rsidP="00861768">
      <w:pPr>
        <w:spacing w:line="240" w:lineRule="auto"/>
        <w:rPr>
          <w:rFonts w:cstheme="minorHAnsi"/>
          <w:lang w:val="es-ES"/>
        </w:rPr>
      </w:pPr>
      <w:r w:rsidRPr="00ED7A05">
        <w:rPr>
          <w:rFonts w:cstheme="minorHAnsi"/>
          <w:lang w:val="es-ES"/>
        </w:rPr>
        <w:t>L</w:t>
      </w:r>
      <w:r w:rsidR="001A1FB3" w:rsidRPr="00ED7A05">
        <w:rPr>
          <w:rFonts w:cstheme="minorHAnsi"/>
          <w:lang w:val="es-ES"/>
        </w:rPr>
        <w:t xml:space="preserve">a </w:t>
      </w:r>
      <w:r w:rsidRPr="00ED7A05">
        <w:rPr>
          <w:rFonts w:cstheme="minorHAnsi"/>
          <w:lang w:val="es-ES"/>
        </w:rPr>
        <w:t>exposición es</w:t>
      </w:r>
      <w:r w:rsidR="001A1FB3" w:rsidRPr="00ED7A05">
        <w:rPr>
          <w:rFonts w:cstheme="minorHAnsi"/>
          <w:lang w:val="es-ES"/>
        </w:rPr>
        <w:t xml:space="preserve"> el p</w:t>
      </w:r>
      <w:r w:rsidR="00133945" w:rsidRPr="00ED7A05">
        <w:rPr>
          <w:rFonts w:cstheme="minorHAnsi"/>
          <w:lang w:val="es-ES"/>
        </w:rPr>
        <w:t xml:space="preserve">aso obligado para </w:t>
      </w:r>
      <w:r w:rsidR="001A1FB3" w:rsidRPr="00ED7A05">
        <w:rPr>
          <w:rFonts w:cstheme="minorHAnsi"/>
          <w:lang w:val="es-ES"/>
        </w:rPr>
        <w:t>aquel</w:t>
      </w:r>
      <w:r w:rsidR="00133945" w:rsidRPr="00ED7A05">
        <w:rPr>
          <w:rFonts w:cstheme="minorHAnsi"/>
          <w:lang w:val="es-ES"/>
        </w:rPr>
        <w:t>los productores</w:t>
      </w:r>
      <w:r w:rsidR="001A1FB3" w:rsidRPr="00ED7A05">
        <w:rPr>
          <w:rFonts w:cstheme="minorHAnsi"/>
          <w:lang w:val="es-ES"/>
        </w:rPr>
        <w:t xml:space="preserve"> que </w:t>
      </w:r>
      <w:r w:rsidRPr="00ED7A05">
        <w:rPr>
          <w:rFonts w:cstheme="minorHAnsi"/>
          <w:lang w:val="es-ES"/>
        </w:rPr>
        <w:t>al cierre de una campaña y al inicio de otra</w:t>
      </w:r>
      <w:r w:rsidR="001A1FB3" w:rsidRPr="00ED7A05">
        <w:rPr>
          <w:rFonts w:cstheme="minorHAnsi"/>
          <w:lang w:val="es-ES"/>
        </w:rPr>
        <w:t xml:space="preserve"> buscan conocer las últimas novedades e innovaciones </w:t>
      </w:r>
      <w:r w:rsidR="00BB29A9" w:rsidRPr="00ED7A05">
        <w:rPr>
          <w:rFonts w:cstheme="minorHAnsi"/>
          <w:lang w:val="es-ES"/>
        </w:rPr>
        <w:t>útiles p</w:t>
      </w:r>
      <w:r w:rsidR="001A1FB3" w:rsidRPr="00ED7A05">
        <w:rPr>
          <w:rFonts w:cstheme="minorHAnsi"/>
          <w:lang w:val="es-ES"/>
        </w:rPr>
        <w:t xml:space="preserve">ara mejorar la eficiencia </w:t>
      </w:r>
      <w:r w:rsidR="00BB29A9" w:rsidRPr="00ED7A05">
        <w:rPr>
          <w:rFonts w:cstheme="minorHAnsi"/>
          <w:lang w:val="es-ES"/>
        </w:rPr>
        <w:t>productiva y alcanzar mayores rendimientos</w:t>
      </w:r>
      <w:r w:rsidR="001A1FB3" w:rsidRPr="00ED7A05">
        <w:rPr>
          <w:rFonts w:cstheme="minorHAnsi"/>
          <w:lang w:val="es-ES"/>
        </w:rPr>
        <w:t xml:space="preserve">. </w:t>
      </w:r>
      <w:r w:rsidRPr="00ED7A05">
        <w:rPr>
          <w:rFonts w:cstheme="minorHAnsi"/>
          <w:lang w:val="es-ES"/>
        </w:rPr>
        <w:t xml:space="preserve">Para </w:t>
      </w:r>
      <w:proofErr w:type="spellStart"/>
      <w:r w:rsidRPr="00ED7A05">
        <w:rPr>
          <w:rFonts w:cstheme="minorHAnsi"/>
          <w:lang w:val="es-ES"/>
        </w:rPr>
        <w:t>Nidera</w:t>
      </w:r>
      <w:proofErr w:type="spellEnd"/>
      <w:r w:rsidRPr="00ED7A05">
        <w:rPr>
          <w:rFonts w:cstheme="minorHAnsi"/>
          <w:lang w:val="es-ES"/>
        </w:rPr>
        <w:t xml:space="preserve">, </w:t>
      </w:r>
      <w:proofErr w:type="spellStart"/>
      <w:r w:rsidRPr="00ED7A05">
        <w:rPr>
          <w:rFonts w:cstheme="minorHAnsi"/>
          <w:lang w:val="es-ES"/>
        </w:rPr>
        <w:t>Expoagro</w:t>
      </w:r>
      <w:proofErr w:type="spellEnd"/>
      <w:r w:rsidRPr="00ED7A05">
        <w:rPr>
          <w:rFonts w:cstheme="minorHAnsi"/>
          <w:lang w:val="es-ES"/>
        </w:rPr>
        <w:t xml:space="preserve"> </w:t>
      </w:r>
      <w:r w:rsidR="001A1FB3" w:rsidRPr="00ED7A05">
        <w:rPr>
          <w:rFonts w:cstheme="minorHAnsi"/>
          <w:lang w:val="es-ES"/>
        </w:rPr>
        <w:t xml:space="preserve">es el momento ideal para presentar su </w:t>
      </w:r>
      <w:r w:rsidR="008C2D2E" w:rsidRPr="00ED7A05">
        <w:rPr>
          <w:rFonts w:cstheme="minorHAnsi"/>
          <w:lang w:val="es-ES"/>
        </w:rPr>
        <w:t>completo</w:t>
      </w:r>
      <w:r w:rsidR="001A1FB3" w:rsidRPr="00ED7A05">
        <w:rPr>
          <w:rFonts w:cstheme="minorHAnsi"/>
          <w:lang w:val="es-ES"/>
        </w:rPr>
        <w:t xml:space="preserve"> portfolio de </w:t>
      </w:r>
      <w:r w:rsidR="00515F12" w:rsidRPr="00ED7A05">
        <w:rPr>
          <w:rFonts w:cstheme="minorHAnsi"/>
          <w:lang w:val="es-ES"/>
        </w:rPr>
        <w:t>híbridos y variedades</w:t>
      </w:r>
      <w:r w:rsidR="001A1FB3" w:rsidRPr="00ED7A05">
        <w:rPr>
          <w:rFonts w:cstheme="minorHAnsi"/>
          <w:lang w:val="es-ES"/>
        </w:rPr>
        <w:t>, acompañado</w:t>
      </w:r>
      <w:r w:rsidR="00515F12" w:rsidRPr="00ED7A05">
        <w:rPr>
          <w:rFonts w:cstheme="minorHAnsi"/>
          <w:lang w:val="es-ES"/>
        </w:rPr>
        <w:t xml:space="preserve"> además</w:t>
      </w:r>
      <w:r w:rsidR="001A1FB3" w:rsidRPr="00ED7A05">
        <w:rPr>
          <w:rFonts w:cstheme="minorHAnsi"/>
          <w:lang w:val="es-ES"/>
        </w:rPr>
        <w:t xml:space="preserve"> de todas las herramientas y recomendaciones </w:t>
      </w:r>
      <w:r w:rsidRPr="00ED7A05">
        <w:rPr>
          <w:rFonts w:cstheme="minorHAnsi"/>
          <w:lang w:val="es-ES"/>
        </w:rPr>
        <w:t xml:space="preserve">surgidas de centenares de ensayos y datos de manejo productivo para cada rincón agrícola del país. </w:t>
      </w:r>
    </w:p>
    <w:p w:rsidR="00861FE3" w:rsidRPr="00ED7A05" w:rsidRDefault="00861768" w:rsidP="00861768">
      <w:pPr>
        <w:spacing w:line="240" w:lineRule="auto"/>
        <w:rPr>
          <w:rFonts w:cstheme="minorHAnsi"/>
          <w:lang w:val="es-ES"/>
        </w:rPr>
      </w:pPr>
      <w:r w:rsidRPr="00ED7A05">
        <w:rPr>
          <w:rFonts w:cstheme="minorHAnsi"/>
          <w:lang w:val="es-ES"/>
        </w:rPr>
        <w:t>Para la edición 2018 el foco estará en brindar un</w:t>
      </w:r>
      <w:r w:rsidR="00515F12" w:rsidRPr="00ED7A05">
        <w:rPr>
          <w:rFonts w:cstheme="minorHAnsi"/>
          <w:lang w:val="es-ES"/>
        </w:rPr>
        <w:t xml:space="preserve"> servicio personalizado para cada productor que se acerque al stand. Un equipo técnico de más de 60 personas estará a disposición para asesorar, asistir y ofrecer soluciones integrales de acuerdo a las necesidades de cada ambiente. </w:t>
      </w:r>
    </w:p>
    <w:p w:rsidR="00946638" w:rsidRPr="00ED7A05" w:rsidRDefault="00D566EB" w:rsidP="00861768">
      <w:pPr>
        <w:spacing w:line="240" w:lineRule="auto"/>
        <w:rPr>
          <w:rFonts w:cstheme="minorHAnsi"/>
          <w:lang w:val="es-ES"/>
        </w:rPr>
      </w:pPr>
      <w:r w:rsidRPr="00ED7A05">
        <w:rPr>
          <w:rFonts w:cstheme="minorHAnsi"/>
          <w:lang w:val="es-ES"/>
        </w:rPr>
        <w:t>El personal técnico interiorizará también a los visitantes sobre los últimos lanzamientos de la compañía, c</w:t>
      </w:r>
      <w:r w:rsidR="008C2D2E" w:rsidRPr="00ED7A05">
        <w:rPr>
          <w:rFonts w:cstheme="minorHAnsi"/>
          <w:lang w:val="es-ES"/>
        </w:rPr>
        <w:t>omo por ejemplo su nuevo maíz NS</w:t>
      </w:r>
      <w:r w:rsidRPr="00ED7A05">
        <w:rPr>
          <w:rFonts w:cstheme="minorHAnsi"/>
          <w:lang w:val="es-ES"/>
        </w:rPr>
        <w:t xml:space="preserve"> 7917 VT3P</w:t>
      </w:r>
      <w:r w:rsidR="00315CC4" w:rsidRPr="00ED7A05">
        <w:rPr>
          <w:rFonts w:cstheme="minorHAnsi"/>
          <w:lang w:val="es-ES"/>
        </w:rPr>
        <w:t>,</w:t>
      </w:r>
      <w:r w:rsidRPr="00ED7A05">
        <w:rPr>
          <w:rFonts w:cstheme="minorHAnsi"/>
          <w:lang w:val="es-ES"/>
        </w:rPr>
        <w:t xml:space="preserve"> que cuenta con todas las condiciones para convertirse en el más elegido del mercado.</w:t>
      </w:r>
      <w:r w:rsidR="00315CC4" w:rsidRPr="00ED7A05">
        <w:rPr>
          <w:rFonts w:cstheme="minorHAnsi"/>
          <w:lang w:val="es-ES"/>
        </w:rPr>
        <w:t xml:space="preserve"> Su excelente sanidad, alto potencial de rendimiento y </w:t>
      </w:r>
      <w:r w:rsidRPr="00ED7A05">
        <w:rPr>
          <w:rFonts w:cstheme="minorHAnsi"/>
          <w:lang w:val="es-ES"/>
        </w:rPr>
        <w:t>gran plasticidad para ser sembrado en distintas fechas de siembra y regiones productivas</w:t>
      </w:r>
      <w:r w:rsidR="00315CC4" w:rsidRPr="00ED7A05">
        <w:rPr>
          <w:rFonts w:cstheme="minorHAnsi"/>
          <w:lang w:val="es-ES"/>
        </w:rPr>
        <w:t xml:space="preserve"> (con excelente performance en el norte del país)</w:t>
      </w:r>
      <w:r w:rsidRPr="00ED7A05">
        <w:rPr>
          <w:rFonts w:cstheme="minorHAnsi"/>
          <w:lang w:val="es-ES"/>
        </w:rPr>
        <w:t xml:space="preserve">, </w:t>
      </w:r>
      <w:r w:rsidR="00315CC4" w:rsidRPr="00ED7A05">
        <w:rPr>
          <w:rFonts w:cstheme="minorHAnsi"/>
          <w:lang w:val="es-ES"/>
        </w:rPr>
        <w:t xml:space="preserve">son las características que más se destacan en este híbrido que concentra todas las expectativas de </w:t>
      </w:r>
      <w:proofErr w:type="spellStart"/>
      <w:r w:rsidR="00315CC4" w:rsidRPr="00ED7A05">
        <w:rPr>
          <w:rFonts w:cstheme="minorHAnsi"/>
          <w:lang w:val="es-ES"/>
        </w:rPr>
        <w:t>Nidera</w:t>
      </w:r>
      <w:proofErr w:type="spellEnd"/>
      <w:r w:rsidR="00315CC4" w:rsidRPr="00ED7A05">
        <w:rPr>
          <w:rFonts w:cstheme="minorHAnsi"/>
          <w:lang w:val="es-ES"/>
        </w:rPr>
        <w:t>.</w:t>
      </w:r>
    </w:p>
    <w:p w:rsidR="00554A74" w:rsidRPr="00ED7A05" w:rsidRDefault="009D6C63" w:rsidP="00861768">
      <w:pPr>
        <w:spacing w:line="240" w:lineRule="auto"/>
        <w:rPr>
          <w:rFonts w:cstheme="minorHAnsi"/>
          <w:lang w:val="es-ES"/>
        </w:rPr>
      </w:pPr>
      <w:r w:rsidRPr="00ED7A05">
        <w:rPr>
          <w:rFonts w:cstheme="minorHAnsi"/>
          <w:lang w:val="es-ES"/>
        </w:rPr>
        <w:t xml:space="preserve">Otra de las apuestas de la </w:t>
      </w:r>
      <w:proofErr w:type="spellStart"/>
      <w:r w:rsidRPr="00ED7A05">
        <w:rPr>
          <w:rFonts w:cstheme="minorHAnsi"/>
          <w:lang w:val="es-ES"/>
        </w:rPr>
        <w:t>semillera</w:t>
      </w:r>
      <w:proofErr w:type="spellEnd"/>
      <w:r w:rsidRPr="00ED7A05">
        <w:rPr>
          <w:rFonts w:cstheme="minorHAnsi"/>
          <w:lang w:val="es-ES"/>
        </w:rPr>
        <w:t xml:space="preserve"> </w:t>
      </w:r>
      <w:r w:rsidR="00EB4B38" w:rsidRPr="00ED7A05">
        <w:rPr>
          <w:rFonts w:cstheme="minorHAnsi"/>
          <w:lang w:val="es-ES"/>
        </w:rPr>
        <w:t xml:space="preserve">se centra en el trigo, un cultivo que ha vuelto a ganar protagonismo en los últimos años en la Argentina. En ese campo, </w:t>
      </w:r>
      <w:proofErr w:type="spellStart"/>
      <w:r w:rsidR="00EB4B38" w:rsidRPr="00ED7A05">
        <w:rPr>
          <w:rFonts w:cstheme="minorHAnsi"/>
          <w:lang w:val="es-ES"/>
        </w:rPr>
        <w:t>Nidera</w:t>
      </w:r>
      <w:proofErr w:type="spellEnd"/>
      <w:r w:rsidR="00EB4B38" w:rsidRPr="00ED7A05">
        <w:rPr>
          <w:rFonts w:cstheme="minorHAnsi"/>
          <w:lang w:val="es-ES"/>
        </w:rPr>
        <w:t xml:space="preserve"> mostrará dos nuevas variedades, el Baguette 680 y el Baguette 450, que se suman para complementarse con el Baguette 750, que durante la campaña pasada alcanzó muy buenos resultados con un gran potencial de rinde y estabilidad.  Los dos últimos lanzamientos exhiben la fortaleza del programa de mejoramiento de la compañía</w:t>
      </w:r>
      <w:r w:rsidR="007B6AF7" w:rsidRPr="00ED7A05">
        <w:rPr>
          <w:rFonts w:cstheme="minorHAnsi"/>
        </w:rPr>
        <w:t xml:space="preserve"> y poseen un gran </w:t>
      </w:r>
      <w:r w:rsidR="008C2D2E" w:rsidRPr="00ED7A05">
        <w:rPr>
          <w:rFonts w:cstheme="minorHAnsi"/>
        </w:rPr>
        <w:t>equilibrio entre rendimiento, sanidad y calidad.</w:t>
      </w:r>
    </w:p>
    <w:p w:rsidR="00315CC4" w:rsidRPr="00ED7A05" w:rsidRDefault="00554A74" w:rsidP="00861768">
      <w:pPr>
        <w:spacing w:line="240" w:lineRule="auto"/>
        <w:rPr>
          <w:rFonts w:cstheme="minorHAnsi"/>
          <w:lang w:val="es-ES"/>
        </w:rPr>
      </w:pPr>
      <w:r w:rsidRPr="00ED7A05">
        <w:rPr>
          <w:rFonts w:cstheme="minorHAnsi"/>
          <w:lang w:val="es-ES"/>
        </w:rPr>
        <w:t xml:space="preserve">En materia de soja, el foco estará puesto en las variedades NS 4309 y NS 5258. La primera es una gran novedad en el grupo 4 medio y cuenta con un amplio espectro en distintos tipos de ambientes y fechas de siembra. Además, posee un alto potencial de rendimiento y estabilidad. En tanto, la NS 5258 es considerada actualmente como </w:t>
      </w:r>
      <w:r w:rsidR="00ED7A05" w:rsidRPr="00ED7A05">
        <w:rPr>
          <w:rFonts w:cstheme="minorHAnsi"/>
          <w:lang w:val="es-ES"/>
        </w:rPr>
        <w:t xml:space="preserve">una de las </w:t>
      </w:r>
      <w:r w:rsidRPr="00ED7A05">
        <w:rPr>
          <w:rFonts w:cstheme="minorHAnsi"/>
          <w:lang w:val="es-ES"/>
        </w:rPr>
        <w:t>soja</w:t>
      </w:r>
      <w:r w:rsidR="00ED7A05" w:rsidRPr="00ED7A05">
        <w:rPr>
          <w:rFonts w:cstheme="minorHAnsi"/>
          <w:lang w:val="es-ES"/>
        </w:rPr>
        <w:t>s</w:t>
      </w:r>
      <w:r w:rsidRPr="00ED7A05">
        <w:rPr>
          <w:rFonts w:cstheme="minorHAnsi"/>
          <w:lang w:val="es-ES"/>
        </w:rPr>
        <w:t xml:space="preserve"> con </w:t>
      </w:r>
      <w:r w:rsidR="00ED7A05" w:rsidRPr="00ED7A05">
        <w:rPr>
          <w:rFonts w:cstheme="minorHAnsi"/>
          <w:lang w:val="es-ES"/>
        </w:rPr>
        <w:t>mayor</w:t>
      </w:r>
      <w:r w:rsidRPr="00ED7A05">
        <w:rPr>
          <w:rFonts w:cstheme="minorHAnsi"/>
          <w:lang w:val="es-ES"/>
        </w:rPr>
        <w:t xml:space="preserve"> potencial, destacándose también en parámetros como sa</w:t>
      </w:r>
      <w:r w:rsidR="00861768" w:rsidRPr="00ED7A05">
        <w:rPr>
          <w:rFonts w:cstheme="minorHAnsi"/>
          <w:lang w:val="es-ES"/>
        </w:rPr>
        <w:t xml:space="preserve">nidad, comportamiento frente </w:t>
      </w:r>
      <w:r w:rsidRPr="00ED7A05">
        <w:rPr>
          <w:rFonts w:cstheme="minorHAnsi"/>
          <w:lang w:val="es-ES"/>
        </w:rPr>
        <w:t>stress y resistencia a enfermedades (fundamentalmente muerte súbita).</w:t>
      </w:r>
    </w:p>
    <w:p w:rsidR="003D57D0" w:rsidRPr="00ED7A05" w:rsidRDefault="00AC09A8" w:rsidP="00861768">
      <w:pPr>
        <w:spacing w:line="240" w:lineRule="auto"/>
        <w:rPr>
          <w:rFonts w:cstheme="minorHAnsi"/>
          <w:lang w:val="es-ES"/>
        </w:rPr>
      </w:pPr>
      <w:r w:rsidRPr="00ED7A05">
        <w:rPr>
          <w:rFonts w:cstheme="minorHAnsi"/>
          <w:lang w:val="es-ES"/>
        </w:rPr>
        <w:lastRenderedPageBreak/>
        <w:t xml:space="preserve">Las parcelas demostrativas con los distintos cultivos que se verán en </w:t>
      </w:r>
      <w:proofErr w:type="spellStart"/>
      <w:r w:rsidRPr="00ED7A05">
        <w:rPr>
          <w:rFonts w:cstheme="minorHAnsi"/>
          <w:lang w:val="es-ES"/>
        </w:rPr>
        <w:t>Expoagro</w:t>
      </w:r>
      <w:proofErr w:type="spellEnd"/>
      <w:r w:rsidR="00016601" w:rsidRPr="00ED7A05">
        <w:rPr>
          <w:rFonts w:cstheme="minorHAnsi"/>
          <w:lang w:val="es-ES"/>
        </w:rPr>
        <w:t xml:space="preserve"> del 13 al 16 de marzo</w:t>
      </w:r>
      <w:r w:rsidRPr="00ED7A05">
        <w:rPr>
          <w:rFonts w:cstheme="minorHAnsi"/>
          <w:lang w:val="es-ES"/>
        </w:rPr>
        <w:t>, sembrados con distinta densidad y en fechas tempranas y tardías, será</w:t>
      </w:r>
      <w:r w:rsidR="00861768" w:rsidRPr="00ED7A05">
        <w:rPr>
          <w:rFonts w:cstheme="minorHAnsi"/>
          <w:lang w:val="es-ES"/>
        </w:rPr>
        <w:t>n</w:t>
      </w:r>
      <w:r w:rsidRPr="00ED7A05">
        <w:rPr>
          <w:rFonts w:cstheme="minorHAnsi"/>
          <w:lang w:val="es-ES"/>
        </w:rPr>
        <w:t xml:space="preserve"> el </w:t>
      </w:r>
      <w:r w:rsidR="00861768" w:rsidRPr="00ED7A05">
        <w:rPr>
          <w:rFonts w:cstheme="minorHAnsi"/>
          <w:lang w:val="es-ES"/>
        </w:rPr>
        <w:t>escenario</w:t>
      </w:r>
      <w:r w:rsidRPr="00ED7A05">
        <w:rPr>
          <w:rFonts w:cstheme="minorHAnsi"/>
          <w:lang w:val="es-ES"/>
        </w:rPr>
        <w:t xml:space="preserve"> ideal para comprobar la calidad del portfolio de productos de </w:t>
      </w:r>
      <w:proofErr w:type="spellStart"/>
      <w:r w:rsidRPr="00ED7A05">
        <w:rPr>
          <w:rFonts w:cstheme="minorHAnsi"/>
          <w:lang w:val="es-ES"/>
        </w:rPr>
        <w:t>Nidera</w:t>
      </w:r>
      <w:proofErr w:type="spellEnd"/>
      <w:r w:rsidRPr="00ED7A05">
        <w:rPr>
          <w:rFonts w:cstheme="minorHAnsi"/>
          <w:lang w:val="es-ES"/>
        </w:rPr>
        <w:t xml:space="preserve">. Y a ello se suma </w:t>
      </w:r>
      <w:r w:rsidR="004620D5" w:rsidRPr="00ED7A05">
        <w:rPr>
          <w:rFonts w:cstheme="minorHAnsi"/>
          <w:lang w:val="es-ES"/>
        </w:rPr>
        <w:t>un</w:t>
      </w:r>
      <w:r w:rsidRPr="00ED7A05">
        <w:rPr>
          <w:rFonts w:cstheme="minorHAnsi"/>
          <w:lang w:val="es-ES"/>
        </w:rPr>
        <w:t xml:space="preserve"> plus diferencial</w:t>
      </w:r>
      <w:r w:rsidR="004620D5" w:rsidRPr="00ED7A05">
        <w:rPr>
          <w:rFonts w:cstheme="minorHAnsi"/>
          <w:lang w:val="es-ES"/>
        </w:rPr>
        <w:t xml:space="preserve">: la asistencia técnica y </w:t>
      </w:r>
      <w:r w:rsidR="00861768" w:rsidRPr="00ED7A05">
        <w:rPr>
          <w:rFonts w:cstheme="minorHAnsi"/>
          <w:lang w:val="es-ES"/>
        </w:rPr>
        <w:t xml:space="preserve">las </w:t>
      </w:r>
      <w:r w:rsidR="004620D5" w:rsidRPr="00ED7A05">
        <w:rPr>
          <w:rFonts w:cstheme="minorHAnsi"/>
          <w:lang w:val="es-ES"/>
        </w:rPr>
        <w:t xml:space="preserve">recomendaciones de manejo de cultivo personalizadas que </w:t>
      </w:r>
      <w:r w:rsidR="00016601" w:rsidRPr="00ED7A05">
        <w:rPr>
          <w:rFonts w:cstheme="minorHAnsi"/>
          <w:lang w:val="es-ES"/>
        </w:rPr>
        <w:t>la empresa brinda</w:t>
      </w:r>
      <w:r w:rsidR="004620D5" w:rsidRPr="00ED7A05">
        <w:rPr>
          <w:rFonts w:cstheme="minorHAnsi"/>
          <w:lang w:val="es-ES"/>
        </w:rPr>
        <w:t xml:space="preserve"> para sacar el máximo provecho de sus productos</w:t>
      </w:r>
      <w:r w:rsidR="00861768" w:rsidRPr="00ED7A05">
        <w:rPr>
          <w:rFonts w:cstheme="minorHAnsi"/>
          <w:lang w:val="es-ES"/>
        </w:rPr>
        <w:t>.</w:t>
      </w:r>
    </w:p>
    <w:sectPr w:rsidR="003D57D0" w:rsidRPr="00ED7A05" w:rsidSect="00E71D80">
      <w:headerReference w:type="default" r:id="rId7"/>
      <w:footerReference w:type="default" r:id="rId8"/>
      <w:pgSz w:w="12240" w:h="15840"/>
      <w:pgMar w:top="1417" w:right="1701" w:bottom="1417" w:left="1701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AF" w:rsidRDefault="002C32AF" w:rsidP="00E71D80">
      <w:pPr>
        <w:spacing w:after="0" w:line="240" w:lineRule="auto"/>
      </w:pPr>
      <w:r>
        <w:separator/>
      </w:r>
    </w:p>
  </w:endnote>
  <w:endnote w:type="continuationSeparator" w:id="0">
    <w:p w:rsidR="002C32AF" w:rsidRDefault="002C32AF" w:rsidP="00E7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80" w:rsidRDefault="00B46872" w:rsidP="00E71D80">
    <w:pPr>
      <w:pStyle w:val="Piedepgina"/>
      <w:tabs>
        <w:tab w:val="left" w:pos="555"/>
      </w:tabs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 w:rsidRPr="00767077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5EA376E3" wp14:editId="4014C3A6">
          <wp:simplePos x="0" y="0"/>
          <wp:positionH relativeFrom="column">
            <wp:posOffset>-987425</wp:posOffset>
          </wp:positionH>
          <wp:positionV relativeFrom="paragraph">
            <wp:posOffset>-336550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4" name="Imagen 4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AF" w:rsidRDefault="002C32AF" w:rsidP="00E71D80">
      <w:pPr>
        <w:spacing w:after="0" w:line="240" w:lineRule="auto"/>
      </w:pPr>
      <w:r>
        <w:separator/>
      </w:r>
    </w:p>
  </w:footnote>
  <w:footnote w:type="continuationSeparator" w:id="0">
    <w:p w:rsidR="002C32AF" w:rsidRDefault="002C32AF" w:rsidP="00E71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80" w:rsidRDefault="00B46872" w:rsidP="00E71D80">
    <w:pPr>
      <w:pStyle w:val="Encabezado"/>
      <w:jc w:val="center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369FAEAB" wp14:editId="26FCB4E8">
          <wp:simplePos x="0" y="0"/>
          <wp:positionH relativeFrom="column">
            <wp:posOffset>-984885</wp:posOffset>
          </wp:positionH>
          <wp:positionV relativeFrom="paragraph">
            <wp:posOffset>-446405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24"/>
    <w:rsid w:val="00016601"/>
    <w:rsid w:val="0002566D"/>
    <w:rsid w:val="00104589"/>
    <w:rsid w:val="00133945"/>
    <w:rsid w:val="001A1FB3"/>
    <w:rsid w:val="002C32AF"/>
    <w:rsid w:val="00315CC4"/>
    <w:rsid w:val="003D57D0"/>
    <w:rsid w:val="003F0482"/>
    <w:rsid w:val="004620D5"/>
    <w:rsid w:val="00515F12"/>
    <w:rsid w:val="00554A74"/>
    <w:rsid w:val="005C01E6"/>
    <w:rsid w:val="0067101D"/>
    <w:rsid w:val="00675EFB"/>
    <w:rsid w:val="007B6AF7"/>
    <w:rsid w:val="007E1524"/>
    <w:rsid w:val="007F3023"/>
    <w:rsid w:val="00861768"/>
    <w:rsid w:val="00861FE3"/>
    <w:rsid w:val="008C2D2E"/>
    <w:rsid w:val="009229F6"/>
    <w:rsid w:val="00946638"/>
    <w:rsid w:val="009D6C63"/>
    <w:rsid w:val="00AB0FC8"/>
    <w:rsid w:val="00AB2E7D"/>
    <w:rsid w:val="00AC09A8"/>
    <w:rsid w:val="00B46872"/>
    <w:rsid w:val="00B55452"/>
    <w:rsid w:val="00B95F77"/>
    <w:rsid w:val="00BB29A9"/>
    <w:rsid w:val="00C64779"/>
    <w:rsid w:val="00D566EB"/>
    <w:rsid w:val="00DF3E62"/>
    <w:rsid w:val="00E40192"/>
    <w:rsid w:val="00E71D80"/>
    <w:rsid w:val="00EB4B38"/>
    <w:rsid w:val="00ED7A05"/>
    <w:rsid w:val="00F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D80"/>
  </w:style>
  <w:style w:type="paragraph" w:styleId="Piedepgina">
    <w:name w:val="footer"/>
    <w:basedOn w:val="Normal"/>
    <w:link w:val="PiedepginaCar"/>
    <w:uiPriority w:val="99"/>
    <w:unhideWhenUsed/>
    <w:rsid w:val="00E71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D80"/>
  </w:style>
  <w:style w:type="paragraph" w:styleId="Textodeglobo">
    <w:name w:val="Balloon Text"/>
    <w:basedOn w:val="Normal"/>
    <w:link w:val="TextodegloboCar"/>
    <w:uiPriority w:val="99"/>
    <w:semiHidden/>
    <w:unhideWhenUsed/>
    <w:rsid w:val="00E7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D80"/>
  </w:style>
  <w:style w:type="paragraph" w:styleId="Piedepgina">
    <w:name w:val="footer"/>
    <w:basedOn w:val="Normal"/>
    <w:link w:val="PiedepginaCar"/>
    <w:uiPriority w:val="99"/>
    <w:unhideWhenUsed/>
    <w:rsid w:val="00E71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D80"/>
  </w:style>
  <w:style w:type="paragraph" w:styleId="Textodeglobo">
    <w:name w:val="Balloon Text"/>
    <w:basedOn w:val="Normal"/>
    <w:link w:val="TextodegloboCar"/>
    <w:uiPriority w:val="99"/>
    <w:semiHidden/>
    <w:unhideWhenUsed/>
    <w:rsid w:val="00E7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2018-01-02T11:39:00Z</cp:lastPrinted>
  <dcterms:created xsi:type="dcterms:W3CDTF">2018-01-02T12:53:00Z</dcterms:created>
  <dcterms:modified xsi:type="dcterms:W3CDTF">2018-01-02T13:31:00Z</dcterms:modified>
</cp:coreProperties>
</file>