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7" w:rsidRDefault="00187BF7" w:rsidP="00187BF7">
      <w:pPr>
        <w:rPr>
          <w:b/>
        </w:rPr>
      </w:pPr>
    </w:p>
    <w:p w:rsidR="00187BF7" w:rsidRDefault="00187BF7" w:rsidP="00187BF7">
      <w:pPr>
        <w:rPr>
          <w:b/>
        </w:rPr>
      </w:pPr>
    </w:p>
    <w:p w:rsidR="00187BF7" w:rsidRDefault="00187BF7" w:rsidP="00187BF7">
      <w:pPr>
        <w:rPr>
          <w:b/>
        </w:rPr>
      </w:pPr>
    </w:p>
    <w:p w:rsidR="00187BF7" w:rsidRPr="009B7B2D" w:rsidRDefault="00652620" w:rsidP="009B7B2D">
      <w:pPr>
        <w:pStyle w:val="Sinespaciado"/>
        <w:rPr>
          <w:b/>
        </w:rPr>
      </w:pPr>
      <w:r w:rsidRPr="009B7B2D">
        <w:rPr>
          <w:b/>
        </w:rPr>
        <w:t>CRUCIANELLI: EL REGRESO DE UN</w:t>
      </w:r>
      <w:r w:rsidR="00187BF7" w:rsidRPr="009B7B2D">
        <w:rPr>
          <w:b/>
        </w:rPr>
        <w:t>A MARCA LIDER EN SEMBRADORAS</w:t>
      </w:r>
    </w:p>
    <w:p w:rsidR="009B7B2D" w:rsidRPr="009B7B2D" w:rsidRDefault="00187BF7" w:rsidP="009B7B2D">
      <w:pPr>
        <w:pStyle w:val="Sinespaciado"/>
        <w:rPr>
          <w:i/>
        </w:rPr>
      </w:pPr>
      <w:proofErr w:type="spellStart"/>
      <w:r w:rsidRPr="009B7B2D">
        <w:rPr>
          <w:i/>
        </w:rPr>
        <w:t>Crucianelli</w:t>
      </w:r>
      <w:proofErr w:type="spellEnd"/>
      <w:r w:rsidRPr="009B7B2D">
        <w:rPr>
          <w:i/>
        </w:rPr>
        <w:t xml:space="preserve">, marca reconocida en el rubro sembradoras, vuelve a Expoagro para exhibir su nueva línea de productos. </w:t>
      </w:r>
    </w:p>
    <w:p w:rsidR="009B7B2D" w:rsidRDefault="009B7B2D" w:rsidP="009B7B2D">
      <w:pPr>
        <w:pStyle w:val="Sinespaciado"/>
      </w:pPr>
    </w:p>
    <w:p w:rsidR="00187BF7" w:rsidRDefault="00187BF7" w:rsidP="009B7B2D">
      <w:pPr>
        <w:pStyle w:val="Sinespaciado"/>
      </w:pPr>
      <w:r w:rsidRPr="007C2764">
        <w:t xml:space="preserve">Luego de haber ampliado su planta en la localidad santafesina de Armstrong, la compañía incrementó en 30% la producción y responder así de manera más rápida a la demanda. “Se sumaron 5.000 m2, lo que </w:t>
      </w:r>
      <w:r w:rsidR="00145F78">
        <w:t>posibilitó</w:t>
      </w:r>
      <w:r w:rsidRPr="007C2764">
        <w:t xml:space="preserve"> pasar de los 10.000 m2 que teníamos, a 15.000 m2 totales. </w:t>
      </w:r>
      <w:r w:rsidRPr="007C2764">
        <w:rPr>
          <w:shd w:val="clear" w:color="auto" w:fill="FFFFFF"/>
        </w:rPr>
        <w:t>Esto n</w:t>
      </w:r>
      <w:r w:rsidRPr="007C2764">
        <w:rPr>
          <w:bCs/>
        </w:rPr>
        <w:t>os permitió mejorar la logística interna de fabricación y procesos productivos, generando mejora de calidad y control en cada puesto de trabajo, principalmente áreas de pintura, armado final y carga de nuestros productos para despacho, así como un nuevo y ampliado sector de repuestos pensando en responder en forma más efectiva a la demanda de los mismos”, comenta</w:t>
      </w:r>
      <w:r w:rsidRPr="007C2764">
        <w:rPr>
          <w:i/>
        </w:rPr>
        <w:t xml:space="preserve"> </w:t>
      </w:r>
      <w:r w:rsidRPr="007C2764">
        <w:t xml:space="preserve">Marcos Torrealday, Gerente de Ventas y Coordinador de Marketing de </w:t>
      </w:r>
      <w:proofErr w:type="spellStart"/>
      <w:r w:rsidRPr="007C2764">
        <w:t>Crucianelli</w:t>
      </w:r>
      <w:proofErr w:type="spellEnd"/>
      <w:r w:rsidRPr="007C2764">
        <w:t>.</w:t>
      </w:r>
    </w:p>
    <w:p w:rsidR="009B7B2D" w:rsidRPr="007C2764" w:rsidRDefault="009B7B2D" w:rsidP="009B7B2D">
      <w:pPr>
        <w:pStyle w:val="Sinespaciado"/>
        <w:rPr>
          <w:i/>
          <w:lang w:val="es-ES"/>
        </w:rPr>
      </w:pPr>
    </w:p>
    <w:p w:rsidR="00187BF7" w:rsidRDefault="00187BF7" w:rsidP="009B7B2D">
      <w:pPr>
        <w:pStyle w:val="Sinespaciado"/>
      </w:pPr>
      <w:r w:rsidRPr="009A0363">
        <w:t>La planta</w:t>
      </w:r>
      <w:r>
        <w:t xml:space="preserve"> c</w:t>
      </w:r>
      <w:r w:rsidRPr="009A0363">
        <w:t>uenta con los últimos avances tecnológicos</w:t>
      </w:r>
      <w:r>
        <w:t xml:space="preserve"> en c</w:t>
      </w:r>
      <w:r w:rsidRPr="009A0363">
        <w:t xml:space="preserve">abinas de pintura, líneas de armado para comercio exterior e interior y toda la maquinaria necesaria para llevar </w:t>
      </w:r>
      <w:r>
        <w:t xml:space="preserve">a cabo cada uno de los procesos. Asimismo cuenta con </w:t>
      </w:r>
      <w:r w:rsidRPr="009A0363">
        <w:t>una importante cantidad de operarios que</w:t>
      </w:r>
      <w:r>
        <w:t xml:space="preserve"> trabajan</w:t>
      </w:r>
      <w:r w:rsidRPr="009A0363">
        <w:t xml:space="preserve"> bajo </w:t>
      </w:r>
      <w:r w:rsidRPr="007C2764">
        <w:t>normas de calidad nacional e internacional.</w:t>
      </w:r>
    </w:p>
    <w:p w:rsidR="009B7B2D" w:rsidRPr="007C2764" w:rsidRDefault="009B7B2D" w:rsidP="009B7B2D">
      <w:pPr>
        <w:pStyle w:val="Sinespaciado"/>
      </w:pPr>
    </w:p>
    <w:p w:rsidR="00187BF7" w:rsidRDefault="00187BF7" w:rsidP="009B7B2D">
      <w:pPr>
        <w:pStyle w:val="Sinespaciado"/>
        <w:rPr>
          <w:bCs/>
        </w:rPr>
      </w:pPr>
      <w:r w:rsidRPr="007C2764">
        <w:t xml:space="preserve">Con el objetivo de activar desarrollos, </w:t>
      </w:r>
      <w:proofErr w:type="spellStart"/>
      <w:r w:rsidRPr="007C2764">
        <w:t>Crucianelli</w:t>
      </w:r>
      <w:proofErr w:type="spellEnd"/>
      <w:r w:rsidRPr="007C2764">
        <w:t xml:space="preserve"> </w:t>
      </w:r>
      <w:r w:rsidRPr="007C2764">
        <w:rPr>
          <w:bCs/>
        </w:rPr>
        <w:t xml:space="preserve">trabaja estratégicamente con empresas de agricultura de precisión y fabricantes de piezas o componentes. “Es el caso de firmas como </w:t>
      </w:r>
      <w:proofErr w:type="spellStart"/>
      <w:r w:rsidRPr="007C2764">
        <w:t>Precision</w:t>
      </w:r>
      <w:proofErr w:type="spellEnd"/>
      <w:r w:rsidRPr="007C2764">
        <w:t xml:space="preserve"> </w:t>
      </w:r>
      <w:proofErr w:type="spellStart"/>
      <w:r w:rsidRPr="007C2764">
        <w:t>Planting</w:t>
      </w:r>
      <w:proofErr w:type="spellEnd"/>
      <w:r w:rsidRPr="007C2764">
        <w:rPr>
          <w:bCs/>
        </w:rPr>
        <w:t xml:space="preserve"> y Abelardo Cuffia, que son aliadas en este proceso de generar valor al usuario de una sembradora </w:t>
      </w:r>
      <w:proofErr w:type="spellStart"/>
      <w:r w:rsidRPr="007C2764">
        <w:rPr>
          <w:bCs/>
        </w:rPr>
        <w:t>Crucianelli</w:t>
      </w:r>
      <w:proofErr w:type="spellEnd"/>
      <w:r w:rsidRPr="007C2764">
        <w:rPr>
          <w:bCs/>
        </w:rPr>
        <w:t xml:space="preserve">”, remarca </w:t>
      </w:r>
      <w:proofErr w:type="spellStart"/>
      <w:r w:rsidRPr="007C2764">
        <w:rPr>
          <w:bCs/>
        </w:rPr>
        <w:t>Torrealday</w:t>
      </w:r>
      <w:proofErr w:type="spellEnd"/>
      <w:r w:rsidRPr="007C2764">
        <w:rPr>
          <w:bCs/>
        </w:rPr>
        <w:t>.</w:t>
      </w:r>
    </w:p>
    <w:p w:rsidR="009B7B2D" w:rsidRPr="007C2764" w:rsidRDefault="009B7B2D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  <w:r w:rsidRPr="00413578">
        <w:rPr>
          <w:bCs/>
        </w:rPr>
        <w:t xml:space="preserve">A las tradicionales líneas de sus productos </w:t>
      </w:r>
      <w:r w:rsidRPr="00413578">
        <w:rPr>
          <w:bCs/>
          <w:i/>
        </w:rPr>
        <w:t>Pionera</w:t>
      </w:r>
      <w:r w:rsidRPr="00413578">
        <w:rPr>
          <w:bCs/>
        </w:rPr>
        <w:t xml:space="preserve"> y </w:t>
      </w:r>
      <w:r w:rsidRPr="00413578">
        <w:rPr>
          <w:bCs/>
          <w:i/>
        </w:rPr>
        <w:t>Gringa V</w:t>
      </w:r>
      <w:r w:rsidRPr="00413578">
        <w:rPr>
          <w:bCs/>
        </w:rPr>
        <w:t xml:space="preserve">, la empresa </w:t>
      </w:r>
      <w:r>
        <w:rPr>
          <w:bCs/>
        </w:rPr>
        <w:t>sumó recientemente</w:t>
      </w:r>
      <w:r w:rsidRPr="00413578">
        <w:rPr>
          <w:bCs/>
        </w:rPr>
        <w:t xml:space="preserve"> los modelos </w:t>
      </w:r>
      <w:r w:rsidRPr="00413578">
        <w:rPr>
          <w:bCs/>
          <w:i/>
        </w:rPr>
        <w:t xml:space="preserve">Air </w:t>
      </w:r>
      <w:proofErr w:type="spellStart"/>
      <w:r w:rsidRPr="00413578">
        <w:rPr>
          <w:bCs/>
          <w:i/>
        </w:rPr>
        <w:t>Drill</w:t>
      </w:r>
      <w:proofErr w:type="spellEnd"/>
      <w:r w:rsidRPr="00413578">
        <w:rPr>
          <w:bCs/>
        </w:rPr>
        <w:t xml:space="preserve"> y </w:t>
      </w:r>
      <w:r w:rsidRPr="00413578">
        <w:rPr>
          <w:bCs/>
          <w:i/>
        </w:rPr>
        <w:t>Gringa 7035</w:t>
      </w:r>
      <w:r w:rsidRPr="00413578">
        <w:rPr>
          <w:bCs/>
        </w:rPr>
        <w:t xml:space="preserve">. El primero brinda autonomía por capacidad de carga de semilla y fertilizante, facilita el traslado en rutas y carretones, respetando ancho y altura reglamentaria. “La gran maniobrabilidad sin cambios de posiciones de trabajo y traslado y la optimización en la cantidad de personal dispuesto para la siembra han hecho que el modelo Air </w:t>
      </w:r>
      <w:proofErr w:type="spellStart"/>
      <w:r w:rsidRPr="00413578">
        <w:rPr>
          <w:bCs/>
        </w:rPr>
        <w:t>Drill</w:t>
      </w:r>
      <w:proofErr w:type="spellEnd"/>
      <w:r w:rsidRPr="00413578">
        <w:rPr>
          <w:bCs/>
        </w:rPr>
        <w:t xml:space="preserve"> sea conveniente para el productor y contratista, ya que le ayudamos a ser más eficiente y a sembrar más hectáreas por hora”, explica </w:t>
      </w:r>
      <w:proofErr w:type="spellStart"/>
      <w:r w:rsidRPr="00413578">
        <w:rPr>
          <w:bCs/>
        </w:rPr>
        <w:t>Torrealday</w:t>
      </w:r>
      <w:proofErr w:type="spellEnd"/>
      <w:r w:rsidRPr="00413578">
        <w:rPr>
          <w:bCs/>
        </w:rPr>
        <w:t>.</w:t>
      </w:r>
    </w:p>
    <w:p w:rsidR="009B7B2D" w:rsidRPr="00413578" w:rsidRDefault="009B7B2D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  <w:r w:rsidRPr="00413578">
        <w:rPr>
          <w:bCs/>
        </w:rPr>
        <w:t xml:space="preserve"> </w:t>
      </w:r>
      <w:r>
        <w:rPr>
          <w:bCs/>
        </w:rPr>
        <w:t>El</w:t>
      </w:r>
      <w:r w:rsidRPr="00413578">
        <w:rPr>
          <w:bCs/>
        </w:rPr>
        <w:t xml:space="preserve"> sistema de siembra por aire que ofrece </w:t>
      </w:r>
      <w:proofErr w:type="spellStart"/>
      <w:r w:rsidRPr="00413578">
        <w:rPr>
          <w:bCs/>
        </w:rPr>
        <w:t>Crucianelli</w:t>
      </w:r>
      <w:proofErr w:type="spellEnd"/>
      <w:r w:rsidRPr="00413578">
        <w:rPr>
          <w:bCs/>
        </w:rPr>
        <w:t>, único en el mercado argentino</w:t>
      </w:r>
      <w:r>
        <w:rPr>
          <w:bCs/>
        </w:rPr>
        <w:t xml:space="preserve">, </w:t>
      </w:r>
      <w:r w:rsidRPr="00413578">
        <w:rPr>
          <w:bCs/>
        </w:rPr>
        <w:t xml:space="preserve"> conserva la calidad y robustez de las sembradoras de granos finos y combinados. “Las fabricamos de 8,5 y 10 metros de ancho de labor, con distintas configuraciones y opcionales de kit de granos gruesos a placa para maíz y girasol, ya que en soja no son necesarios por la excelente distribución en el planteo”, manifiesta el Gerente de Ventas de </w:t>
      </w:r>
      <w:proofErr w:type="spellStart"/>
      <w:r w:rsidRPr="00413578">
        <w:rPr>
          <w:bCs/>
        </w:rPr>
        <w:t>Crucianelli</w:t>
      </w:r>
      <w:proofErr w:type="spellEnd"/>
      <w:r w:rsidRPr="00413578">
        <w:rPr>
          <w:bCs/>
        </w:rPr>
        <w:t>.</w:t>
      </w:r>
    </w:p>
    <w:p w:rsidR="009B7B2D" w:rsidRPr="00413578" w:rsidRDefault="009B7B2D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  <w:r w:rsidRPr="00413578">
        <w:rPr>
          <w:bCs/>
        </w:rPr>
        <w:t xml:space="preserve">En cuanto al modelo </w:t>
      </w:r>
      <w:r w:rsidRPr="00F664F3">
        <w:rPr>
          <w:bCs/>
          <w:i/>
        </w:rPr>
        <w:t>Gringa 7035</w:t>
      </w:r>
      <w:r w:rsidRPr="00413578">
        <w:rPr>
          <w:bCs/>
        </w:rPr>
        <w:t>, se mejoró la penetración en el segmento de granos grue</w:t>
      </w:r>
      <w:r>
        <w:rPr>
          <w:bCs/>
        </w:rPr>
        <w:t>sos al lograr una sembradora</w:t>
      </w:r>
      <w:r w:rsidRPr="00413578">
        <w:rPr>
          <w:bCs/>
        </w:rPr>
        <w:t xml:space="preserve"> versátil, sencilla y robusta que pueda sembrar granos gruesos desde 35 a 70 centímetros con posibilidad de esparcir a 38, 42 y 52.5 centímetros, con placa mecánica o </w:t>
      </w:r>
    </w:p>
    <w:p w:rsidR="00187BF7" w:rsidRDefault="00187BF7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</w:p>
    <w:p w:rsidR="009B7B2D" w:rsidRDefault="009B7B2D" w:rsidP="009B7B2D">
      <w:pPr>
        <w:pStyle w:val="Sinespaciado"/>
        <w:rPr>
          <w:bCs/>
        </w:rPr>
      </w:pPr>
    </w:p>
    <w:p w:rsidR="009B7B2D" w:rsidRDefault="009B7B2D" w:rsidP="009B7B2D">
      <w:pPr>
        <w:pStyle w:val="Sinespaciado"/>
        <w:rPr>
          <w:bCs/>
        </w:rPr>
      </w:pPr>
    </w:p>
    <w:p w:rsidR="009B7B2D" w:rsidRDefault="009B7B2D" w:rsidP="009B7B2D">
      <w:pPr>
        <w:pStyle w:val="Sinespaciado"/>
        <w:rPr>
          <w:bCs/>
        </w:rPr>
      </w:pPr>
    </w:p>
    <w:p w:rsidR="009B7B2D" w:rsidRDefault="009B7B2D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  <w:proofErr w:type="gramStart"/>
      <w:r w:rsidRPr="00413578">
        <w:rPr>
          <w:bCs/>
        </w:rPr>
        <w:t>neumática</w:t>
      </w:r>
      <w:proofErr w:type="gramEnd"/>
      <w:r w:rsidRPr="00413578">
        <w:rPr>
          <w:bCs/>
        </w:rPr>
        <w:t xml:space="preserve"> y fertilizaciones simple en línea, fuera de línea o</w:t>
      </w:r>
      <w:r>
        <w:rPr>
          <w:bCs/>
        </w:rPr>
        <w:t xml:space="preserve"> con</w:t>
      </w:r>
      <w:r w:rsidRPr="00413578">
        <w:rPr>
          <w:bCs/>
        </w:rPr>
        <w:t xml:space="preserve"> doble fertilización, con mayores capacidades de tolva para semilla y fertilizante, así como también logra un mejor despeje, ancho y alto reglamentario. Al mismo tiempo, a este modelo se le puede introducir equipamiento de </w:t>
      </w:r>
      <w:proofErr w:type="spellStart"/>
      <w:r w:rsidRPr="00413578">
        <w:rPr>
          <w:bCs/>
        </w:rPr>
        <w:t>Precision</w:t>
      </w:r>
      <w:proofErr w:type="spellEnd"/>
      <w:r w:rsidRPr="00413578">
        <w:rPr>
          <w:bCs/>
        </w:rPr>
        <w:t xml:space="preserve"> </w:t>
      </w:r>
      <w:proofErr w:type="spellStart"/>
      <w:r w:rsidRPr="00413578">
        <w:rPr>
          <w:bCs/>
        </w:rPr>
        <w:t>Planting</w:t>
      </w:r>
      <w:proofErr w:type="spellEnd"/>
      <w:r w:rsidRPr="00413578">
        <w:rPr>
          <w:bCs/>
        </w:rPr>
        <w:t>.</w:t>
      </w:r>
    </w:p>
    <w:p w:rsidR="009B7B2D" w:rsidRPr="00413578" w:rsidRDefault="009B7B2D" w:rsidP="009B7B2D">
      <w:pPr>
        <w:pStyle w:val="Sinespaciado"/>
        <w:rPr>
          <w:bCs/>
        </w:rPr>
      </w:pPr>
    </w:p>
    <w:p w:rsidR="00187BF7" w:rsidRDefault="00187BF7" w:rsidP="009B7B2D">
      <w:pPr>
        <w:pStyle w:val="Sinespaciado"/>
        <w:rPr>
          <w:bCs/>
        </w:rPr>
      </w:pPr>
      <w:r w:rsidRPr="00413578">
        <w:rPr>
          <w:bCs/>
        </w:rPr>
        <w:t xml:space="preserve">Actualmente, </w:t>
      </w:r>
      <w:proofErr w:type="spellStart"/>
      <w:r w:rsidRPr="00413578">
        <w:rPr>
          <w:bCs/>
        </w:rPr>
        <w:t>Crucianelli</w:t>
      </w:r>
      <w:proofErr w:type="spellEnd"/>
      <w:r w:rsidRPr="00413578">
        <w:rPr>
          <w:bCs/>
        </w:rPr>
        <w:t xml:space="preserve"> cuenta con el 25% del mercado interno de sembradoras. “Fabricamos 50% de </w:t>
      </w:r>
      <w:r w:rsidR="008D57FF">
        <w:rPr>
          <w:bCs/>
        </w:rPr>
        <w:t xml:space="preserve">máquinas dedicadas a la siembra de </w:t>
      </w:r>
      <w:r w:rsidRPr="00413578">
        <w:rPr>
          <w:bCs/>
        </w:rPr>
        <w:t>granos finos y</w:t>
      </w:r>
      <w:r w:rsidR="008D57FF">
        <w:rPr>
          <w:bCs/>
        </w:rPr>
        <w:t xml:space="preserve"> también</w:t>
      </w:r>
      <w:r w:rsidRPr="00413578">
        <w:rPr>
          <w:bCs/>
        </w:rPr>
        <w:t xml:space="preserve"> combinadas y </w:t>
      </w:r>
      <w:r w:rsidR="008D57FF">
        <w:rPr>
          <w:bCs/>
        </w:rPr>
        <w:t xml:space="preserve">el restante </w:t>
      </w:r>
      <w:r w:rsidRPr="00413578">
        <w:rPr>
          <w:bCs/>
        </w:rPr>
        <w:t xml:space="preserve">50% de granos gruesos, y además contamos con representantes en Sudamérica (Uruguay, Brasil, Paraguay y Bolivia), Europa del Este (Rusia y Kazajstán) y África (Angola y Sudáfrica)”, enumera </w:t>
      </w:r>
      <w:proofErr w:type="spellStart"/>
      <w:r w:rsidRPr="00413578">
        <w:rPr>
          <w:bCs/>
        </w:rPr>
        <w:t>Torrealday</w:t>
      </w:r>
      <w:proofErr w:type="spellEnd"/>
      <w:r w:rsidRPr="00413578">
        <w:rPr>
          <w:bCs/>
        </w:rPr>
        <w:t>.</w:t>
      </w:r>
    </w:p>
    <w:p w:rsidR="009B7B2D" w:rsidRPr="00413578" w:rsidRDefault="009B7B2D" w:rsidP="009B7B2D">
      <w:pPr>
        <w:pStyle w:val="Sinespaciado"/>
        <w:rPr>
          <w:bCs/>
        </w:rPr>
      </w:pPr>
    </w:p>
    <w:p w:rsidR="00187BF7" w:rsidRPr="00413578" w:rsidRDefault="00187BF7" w:rsidP="009B7B2D">
      <w:pPr>
        <w:pStyle w:val="Sinespaciado"/>
        <w:rPr>
          <w:bCs/>
        </w:rPr>
      </w:pPr>
      <w:r>
        <w:rPr>
          <w:bCs/>
        </w:rPr>
        <w:t>“</w:t>
      </w:r>
      <w:r w:rsidRPr="00413578">
        <w:rPr>
          <w:bCs/>
        </w:rPr>
        <w:t xml:space="preserve">Participar de la décima edición de Expoagro representa para nosotros una enorme satisfacción. Y apostamos porque consideramos que este tipo de exposiciones es el que nos permite marcar tendencia y reforzar nuestro vínculo con productores y contratistas, nuestros principales clientes. </w:t>
      </w:r>
      <w:r>
        <w:rPr>
          <w:bCs/>
        </w:rPr>
        <w:t>Muy pronto daremos a conocer los productos que presentaremos en la feria”, declara Torrealday.</w:t>
      </w:r>
    </w:p>
    <w:p w:rsidR="00187BF7" w:rsidRPr="009A0363" w:rsidRDefault="00187BF7" w:rsidP="009B7B2D">
      <w:pPr>
        <w:pStyle w:val="Sinespaciado"/>
      </w:pPr>
    </w:p>
    <w:p w:rsidR="00187BF7" w:rsidRPr="0092052D" w:rsidRDefault="00187BF7" w:rsidP="009B7B2D">
      <w:pPr>
        <w:pStyle w:val="Sinespaciado"/>
      </w:pPr>
    </w:p>
    <w:p w:rsidR="00C6733B" w:rsidRPr="00A20527" w:rsidRDefault="00C6733B" w:rsidP="009B7B2D">
      <w:pPr>
        <w:pStyle w:val="Sinespaciado"/>
      </w:pPr>
    </w:p>
    <w:sectPr w:rsidR="00C6733B" w:rsidRPr="00A20527" w:rsidSect="005C74A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DF3" w:rsidRDefault="00E43DF3" w:rsidP="00DA1E59">
      <w:pPr>
        <w:spacing w:after="0" w:line="240" w:lineRule="auto"/>
      </w:pPr>
      <w:r>
        <w:separator/>
      </w:r>
    </w:p>
  </w:endnote>
  <w:endnote w:type="continuationSeparator" w:id="1">
    <w:p w:rsidR="00E43DF3" w:rsidRDefault="00E43DF3" w:rsidP="00DA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DF3" w:rsidRDefault="00E43DF3" w:rsidP="00DA1E59">
      <w:pPr>
        <w:spacing w:after="0" w:line="240" w:lineRule="auto"/>
      </w:pPr>
      <w:r>
        <w:separator/>
      </w:r>
    </w:p>
  </w:footnote>
  <w:footnote w:type="continuationSeparator" w:id="1">
    <w:p w:rsidR="00E43DF3" w:rsidRDefault="00E43DF3" w:rsidP="00DA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59" w:rsidRDefault="00D80DBE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-918210</wp:posOffset>
          </wp:positionH>
          <wp:positionV relativeFrom="paragraph">
            <wp:posOffset>74295</wp:posOffset>
          </wp:positionV>
          <wp:extent cx="1142365" cy="962025"/>
          <wp:effectExtent l="19050" t="0" r="635" b="0"/>
          <wp:wrapTight wrapText="bothSides">
            <wp:wrapPolygon edited="0">
              <wp:start x="-360" y="0"/>
              <wp:lineTo x="-360" y="21386"/>
              <wp:lineTo x="21612" y="21386"/>
              <wp:lineTo x="21612" y="0"/>
              <wp:lineTo x="-360" y="0"/>
            </wp:wrapPolygon>
          </wp:wrapTight>
          <wp:docPr id="9" name="8 Imagen" descr="logo 10 años expoagro CURV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0 años expoagro CURVAS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236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5825490</wp:posOffset>
          </wp:positionH>
          <wp:positionV relativeFrom="paragraph">
            <wp:posOffset>102870</wp:posOffset>
          </wp:positionV>
          <wp:extent cx="714375" cy="847725"/>
          <wp:effectExtent l="19050" t="0" r="9525" b="0"/>
          <wp:wrapTight wrapText="bothSides">
            <wp:wrapPolygon edited="0">
              <wp:start x="-576" y="0"/>
              <wp:lineTo x="-576" y="21357"/>
              <wp:lineTo x="21888" y="21357"/>
              <wp:lineTo x="21888" y="0"/>
              <wp:lineTo x="-576" y="0"/>
            </wp:wrapPolygon>
          </wp:wrapTight>
          <wp:docPr id="3" name="Imagen 1" descr="C:\Users\apando\Desktop\hoja_expoa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ando\Desktop\hoja_expoagr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0957" t="17407" r="3401" b="69388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1E59" w:rsidRPr="00DA1E59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-1061085</wp:posOffset>
          </wp:positionH>
          <wp:positionV relativeFrom="paragraph">
            <wp:posOffset>-449580</wp:posOffset>
          </wp:positionV>
          <wp:extent cx="9886950" cy="723900"/>
          <wp:effectExtent l="19050" t="0" r="0" b="0"/>
          <wp:wrapTight wrapText="bothSides">
            <wp:wrapPolygon edited="0">
              <wp:start x="-42" y="0"/>
              <wp:lineTo x="-42" y="21032"/>
              <wp:lineTo x="21596" y="21032"/>
              <wp:lineTo x="21596" y="0"/>
              <wp:lineTo x="-42" y="0"/>
            </wp:wrapPolygon>
          </wp:wrapTight>
          <wp:docPr id="8" name="Imagen 1" descr="C:\Users\apando\Desktop\hoja_expoagr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ando\Desktop\hoja_expoagro2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4718"/>
                  <a:stretch>
                    <a:fillRect/>
                  </a:stretch>
                </pic:blipFill>
                <pic:spPr bwMode="auto">
                  <a:xfrm>
                    <a:off x="0" y="0"/>
                    <a:ext cx="988885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268A"/>
    <w:multiLevelType w:val="hybridMultilevel"/>
    <w:tmpl w:val="933A8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D2045"/>
    <w:multiLevelType w:val="hybridMultilevel"/>
    <w:tmpl w:val="33FA76B4"/>
    <w:lvl w:ilvl="0" w:tplc="D24C6C10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31536"/>
    <w:multiLevelType w:val="hybridMultilevel"/>
    <w:tmpl w:val="F2DA277E"/>
    <w:lvl w:ilvl="0" w:tplc="B8A4FFE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5726"/>
    <w:rsid w:val="00015CAA"/>
    <w:rsid w:val="00070E9C"/>
    <w:rsid w:val="00145F78"/>
    <w:rsid w:val="00187BF7"/>
    <w:rsid w:val="001A4F0D"/>
    <w:rsid w:val="00287E1C"/>
    <w:rsid w:val="002B5726"/>
    <w:rsid w:val="00416EE7"/>
    <w:rsid w:val="005B036C"/>
    <w:rsid w:val="005C74A1"/>
    <w:rsid w:val="006207C9"/>
    <w:rsid w:val="00652620"/>
    <w:rsid w:val="006D3C43"/>
    <w:rsid w:val="00792173"/>
    <w:rsid w:val="00874A5B"/>
    <w:rsid w:val="008D57FF"/>
    <w:rsid w:val="009476C7"/>
    <w:rsid w:val="009649BF"/>
    <w:rsid w:val="009B7B2D"/>
    <w:rsid w:val="00A20527"/>
    <w:rsid w:val="00A448BC"/>
    <w:rsid w:val="00B40CC0"/>
    <w:rsid w:val="00B44998"/>
    <w:rsid w:val="00B61AAF"/>
    <w:rsid w:val="00B910C1"/>
    <w:rsid w:val="00C6733B"/>
    <w:rsid w:val="00C9441B"/>
    <w:rsid w:val="00CF6995"/>
    <w:rsid w:val="00D52AB0"/>
    <w:rsid w:val="00D75966"/>
    <w:rsid w:val="00D80DBE"/>
    <w:rsid w:val="00DA1E59"/>
    <w:rsid w:val="00E43DF3"/>
    <w:rsid w:val="00E73C4B"/>
    <w:rsid w:val="00E902B1"/>
    <w:rsid w:val="00EC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4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B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7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1E59"/>
  </w:style>
  <w:style w:type="paragraph" w:styleId="Piedepgina">
    <w:name w:val="footer"/>
    <w:basedOn w:val="Normal"/>
    <w:link w:val="PiedepginaCar"/>
    <w:uiPriority w:val="99"/>
    <w:semiHidden/>
    <w:unhideWhenUsed/>
    <w:rsid w:val="00DA1E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A1E59"/>
  </w:style>
  <w:style w:type="paragraph" w:styleId="Prrafodelista">
    <w:name w:val="List Paragraph"/>
    <w:basedOn w:val="Normal"/>
    <w:uiPriority w:val="34"/>
    <w:qFormat/>
    <w:rsid w:val="00874A5B"/>
    <w:pPr>
      <w:spacing w:after="0" w:line="240" w:lineRule="auto"/>
      <w:ind w:left="720"/>
    </w:pPr>
    <w:rPr>
      <w:rFonts w:ascii="Calibri" w:eastAsiaTheme="minorHAnsi" w:hAnsi="Calibri" w:cs="Times New Roman"/>
      <w:lang w:val="es-ES" w:eastAsia="es-ES"/>
    </w:rPr>
  </w:style>
  <w:style w:type="paragraph" w:styleId="Sinespaciado">
    <w:name w:val="No Spacing"/>
    <w:uiPriority w:val="1"/>
    <w:qFormat/>
    <w:rsid w:val="009476C7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9476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613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APANDO</dc:creator>
  <cp:lastModifiedBy>APANDO</cp:lastModifiedBy>
  <cp:revision>7</cp:revision>
  <dcterms:created xsi:type="dcterms:W3CDTF">2015-11-09T14:58:00Z</dcterms:created>
  <dcterms:modified xsi:type="dcterms:W3CDTF">2015-12-14T18:31:00Z</dcterms:modified>
</cp:coreProperties>
</file>