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6CF2CF" w14:textId="57110982" w:rsidR="00D91D4F" w:rsidRPr="00D91D4F" w:rsidRDefault="00D91D4F" w:rsidP="00D91D4F">
      <w:pPr>
        <w:spacing w:before="240"/>
        <w:rPr>
          <w:rFonts w:asciiTheme="minorHAnsi" w:hAnsiTheme="minorHAnsi"/>
          <w:szCs w:val="22"/>
        </w:rPr>
      </w:pPr>
      <w:r w:rsidRPr="00D91D4F">
        <w:rPr>
          <w:rFonts w:asciiTheme="minorHAnsi" w:hAnsiTheme="minorHAnsi"/>
          <w:szCs w:val="22"/>
        </w:rPr>
        <w:t>REPERCUSIONES DE LA FERIA</w:t>
      </w:r>
    </w:p>
    <w:p w14:paraId="14ABC824" w14:textId="77777777" w:rsidR="00D91D4F" w:rsidRPr="00D91D4F" w:rsidRDefault="00D91D4F" w:rsidP="00D91D4F">
      <w:pPr>
        <w:spacing w:before="240"/>
        <w:rPr>
          <w:rFonts w:asciiTheme="minorHAnsi" w:hAnsiTheme="minorHAnsi"/>
          <w:b/>
          <w:sz w:val="32"/>
          <w:szCs w:val="22"/>
        </w:rPr>
      </w:pPr>
      <w:r w:rsidRPr="00D91D4F">
        <w:rPr>
          <w:rFonts w:asciiTheme="minorHAnsi" w:hAnsiTheme="minorHAnsi"/>
          <w:b/>
          <w:sz w:val="32"/>
          <w:szCs w:val="22"/>
        </w:rPr>
        <w:t>EXPOAGRO UNA SEMANA DESPUÉS</w:t>
      </w:r>
    </w:p>
    <w:p w14:paraId="1D29D7DC" w14:textId="77777777" w:rsidR="00D91D4F" w:rsidRPr="00F14949" w:rsidRDefault="00D91D4F" w:rsidP="00D91D4F">
      <w:pPr>
        <w:spacing w:before="240"/>
        <w:rPr>
          <w:rFonts w:asciiTheme="minorHAnsi" w:hAnsiTheme="minorHAnsi"/>
          <w:i/>
          <w:szCs w:val="22"/>
        </w:rPr>
      </w:pPr>
      <w:r w:rsidRPr="00F14949">
        <w:rPr>
          <w:rFonts w:asciiTheme="minorHAnsi" w:hAnsiTheme="minorHAnsi"/>
          <w:i/>
          <w:szCs w:val="22"/>
        </w:rPr>
        <w:t xml:space="preserve">La </w:t>
      </w:r>
      <w:r>
        <w:rPr>
          <w:rFonts w:asciiTheme="minorHAnsi" w:hAnsiTheme="minorHAnsi"/>
          <w:i/>
          <w:szCs w:val="22"/>
        </w:rPr>
        <w:t>exposición</w:t>
      </w:r>
      <w:r w:rsidRPr="00F14949">
        <w:rPr>
          <w:rFonts w:asciiTheme="minorHAnsi" w:hAnsiTheme="minorHAnsi"/>
          <w:i/>
          <w:szCs w:val="22"/>
        </w:rPr>
        <w:t xml:space="preserve"> que se llevó a cabo del 8 al 11 de marzo en el Corredor Productivo Ramallo – San Nicolás marcó un hito, y el comienzo de una etapa</w:t>
      </w:r>
      <w:r>
        <w:rPr>
          <w:rFonts w:asciiTheme="minorHAnsi" w:hAnsiTheme="minorHAnsi"/>
          <w:i/>
          <w:szCs w:val="22"/>
        </w:rPr>
        <w:t xml:space="preserve"> esperanzadora para la agroindustria arge</w:t>
      </w:r>
      <w:r>
        <w:rPr>
          <w:rFonts w:asciiTheme="minorHAnsi" w:hAnsiTheme="minorHAnsi"/>
          <w:i/>
          <w:szCs w:val="22"/>
        </w:rPr>
        <w:t>n</w:t>
      </w:r>
      <w:r>
        <w:rPr>
          <w:rFonts w:asciiTheme="minorHAnsi" w:hAnsiTheme="minorHAnsi"/>
          <w:i/>
          <w:szCs w:val="22"/>
        </w:rPr>
        <w:t>tina</w:t>
      </w:r>
      <w:r w:rsidRPr="00F14949">
        <w:rPr>
          <w:rFonts w:asciiTheme="minorHAnsi" w:hAnsiTheme="minorHAnsi"/>
          <w:i/>
          <w:szCs w:val="22"/>
        </w:rPr>
        <w:t>.</w:t>
      </w:r>
    </w:p>
    <w:p w14:paraId="694AD109" w14:textId="77777777" w:rsidR="00D91D4F" w:rsidRPr="00F14949" w:rsidRDefault="00D91D4F" w:rsidP="00D91D4F">
      <w:pPr>
        <w:spacing w:before="240"/>
        <w:rPr>
          <w:rFonts w:asciiTheme="minorHAnsi" w:hAnsiTheme="minorHAnsi"/>
          <w:szCs w:val="22"/>
        </w:rPr>
      </w:pPr>
      <w:r w:rsidRPr="00F14949">
        <w:rPr>
          <w:rFonts w:asciiTheme="minorHAnsi" w:hAnsiTheme="minorHAnsi"/>
          <w:szCs w:val="22"/>
        </w:rPr>
        <w:t xml:space="preserve">Hay un antes y un después. </w:t>
      </w:r>
      <w:proofErr w:type="spellStart"/>
      <w:r w:rsidRPr="00F14949">
        <w:rPr>
          <w:rFonts w:asciiTheme="minorHAnsi" w:hAnsiTheme="minorHAnsi"/>
          <w:szCs w:val="22"/>
        </w:rPr>
        <w:t>Expoagro</w:t>
      </w:r>
      <w:proofErr w:type="spellEnd"/>
      <w:r w:rsidRPr="00F14949">
        <w:rPr>
          <w:rFonts w:asciiTheme="minorHAnsi" w:hAnsiTheme="minorHAnsi"/>
          <w:szCs w:val="22"/>
        </w:rPr>
        <w:t xml:space="preserve"> fue el escenario donde la agroindustria argentina se de</w:t>
      </w:r>
      <w:r w:rsidRPr="00F14949">
        <w:rPr>
          <w:rFonts w:asciiTheme="minorHAnsi" w:hAnsiTheme="minorHAnsi"/>
          <w:szCs w:val="22"/>
        </w:rPr>
        <w:t>s</w:t>
      </w:r>
      <w:r w:rsidRPr="00F14949">
        <w:rPr>
          <w:rFonts w:asciiTheme="minorHAnsi" w:hAnsiTheme="minorHAnsi"/>
          <w:szCs w:val="22"/>
        </w:rPr>
        <w:t xml:space="preserve">pertó para ponerse nuevamente de pie y </w:t>
      </w:r>
      <w:r>
        <w:rPr>
          <w:rFonts w:asciiTheme="minorHAnsi" w:hAnsiTheme="minorHAnsi"/>
          <w:szCs w:val="22"/>
        </w:rPr>
        <w:t>volver</w:t>
      </w:r>
      <w:r w:rsidRPr="00F14949">
        <w:rPr>
          <w:rFonts w:asciiTheme="minorHAnsi" w:hAnsiTheme="minorHAnsi"/>
          <w:szCs w:val="22"/>
        </w:rPr>
        <w:t xml:space="preserve"> a mirar </w:t>
      </w:r>
      <w:r>
        <w:rPr>
          <w:rFonts w:asciiTheme="minorHAnsi" w:hAnsiTheme="minorHAnsi"/>
          <w:szCs w:val="22"/>
        </w:rPr>
        <w:t>hacia</w:t>
      </w:r>
      <w:r w:rsidRPr="00F14949">
        <w:rPr>
          <w:rFonts w:asciiTheme="minorHAnsi" w:hAnsiTheme="minorHAnsi"/>
          <w:szCs w:val="22"/>
        </w:rPr>
        <w:t xml:space="preserve"> adelante. Cada uno aportó lo suyo. Expositores, organizaciones, referentes, funcionarios y público reunieron sus buenas i</w:t>
      </w:r>
      <w:r w:rsidRPr="00F14949">
        <w:rPr>
          <w:rFonts w:asciiTheme="minorHAnsi" w:hAnsiTheme="minorHAnsi"/>
          <w:szCs w:val="22"/>
        </w:rPr>
        <w:t>n</w:t>
      </w:r>
      <w:r w:rsidRPr="00F14949">
        <w:rPr>
          <w:rFonts w:asciiTheme="minorHAnsi" w:hAnsiTheme="minorHAnsi"/>
          <w:szCs w:val="22"/>
        </w:rPr>
        <w:t xml:space="preserve">tenciones y voluntades para hacer de esos cuatro días una fiesta y una verdadero encuentro de negocios. </w:t>
      </w:r>
    </w:p>
    <w:p w14:paraId="7642365C" w14:textId="77777777" w:rsidR="00D91D4F" w:rsidRPr="00F14949" w:rsidRDefault="00D91D4F" w:rsidP="00D91D4F">
      <w:pPr>
        <w:spacing w:before="240"/>
        <w:rPr>
          <w:rFonts w:asciiTheme="minorHAnsi" w:hAnsiTheme="minorHAnsi"/>
          <w:szCs w:val="22"/>
        </w:rPr>
      </w:pPr>
      <w:r w:rsidRPr="00F14949">
        <w:rPr>
          <w:rFonts w:asciiTheme="minorHAnsi" w:hAnsiTheme="minorHAnsi"/>
          <w:szCs w:val="22"/>
        </w:rPr>
        <w:t>Más allá de las cifras, lo que destaca es el ánimo y la voluntad de invertir para seguir crecie</w:t>
      </w:r>
      <w:r w:rsidRPr="00F14949">
        <w:rPr>
          <w:rFonts w:asciiTheme="minorHAnsi" w:hAnsiTheme="minorHAnsi"/>
          <w:szCs w:val="22"/>
        </w:rPr>
        <w:t>n</w:t>
      </w:r>
      <w:r w:rsidRPr="00F14949">
        <w:rPr>
          <w:rFonts w:asciiTheme="minorHAnsi" w:hAnsiTheme="minorHAnsi"/>
          <w:szCs w:val="22"/>
        </w:rPr>
        <w:t xml:space="preserve">do. Marcelo </w:t>
      </w:r>
      <w:proofErr w:type="spellStart"/>
      <w:r w:rsidRPr="00F14949">
        <w:rPr>
          <w:rFonts w:asciiTheme="minorHAnsi" w:hAnsiTheme="minorHAnsi"/>
          <w:szCs w:val="22"/>
        </w:rPr>
        <w:t>Valfiorani</w:t>
      </w:r>
      <w:proofErr w:type="spellEnd"/>
      <w:r w:rsidRPr="00F14949">
        <w:rPr>
          <w:rFonts w:asciiTheme="minorHAnsi" w:hAnsiTheme="minorHAnsi"/>
          <w:szCs w:val="22"/>
        </w:rPr>
        <w:t xml:space="preserve"> es el presidente de la Cámara Argentina de Fabricantes de Maquinaria Agrícola (CAFMA) y así lo sintetiza: “la feria logró juntar tres patas de un negocio clave. Por un lado, la industria de la maquinaria; por otro, el financiamiento; y lo más importante, la prese</w:t>
      </w:r>
      <w:r w:rsidRPr="00F14949">
        <w:rPr>
          <w:rFonts w:asciiTheme="minorHAnsi" w:hAnsiTheme="minorHAnsi"/>
          <w:szCs w:val="22"/>
        </w:rPr>
        <w:t>n</w:t>
      </w:r>
      <w:r w:rsidRPr="00F14949">
        <w:rPr>
          <w:rFonts w:asciiTheme="minorHAnsi" w:hAnsiTheme="minorHAnsi"/>
          <w:szCs w:val="22"/>
        </w:rPr>
        <w:t xml:space="preserve">cia y buena disposición a la inversión de los productores y contratistas”. </w:t>
      </w:r>
    </w:p>
    <w:p w14:paraId="652C5D6F" w14:textId="77777777" w:rsidR="00D91D4F" w:rsidRPr="00F14949" w:rsidRDefault="00D91D4F" w:rsidP="00D91D4F">
      <w:pPr>
        <w:spacing w:before="240"/>
        <w:rPr>
          <w:rFonts w:asciiTheme="minorHAnsi" w:hAnsiTheme="minorHAnsi"/>
          <w:szCs w:val="22"/>
        </w:rPr>
      </w:pPr>
      <w:r w:rsidRPr="00F14949">
        <w:rPr>
          <w:rFonts w:asciiTheme="minorHAnsi" w:hAnsiTheme="minorHAnsi"/>
          <w:szCs w:val="22"/>
        </w:rPr>
        <w:t>“Para nosotros, la feria superó todas las expectativas. La demanda que esperábamos se iba a reactivar en el segundo semestre se adelantó a partir del anuncio de créditos a tasas subsidi</w:t>
      </w:r>
      <w:r w:rsidRPr="00F14949">
        <w:rPr>
          <w:rFonts w:asciiTheme="minorHAnsi" w:hAnsiTheme="minorHAnsi"/>
          <w:szCs w:val="22"/>
        </w:rPr>
        <w:t>a</w:t>
      </w:r>
      <w:r w:rsidRPr="00F14949">
        <w:rPr>
          <w:rFonts w:asciiTheme="minorHAnsi" w:hAnsiTheme="minorHAnsi"/>
          <w:szCs w:val="22"/>
        </w:rPr>
        <w:t xml:space="preserve">das y el acompañamiento de los bancos con diversas ofertas. </w:t>
      </w:r>
      <w:r>
        <w:rPr>
          <w:rFonts w:asciiTheme="minorHAnsi" w:hAnsiTheme="minorHAnsi"/>
          <w:szCs w:val="22"/>
        </w:rPr>
        <w:t>Y esto ocurrió</w:t>
      </w:r>
      <w:r w:rsidRPr="00F14949">
        <w:rPr>
          <w:rFonts w:asciiTheme="minorHAnsi" w:hAnsiTheme="minorHAnsi"/>
          <w:szCs w:val="22"/>
        </w:rPr>
        <w:t xml:space="preserve"> en un lugar y en un momento como </w:t>
      </w:r>
      <w:proofErr w:type="spellStart"/>
      <w:r w:rsidRPr="00F14949">
        <w:rPr>
          <w:rFonts w:asciiTheme="minorHAnsi" w:hAnsiTheme="minorHAnsi"/>
          <w:szCs w:val="22"/>
        </w:rPr>
        <w:t>Expoagro</w:t>
      </w:r>
      <w:proofErr w:type="spellEnd"/>
      <w:r w:rsidRPr="00F14949">
        <w:rPr>
          <w:rFonts w:asciiTheme="minorHAnsi" w:hAnsiTheme="minorHAnsi"/>
          <w:szCs w:val="22"/>
        </w:rPr>
        <w:t xml:space="preserve">, donde estamos todos, y especialmente está el público de calidad, el que invierte en nuevas tecnologías”, apuntó </w:t>
      </w:r>
      <w:proofErr w:type="spellStart"/>
      <w:r w:rsidRPr="00F14949">
        <w:rPr>
          <w:rFonts w:asciiTheme="minorHAnsi" w:hAnsiTheme="minorHAnsi"/>
          <w:szCs w:val="22"/>
        </w:rPr>
        <w:t>Valfiorani</w:t>
      </w:r>
      <w:proofErr w:type="spellEnd"/>
      <w:r w:rsidRPr="00F14949">
        <w:rPr>
          <w:rFonts w:asciiTheme="minorHAnsi" w:hAnsiTheme="minorHAnsi"/>
          <w:szCs w:val="22"/>
        </w:rPr>
        <w:t xml:space="preserve">. </w:t>
      </w:r>
    </w:p>
    <w:p w14:paraId="72094875" w14:textId="77777777" w:rsidR="00D91D4F" w:rsidRPr="00F14949" w:rsidRDefault="00D91D4F" w:rsidP="00D91D4F">
      <w:pPr>
        <w:spacing w:before="240"/>
        <w:rPr>
          <w:rFonts w:asciiTheme="minorHAnsi" w:hAnsiTheme="minorHAnsi"/>
          <w:szCs w:val="22"/>
        </w:rPr>
      </w:pPr>
      <w:r w:rsidRPr="00F14949">
        <w:rPr>
          <w:rFonts w:asciiTheme="minorHAnsi" w:hAnsiTheme="minorHAnsi"/>
          <w:szCs w:val="22"/>
        </w:rPr>
        <w:t xml:space="preserve">Según el industrial, si bien ahora </w:t>
      </w:r>
      <w:r>
        <w:rPr>
          <w:rFonts w:asciiTheme="minorHAnsi" w:hAnsiTheme="minorHAnsi"/>
          <w:szCs w:val="22"/>
        </w:rPr>
        <w:t xml:space="preserve">muchas </w:t>
      </w:r>
      <w:r w:rsidRPr="00F14949">
        <w:rPr>
          <w:rFonts w:asciiTheme="minorHAnsi" w:hAnsiTheme="minorHAnsi"/>
          <w:szCs w:val="22"/>
        </w:rPr>
        <w:t>carpetas presentadas a los bancos para la solicitud de préstamos deberán ser evaluadas y aprobadas, “es fundamental la herramienta porque ven</w:t>
      </w:r>
      <w:r w:rsidRPr="00F14949">
        <w:rPr>
          <w:rFonts w:asciiTheme="minorHAnsi" w:hAnsiTheme="minorHAnsi"/>
          <w:szCs w:val="22"/>
        </w:rPr>
        <w:t>i</w:t>
      </w:r>
      <w:r w:rsidRPr="00F14949">
        <w:rPr>
          <w:rFonts w:asciiTheme="minorHAnsi" w:hAnsiTheme="minorHAnsi"/>
          <w:szCs w:val="22"/>
        </w:rPr>
        <w:t>mos de tiempos muy difíciles, de empresas y contratistas descapitalizados.”</w:t>
      </w:r>
    </w:p>
    <w:p w14:paraId="692DA83D" w14:textId="77777777" w:rsidR="00D91D4F" w:rsidRPr="00F14949" w:rsidRDefault="00D91D4F" w:rsidP="00D91D4F">
      <w:pPr>
        <w:spacing w:before="240"/>
        <w:rPr>
          <w:rFonts w:asciiTheme="minorHAnsi" w:hAnsiTheme="minorHAnsi"/>
          <w:szCs w:val="22"/>
        </w:rPr>
      </w:pPr>
      <w:r w:rsidRPr="00F14949">
        <w:rPr>
          <w:rFonts w:asciiTheme="minorHAnsi" w:hAnsiTheme="minorHAnsi"/>
          <w:szCs w:val="22"/>
        </w:rPr>
        <w:t xml:space="preserve">La industria de la maquinaria viene de años </w:t>
      </w:r>
      <w:r>
        <w:rPr>
          <w:rFonts w:asciiTheme="minorHAnsi" w:hAnsiTheme="minorHAnsi"/>
          <w:szCs w:val="22"/>
        </w:rPr>
        <w:t>complicados</w:t>
      </w:r>
      <w:r w:rsidRPr="00F14949">
        <w:rPr>
          <w:rFonts w:asciiTheme="minorHAnsi" w:hAnsiTheme="minorHAnsi"/>
          <w:szCs w:val="22"/>
        </w:rPr>
        <w:t xml:space="preserve">. “La caída fue permanente durante los últimos tres años y llegamos a 2015 con las fábricas al 50% de la capacidad y sin capital de trabajo. Estamos manteniendo los planteles pero necesitamos capital de trabajo para poder producir porque desde el momento en que el productor hace su compra, necesitamos 90 días para </w:t>
      </w:r>
      <w:r>
        <w:rPr>
          <w:rFonts w:asciiTheme="minorHAnsi" w:hAnsiTheme="minorHAnsi"/>
          <w:szCs w:val="22"/>
        </w:rPr>
        <w:t>adquirir</w:t>
      </w:r>
      <w:r w:rsidRPr="00F14949">
        <w:rPr>
          <w:rFonts w:asciiTheme="minorHAnsi" w:hAnsiTheme="minorHAnsi"/>
          <w:szCs w:val="22"/>
        </w:rPr>
        <w:t xml:space="preserve"> la chapa,  procesarla, producirla y entregarla en tiempo”, relata el titular de CAFMA y adelanta que a raíz de esto han planteado </w:t>
      </w:r>
      <w:r>
        <w:rPr>
          <w:rFonts w:asciiTheme="minorHAnsi" w:hAnsiTheme="minorHAnsi"/>
          <w:szCs w:val="22"/>
        </w:rPr>
        <w:t>a</w:t>
      </w:r>
      <w:r w:rsidRPr="00F14949">
        <w:rPr>
          <w:rFonts w:asciiTheme="minorHAnsi" w:hAnsiTheme="minorHAnsi"/>
          <w:szCs w:val="22"/>
        </w:rPr>
        <w:t xml:space="preserve"> los bancos la posibilidad de contar con alguna línea de financiamiento para capital de trabajo instrumentando warrants, por ejemplo. </w:t>
      </w:r>
    </w:p>
    <w:p w14:paraId="179C1031" w14:textId="77777777" w:rsidR="00D91D4F" w:rsidRPr="00F14949" w:rsidRDefault="00D91D4F" w:rsidP="00D91D4F">
      <w:pPr>
        <w:spacing w:before="240"/>
        <w:rPr>
          <w:rFonts w:asciiTheme="minorHAnsi" w:hAnsiTheme="minorHAnsi"/>
          <w:szCs w:val="22"/>
        </w:rPr>
      </w:pPr>
      <w:r w:rsidRPr="00F14949">
        <w:rPr>
          <w:rFonts w:asciiTheme="minorHAnsi" w:hAnsiTheme="minorHAnsi"/>
          <w:szCs w:val="22"/>
        </w:rPr>
        <w:t>“</w:t>
      </w:r>
      <w:r>
        <w:rPr>
          <w:rFonts w:asciiTheme="minorHAnsi" w:hAnsiTheme="minorHAnsi"/>
          <w:szCs w:val="22"/>
        </w:rPr>
        <w:t>N</w:t>
      </w:r>
      <w:r w:rsidRPr="00F14949">
        <w:rPr>
          <w:rFonts w:asciiTheme="minorHAnsi" w:hAnsiTheme="minorHAnsi"/>
          <w:szCs w:val="22"/>
        </w:rPr>
        <w:t>ecesitamos herramientas para poner a andar la rueda productiva”, insiste y aclara: “</w:t>
      </w:r>
      <w:r>
        <w:rPr>
          <w:rFonts w:asciiTheme="minorHAnsi" w:hAnsiTheme="minorHAnsi"/>
          <w:szCs w:val="22"/>
        </w:rPr>
        <w:t xml:space="preserve">pero </w:t>
      </w:r>
      <w:r w:rsidRPr="00F14949">
        <w:rPr>
          <w:rFonts w:asciiTheme="minorHAnsi" w:hAnsiTheme="minorHAnsi"/>
          <w:szCs w:val="22"/>
        </w:rPr>
        <w:t>lo más importante es tener ventas”. El titular de Ingeniería Mega explica que las fábricas están debidamente tecnificadas y deberían poder ponerse a trabajar rápidamente. “La industria vino invirtiendo en tecnología, robótica, pero nos encontramos con un mercado paralizado”</w:t>
      </w:r>
      <w:r>
        <w:rPr>
          <w:rFonts w:asciiTheme="minorHAnsi" w:hAnsiTheme="minorHAnsi"/>
          <w:szCs w:val="22"/>
        </w:rPr>
        <w:t>, agr</w:t>
      </w:r>
      <w:r>
        <w:rPr>
          <w:rFonts w:asciiTheme="minorHAnsi" w:hAnsiTheme="minorHAnsi"/>
          <w:szCs w:val="22"/>
        </w:rPr>
        <w:t>e</w:t>
      </w:r>
      <w:r>
        <w:rPr>
          <w:rFonts w:asciiTheme="minorHAnsi" w:hAnsiTheme="minorHAnsi"/>
          <w:szCs w:val="22"/>
        </w:rPr>
        <w:t>gó</w:t>
      </w:r>
      <w:r w:rsidRPr="00F14949">
        <w:rPr>
          <w:rFonts w:asciiTheme="minorHAnsi" w:hAnsiTheme="minorHAnsi"/>
          <w:szCs w:val="22"/>
        </w:rPr>
        <w:t xml:space="preserve">. </w:t>
      </w:r>
    </w:p>
    <w:p w14:paraId="5925EE15" w14:textId="77777777" w:rsidR="00D91D4F" w:rsidRDefault="00D91D4F" w:rsidP="00D91D4F">
      <w:pPr>
        <w:spacing w:before="240"/>
        <w:rPr>
          <w:rFonts w:asciiTheme="minorHAnsi" w:hAnsiTheme="minorHAnsi"/>
          <w:szCs w:val="22"/>
        </w:rPr>
      </w:pPr>
      <w:r>
        <w:rPr>
          <w:rFonts w:asciiTheme="minorHAnsi" w:hAnsiTheme="minorHAnsi"/>
          <w:noProof/>
          <w:szCs w:val="22"/>
          <w:lang w:val="en-US" w:eastAsia="en-US"/>
        </w:rPr>
        <mc:AlternateContent>
          <mc:Choice Requires="wpi">
            <w:drawing>
              <wp:anchor distT="0" distB="0" distL="114300" distR="114300" simplePos="0" relativeHeight="251661312" behindDoc="0" locked="0" layoutInCell="1" allowOverlap="1" wp14:anchorId="0E97282E" wp14:editId="57ED2E0C">
                <wp:simplePos x="0" y="0"/>
                <wp:positionH relativeFrom="column">
                  <wp:posOffset>2577465</wp:posOffset>
                </wp:positionH>
                <wp:positionV relativeFrom="paragraph">
                  <wp:posOffset>340360</wp:posOffset>
                </wp:positionV>
                <wp:extent cx="635" cy="635"/>
                <wp:effectExtent l="9525" t="9525" r="8890" b="8890"/>
                <wp:wrapNone/>
                <wp:docPr id="4" name="Ink 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AlternateContent>
      </w:r>
      <w:r>
        <w:rPr>
          <w:rFonts w:asciiTheme="minorHAnsi" w:hAnsiTheme="minorHAnsi"/>
          <w:szCs w:val="22"/>
        </w:rPr>
        <w:t>N</w:t>
      </w:r>
      <w:r w:rsidRPr="00F14949">
        <w:rPr>
          <w:rFonts w:asciiTheme="minorHAnsi" w:hAnsiTheme="minorHAnsi"/>
          <w:szCs w:val="22"/>
        </w:rPr>
        <w:t xml:space="preserve">o hay dudas de que en </w:t>
      </w:r>
      <w:proofErr w:type="spellStart"/>
      <w:r w:rsidRPr="00F14949">
        <w:rPr>
          <w:rFonts w:asciiTheme="minorHAnsi" w:hAnsiTheme="minorHAnsi"/>
          <w:szCs w:val="22"/>
        </w:rPr>
        <w:t>Expoagro</w:t>
      </w:r>
      <w:proofErr w:type="spellEnd"/>
      <w:r w:rsidRPr="00F14949">
        <w:rPr>
          <w:rFonts w:asciiTheme="minorHAnsi" w:hAnsiTheme="minorHAnsi"/>
          <w:szCs w:val="22"/>
        </w:rPr>
        <w:t xml:space="preserve"> se inauguró una nueva etapa. “Yo destaco el buen ánimo vivido en la feria. Un ánimo que si los productores y contratistas recuperan rentabilidad, se va a mantener en el sector”, concluyó. </w:t>
      </w:r>
    </w:p>
    <w:p w14:paraId="1F2B8402" w14:textId="77777777" w:rsidR="00D91D4F" w:rsidRDefault="00D91D4F" w:rsidP="00D91D4F">
      <w:pPr>
        <w:spacing w:before="240"/>
        <w:rPr>
          <w:rFonts w:asciiTheme="minorHAnsi" w:hAnsiTheme="minorHAnsi"/>
          <w:szCs w:val="22"/>
        </w:rPr>
      </w:pPr>
    </w:p>
    <w:p w14:paraId="6373F52D" w14:textId="77777777" w:rsidR="00D91D4F" w:rsidRPr="0035126F" w:rsidRDefault="00D91D4F" w:rsidP="00D91D4F">
      <w:pPr>
        <w:spacing w:before="240"/>
        <w:rPr>
          <w:rFonts w:asciiTheme="minorHAnsi" w:hAnsiTheme="minorHAnsi"/>
          <w:b/>
          <w:szCs w:val="22"/>
        </w:rPr>
      </w:pPr>
      <w:r w:rsidRPr="0035126F">
        <w:rPr>
          <w:rFonts w:asciiTheme="minorHAnsi" w:hAnsiTheme="minorHAnsi"/>
          <w:b/>
          <w:szCs w:val="22"/>
        </w:rPr>
        <w:lastRenderedPageBreak/>
        <w:t>El lugar elegido</w:t>
      </w:r>
    </w:p>
    <w:p w14:paraId="72919EE1" w14:textId="77777777" w:rsidR="00D91D4F" w:rsidRDefault="00D91D4F" w:rsidP="00D91D4F">
      <w:pPr>
        <w:spacing w:before="240"/>
        <w:rPr>
          <w:rFonts w:asciiTheme="minorHAnsi" w:hAnsiTheme="minorHAnsi"/>
          <w:szCs w:val="22"/>
        </w:rPr>
      </w:pPr>
      <w:proofErr w:type="spellStart"/>
      <w:r>
        <w:rPr>
          <w:rFonts w:asciiTheme="minorHAnsi" w:hAnsiTheme="minorHAnsi"/>
          <w:szCs w:val="22"/>
        </w:rPr>
        <w:t>Expoagro</w:t>
      </w:r>
      <w:proofErr w:type="spellEnd"/>
      <w:r>
        <w:rPr>
          <w:rFonts w:asciiTheme="minorHAnsi" w:hAnsiTheme="minorHAnsi"/>
          <w:szCs w:val="22"/>
        </w:rPr>
        <w:t xml:space="preserve"> volvió a ser el marco ideal para presentar productos. Según un relevamiento conju</w:t>
      </w:r>
      <w:r>
        <w:rPr>
          <w:rFonts w:asciiTheme="minorHAnsi" w:hAnsiTheme="minorHAnsi"/>
          <w:szCs w:val="22"/>
        </w:rPr>
        <w:t>n</w:t>
      </w:r>
      <w:r>
        <w:rPr>
          <w:rFonts w:asciiTheme="minorHAnsi" w:hAnsiTheme="minorHAnsi"/>
          <w:szCs w:val="22"/>
        </w:rPr>
        <w:t xml:space="preserve">to entre </w:t>
      </w:r>
      <w:proofErr w:type="spellStart"/>
      <w:r>
        <w:rPr>
          <w:rFonts w:asciiTheme="minorHAnsi" w:hAnsiTheme="minorHAnsi"/>
          <w:szCs w:val="22"/>
        </w:rPr>
        <w:t>Maquinac</w:t>
      </w:r>
      <w:proofErr w:type="spellEnd"/>
      <w:r>
        <w:rPr>
          <w:rFonts w:asciiTheme="minorHAnsi" w:hAnsiTheme="minorHAnsi"/>
          <w:szCs w:val="22"/>
        </w:rPr>
        <w:t xml:space="preserve"> y </w:t>
      </w:r>
      <w:proofErr w:type="spellStart"/>
      <w:r>
        <w:rPr>
          <w:rFonts w:asciiTheme="minorHAnsi" w:hAnsiTheme="minorHAnsi"/>
          <w:szCs w:val="22"/>
        </w:rPr>
        <w:t>Expoagro</w:t>
      </w:r>
      <w:proofErr w:type="spellEnd"/>
      <w:r>
        <w:rPr>
          <w:rFonts w:asciiTheme="minorHAnsi" w:hAnsiTheme="minorHAnsi"/>
          <w:szCs w:val="22"/>
        </w:rPr>
        <w:t xml:space="preserve">, se registraron más de 140 lanzamientos de maquinaria agrícola. </w:t>
      </w:r>
    </w:p>
    <w:p w14:paraId="57890E48" w14:textId="77777777" w:rsidR="00D91D4F" w:rsidRPr="007F4050" w:rsidRDefault="00D91D4F" w:rsidP="00D91D4F">
      <w:pPr>
        <w:spacing w:before="240"/>
        <w:rPr>
          <w:rFonts w:asciiTheme="minorHAnsi" w:hAnsiTheme="minorHAnsi"/>
          <w:szCs w:val="22"/>
        </w:rPr>
      </w:pPr>
      <w:r w:rsidRPr="007F4050">
        <w:rPr>
          <w:rFonts w:asciiTheme="minorHAnsi" w:hAnsiTheme="minorHAnsi"/>
          <w:szCs w:val="22"/>
        </w:rPr>
        <w:t xml:space="preserve">Una de las empresas </w:t>
      </w:r>
      <w:r>
        <w:rPr>
          <w:rFonts w:asciiTheme="minorHAnsi" w:hAnsiTheme="minorHAnsi"/>
          <w:szCs w:val="22"/>
        </w:rPr>
        <w:t>que fue con todas las novedades es</w:t>
      </w:r>
      <w:r w:rsidRPr="007F4050">
        <w:rPr>
          <w:rFonts w:asciiTheme="minorHAnsi" w:hAnsiTheme="minorHAnsi"/>
          <w:szCs w:val="22"/>
        </w:rPr>
        <w:t xml:space="preserve"> </w:t>
      </w:r>
      <w:proofErr w:type="spellStart"/>
      <w:r w:rsidRPr="007F4050">
        <w:rPr>
          <w:rFonts w:asciiTheme="minorHAnsi" w:hAnsiTheme="minorHAnsi"/>
          <w:szCs w:val="22"/>
        </w:rPr>
        <w:t>Agrale</w:t>
      </w:r>
      <w:proofErr w:type="spellEnd"/>
      <w:r w:rsidRPr="007F4050">
        <w:rPr>
          <w:rFonts w:asciiTheme="minorHAnsi" w:hAnsiTheme="minorHAnsi"/>
          <w:szCs w:val="22"/>
        </w:rPr>
        <w:t>, que este año eligió ser el tra</w:t>
      </w:r>
      <w:r w:rsidRPr="007F4050">
        <w:rPr>
          <w:rFonts w:asciiTheme="minorHAnsi" w:hAnsiTheme="minorHAnsi"/>
          <w:szCs w:val="22"/>
        </w:rPr>
        <w:t>c</w:t>
      </w:r>
      <w:r w:rsidRPr="007F4050">
        <w:rPr>
          <w:rFonts w:asciiTheme="minorHAnsi" w:hAnsiTheme="minorHAnsi"/>
          <w:szCs w:val="22"/>
        </w:rPr>
        <w:t xml:space="preserve">tor oficial de la feria. </w:t>
      </w:r>
      <w:r>
        <w:rPr>
          <w:rFonts w:asciiTheme="minorHAnsi" w:hAnsiTheme="minorHAnsi"/>
          <w:szCs w:val="22"/>
        </w:rPr>
        <w:t>Ignacio Armendá</w:t>
      </w:r>
      <w:r w:rsidRPr="007F4050">
        <w:rPr>
          <w:rFonts w:asciiTheme="minorHAnsi" w:hAnsiTheme="minorHAnsi"/>
          <w:szCs w:val="22"/>
        </w:rPr>
        <w:t>riz, gerente de Ventas, Marketing y Postventa de la fi</w:t>
      </w:r>
      <w:r w:rsidRPr="007F4050">
        <w:rPr>
          <w:rFonts w:asciiTheme="minorHAnsi" w:hAnsiTheme="minorHAnsi"/>
          <w:szCs w:val="22"/>
        </w:rPr>
        <w:t>r</w:t>
      </w:r>
      <w:r w:rsidRPr="007F4050">
        <w:rPr>
          <w:rFonts w:asciiTheme="minorHAnsi" w:hAnsiTheme="minorHAnsi"/>
          <w:szCs w:val="22"/>
        </w:rPr>
        <w:t xml:space="preserve">ma, destacó </w:t>
      </w:r>
      <w:r>
        <w:rPr>
          <w:rFonts w:asciiTheme="minorHAnsi" w:hAnsiTheme="minorHAnsi"/>
          <w:szCs w:val="22"/>
        </w:rPr>
        <w:t xml:space="preserve">que </w:t>
      </w:r>
      <w:proofErr w:type="spellStart"/>
      <w:r w:rsidRPr="007F4050">
        <w:rPr>
          <w:rFonts w:asciiTheme="minorHAnsi" w:hAnsiTheme="minorHAnsi"/>
          <w:szCs w:val="22"/>
        </w:rPr>
        <w:t>Expoagro</w:t>
      </w:r>
      <w:proofErr w:type="spellEnd"/>
      <w:r w:rsidRPr="007F4050">
        <w:rPr>
          <w:rFonts w:asciiTheme="minorHAnsi" w:hAnsiTheme="minorHAnsi"/>
          <w:szCs w:val="22"/>
        </w:rPr>
        <w:t xml:space="preserve"> fue </w:t>
      </w:r>
      <w:r>
        <w:rPr>
          <w:rFonts w:asciiTheme="minorHAnsi" w:hAnsiTheme="minorHAnsi"/>
          <w:szCs w:val="22"/>
        </w:rPr>
        <w:t>una</w:t>
      </w:r>
      <w:r w:rsidRPr="007F4050">
        <w:rPr>
          <w:rFonts w:asciiTheme="minorHAnsi" w:hAnsiTheme="minorHAnsi"/>
          <w:szCs w:val="22"/>
        </w:rPr>
        <w:t xml:space="preserve"> plataforma excelente </w:t>
      </w:r>
      <w:r>
        <w:rPr>
          <w:rFonts w:asciiTheme="minorHAnsi" w:hAnsiTheme="minorHAnsi"/>
          <w:szCs w:val="22"/>
        </w:rPr>
        <w:t xml:space="preserve">para </w:t>
      </w:r>
      <w:r w:rsidRPr="007F4050">
        <w:rPr>
          <w:rFonts w:asciiTheme="minorHAnsi" w:hAnsiTheme="minorHAnsi"/>
          <w:szCs w:val="22"/>
        </w:rPr>
        <w:t xml:space="preserve">mostrar </w:t>
      </w:r>
      <w:r>
        <w:rPr>
          <w:rFonts w:asciiTheme="minorHAnsi" w:hAnsiTheme="minorHAnsi"/>
          <w:szCs w:val="22"/>
        </w:rPr>
        <w:t>su</w:t>
      </w:r>
      <w:r w:rsidRPr="007F4050">
        <w:rPr>
          <w:rFonts w:asciiTheme="minorHAnsi" w:hAnsiTheme="minorHAnsi"/>
          <w:szCs w:val="22"/>
        </w:rPr>
        <w:t xml:space="preserve"> vocación de produ</w:t>
      </w:r>
      <w:r w:rsidRPr="007F4050">
        <w:rPr>
          <w:rFonts w:asciiTheme="minorHAnsi" w:hAnsiTheme="minorHAnsi"/>
          <w:szCs w:val="22"/>
        </w:rPr>
        <w:t>c</w:t>
      </w:r>
      <w:r w:rsidRPr="007F4050">
        <w:rPr>
          <w:rFonts w:asciiTheme="minorHAnsi" w:hAnsiTheme="minorHAnsi"/>
          <w:szCs w:val="22"/>
        </w:rPr>
        <w:t xml:space="preserve">ción nacional </w:t>
      </w:r>
      <w:r>
        <w:rPr>
          <w:rFonts w:asciiTheme="minorHAnsi" w:hAnsiTheme="minorHAnsi"/>
          <w:szCs w:val="22"/>
        </w:rPr>
        <w:t>y presentar</w:t>
      </w:r>
      <w:r w:rsidRPr="007F4050">
        <w:rPr>
          <w:rFonts w:asciiTheme="minorHAnsi" w:hAnsiTheme="minorHAnsi"/>
          <w:szCs w:val="22"/>
        </w:rPr>
        <w:t xml:space="preserve"> 7 modelos de tractores, 4 de camiones</w:t>
      </w:r>
      <w:r>
        <w:rPr>
          <w:rFonts w:asciiTheme="minorHAnsi" w:hAnsiTheme="minorHAnsi"/>
          <w:szCs w:val="22"/>
        </w:rPr>
        <w:t xml:space="preserve"> y más de 15 chasis para b</w:t>
      </w:r>
      <w:r>
        <w:rPr>
          <w:rFonts w:asciiTheme="minorHAnsi" w:hAnsiTheme="minorHAnsi"/>
          <w:szCs w:val="22"/>
        </w:rPr>
        <w:t>u</w:t>
      </w:r>
      <w:r>
        <w:rPr>
          <w:rFonts w:asciiTheme="minorHAnsi" w:hAnsiTheme="minorHAnsi"/>
          <w:szCs w:val="22"/>
        </w:rPr>
        <w:t>ses</w:t>
      </w:r>
      <w:r w:rsidRPr="007F4050">
        <w:rPr>
          <w:rFonts w:asciiTheme="minorHAnsi" w:hAnsiTheme="minorHAnsi"/>
          <w:szCs w:val="22"/>
        </w:rPr>
        <w:t xml:space="preserve">. </w:t>
      </w:r>
    </w:p>
    <w:p w14:paraId="3FF5B367" w14:textId="77777777" w:rsidR="00D91D4F" w:rsidRDefault="00D91D4F" w:rsidP="00D91D4F">
      <w:pPr>
        <w:spacing w:before="240"/>
        <w:rPr>
          <w:rFonts w:asciiTheme="minorHAnsi" w:hAnsiTheme="minorHAnsi"/>
          <w:szCs w:val="22"/>
        </w:rPr>
      </w:pPr>
      <w:r w:rsidRPr="007F4050">
        <w:rPr>
          <w:rFonts w:asciiTheme="minorHAnsi" w:hAnsiTheme="minorHAnsi"/>
          <w:szCs w:val="22"/>
        </w:rPr>
        <w:t>Armendáriz hizo una gran apuesta y está sorprendido. “Hacer la presentación de 3 nuevos m</w:t>
      </w:r>
      <w:r w:rsidRPr="007F4050">
        <w:rPr>
          <w:rFonts w:asciiTheme="minorHAnsi" w:hAnsiTheme="minorHAnsi"/>
          <w:szCs w:val="22"/>
        </w:rPr>
        <w:t>o</w:t>
      </w:r>
      <w:r w:rsidRPr="007F4050">
        <w:rPr>
          <w:rFonts w:asciiTheme="minorHAnsi" w:hAnsiTheme="minorHAnsi"/>
          <w:szCs w:val="22"/>
        </w:rPr>
        <w:t>delos de tractores fue muy importante para nosotros y lógicamente tenemos altas expectat</w:t>
      </w:r>
      <w:r w:rsidRPr="007F4050">
        <w:rPr>
          <w:rFonts w:asciiTheme="minorHAnsi" w:hAnsiTheme="minorHAnsi"/>
          <w:szCs w:val="22"/>
        </w:rPr>
        <w:t>i</w:t>
      </w:r>
      <w:r w:rsidRPr="007F4050">
        <w:rPr>
          <w:rFonts w:asciiTheme="minorHAnsi" w:hAnsiTheme="minorHAnsi"/>
          <w:szCs w:val="22"/>
        </w:rPr>
        <w:t xml:space="preserve">vas. Pero en </w:t>
      </w:r>
      <w:proofErr w:type="spellStart"/>
      <w:r w:rsidRPr="007F4050">
        <w:rPr>
          <w:rFonts w:asciiTheme="minorHAnsi" w:hAnsiTheme="minorHAnsi"/>
          <w:szCs w:val="22"/>
        </w:rPr>
        <w:t>Expoagro</w:t>
      </w:r>
      <w:proofErr w:type="spellEnd"/>
      <w:r w:rsidRPr="007F4050">
        <w:rPr>
          <w:rFonts w:asciiTheme="minorHAnsi" w:hAnsiTheme="minorHAnsi"/>
          <w:szCs w:val="22"/>
        </w:rPr>
        <w:t xml:space="preserve"> vimos el éxito logrado por nuestro </w:t>
      </w:r>
      <w:r>
        <w:rPr>
          <w:rFonts w:asciiTheme="minorHAnsi" w:hAnsiTheme="minorHAnsi"/>
          <w:szCs w:val="22"/>
        </w:rPr>
        <w:t>modelo</w:t>
      </w:r>
      <w:r w:rsidRPr="007F4050">
        <w:rPr>
          <w:rFonts w:asciiTheme="minorHAnsi" w:hAnsiTheme="minorHAnsi"/>
          <w:szCs w:val="22"/>
        </w:rPr>
        <w:t xml:space="preserve"> más grande de la línea que comenzará a producirse en la planta de Mercedes. La combinación de financiación propia y oferta crediticia a travé</w:t>
      </w:r>
      <w:r>
        <w:rPr>
          <w:rFonts w:asciiTheme="minorHAnsi" w:hAnsiTheme="minorHAnsi"/>
          <w:szCs w:val="22"/>
        </w:rPr>
        <w:t>s de los bancos</w:t>
      </w:r>
      <w:r w:rsidRPr="007F4050">
        <w:rPr>
          <w:rFonts w:asciiTheme="minorHAnsi" w:hAnsiTheme="minorHAnsi"/>
          <w:szCs w:val="22"/>
        </w:rPr>
        <w:t xml:space="preserve"> repercutió favorablemente en muchas operaciones”, apuntó el ejecutivo.</w:t>
      </w:r>
    </w:p>
    <w:p w14:paraId="4FF048B0" w14:textId="77777777" w:rsidR="00D91D4F" w:rsidRPr="007F4050" w:rsidRDefault="00D91D4F" w:rsidP="00D91D4F">
      <w:pPr>
        <w:spacing w:before="240"/>
        <w:rPr>
          <w:rFonts w:asciiTheme="minorHAnsi" w:hAnsiTheme="minorHAnsi"/>
          <w:szCs w:val="22"/>
        </w:rPr>
      </w:pPr>
      <w:r>
        <w:rPr>
          <w:rFonts w:asciiTheme="minorHAnsi" w:hAnsiTheme="minorHAnsi"/>
          <w:szCs w:val="22"/>
        </w:rPr>
        <w:t xml:space="preserve">Otra marca que volvió a participar de </w:t>
      </w:r>
      <w:proofErr w:type="spellStart"/>
      <w:r>
        <w:rPr>
          <w:rFonts w:asciiTheme="minorHAnsi" w:hAnsiTheme="minorHAnsi"/>
          <w:szCs w:val="22"/>
        </w:rPr>
        <w:t>Expoagro</w:t>
      </w:r>
      <w:proofErr w:type="spellEnd"/>
      <w:r>
        <w:rPr>
          <w:rFonts w:asciiTheme="minorHAnsi" w:hAnsiTheme="minorHAnsi"/>
          <w:szCs w:val="22"/>
        </w:rPr>
        <w:t xml:space="preserve"> y apuesta a la fabricación nacional es John </w:t>
      </w:r>
      <w:proofErr w:type="spellStart"/>
      <w:r>
        <w:rPr>
          <w:rFonts w:asciiTheme="minorHAnsi" w:hAnsiTheme="minorHAnsi"/>
          <w:szCs w:val="22"/>
        </w:rPr>
        <w:t>Deere</w:t>
      </w:r>
      <w:proofErr w:type="spellEnd"/>
      <w:r>
        <w:rPr>
          <w:rFonts w:asciiTheme="minorHAnsi" w:hAnsiTheme="minorHAnsi"/>
          <w:szCs w:val="22"/>
        </w:rPr>
        <w:t xml:space="preserve">. Con su Serie S - la cosechadora oficial de la feria - la marca participó de las dinámicas de precisión y tuvo su propio espacio de encuentro con los productores que buscan tecnología en cosecha. </w:t>
      </w:r>
    </w:p>
    <w:p w14:paraId="502172B6" w14:textId="77777777" w:rsidR="00D91D4F" w:rsidRPr="008D0660" w:rsidRDefault="00D91D4F" w:rsidP="00D91D4F">
      <w:pPr>
        <w:spacing w:before="240"/>
        <w:rPr>
          <w:rFonts w:asciiTheme="minorHAnsi" w:hAnsiTheme="minorHAnsi"/>
          <w:szCs w:val="22"/>
        </w:rPr>
      </w:pPr>
      <w:r w:rsidRPr="008D0660">
        <w:rPr>
          <w:rFonts w:asciiTheme="minorHAnsi" w:hAnsiTheme="minorHAnsi"/>
          <w:szCs w:val="22"/>
        </w:rPr>
        <w:t xml:space="preserve">Rafael Tosco, gerente de Ventas de </w:t>
      </w:r>
      <w:proofErr w:type="spellStart"/>
      <w:r w:rsidRPr="008D0660">
        <w:rPr>
          <w:rFonts w:asciiTheme="minorHAnsi" w:hAnsiTheme="minorHAnsi"/>
          <w:szCs w:val="22"/>
        </w:rPr>
        <w:t>Metalfor</w:t>
      </w:r>
      <w:proofErr w:type="spellEnd"/>
      <w:r w:rsidRPr="008D0660">
        <w:rPr>
          <w:rFonts w:asciiTheme="minorHAnsi" w:hAnsiTheme="minorHAnsi"/>
          <w:szCs w:val="22"/>
        </w:rPr>
        <w:t>, aclara que aunque la mayoría de las operaciones que realizaron en la feria está sujeta a la aprobación de créditos y el resto fue vendido con ca</w:t>
      </w:r>
      <w:r w:rsidRPr="008D0660">
        <w:rPr>
          <w:rFonts w:asciiTheme="minorHAnsi" w:hAnsiTheme="minorHAnsi"/>
          <w:szCs w:val="22"/>
        </w:rPr>
        <w:t>n</w:t>
      </w:r>
      <w:r w:rsidRPr="008D0660">
        <w:rPr>
          <w:rFonts w:asciiTheme="minorHAnsi" w:hAnsiTheme="minorHAnsi"/>
          <w:szCs w:val="22"/>
        </w:rPr>
        <w:t>je cereal, “lo destacable es que el productor vino a la muestra con otra visión del sector y con proyecciones de futuro muy interesantes en cuanto a expectativas y posibilidades de compra para seguir pensando en hacer grande al sector más productivo del país”.</w:t>
      </w:r>
    </w:p>
    <w:p w14:paraId="2E3A83BD" w14:textId="77777777" w:rsidR="00D91D4F" w:rsidRDefault="00D91D4F" w:rsidP="00D91D4F">
      <w:pPr>
        <w:shd w:val="clear" w:color="auto" w:fill="FFFFFF"/>
        <w:spacing w:before="240"/>
        <w:rPr>
          <w:rFonts w:asciiTheme="minorHAnsi" w:hAnsiTheme="minorHAnsi"/>
          <w:szCs w:val="22"/>
        </w:rPr>
      </w:pPr>
      <w:r w:rsidRPr="008D0660">
        <w:rPr>
          <w:rFonts w:asciiTheme="minorHAnsi" w:hAnsiTheme="minorHAnsi"/>
          <w:szCs w:val="22"/>
        </w:rPr>
        <w:t xml:space="preserve">Igual de entusiasta es el mensaje del fabricante de tolvas Néstor </w:t>
      </w:r>
      <w:proofErr w:type="spellStart"/>
      <w:r w:rsidRPr="008D0660">
        <w:rPr>
          <w:rFonts w:asciiTheme="minorHAnsi" w:hAnsiTheme="minorHAnsi"/>
          <w:szCs w:val="22"/>
        </w:rPr>
        <w:t>Cestari</w:t>
      </w:r>
      <w:proofErr w:type="spellEnd"/>
      <w:r w:rsidRPr="008D0660">
        <w:rPr>
          <w:rFonts w:asciiTheme="minorHAnsi" w:hAnsiTheme="minorHAnsi"/>
          <w:szCs w:val="22"/>
        </w:rPr>
        <w:t>. “Primero pensé que ésta había sido la mejor exposición de la que participé en los últimos 8 años. Pero me equiv</w:t>
      </w:r>
      <w:r w:rsidRPr="008D0660">
        <w:rPr>
          <w:rFonts w:asciiTheme="minorHAnsi" w:hAnsiTheme="minorHAnsi"/>
          <w:szCs w:val="22"/>
        </w:rPr>
        <w:t>o</w:t>
      </w:r>
      <w:r w:rsidRPr="008D0660">
        <w:rPr>
          <w:rFonts w:asciiTheme="minorHAnsi" w:hAnsiTheme="minorHAnsi"/>
          <w:szCs w:val="22"/>
        </w:rPr>
        <w:t>qué, fue la mejor exposición desde que comenzaron la</w:t>
      </w:r>
      <w:r>
        <w:rPr>
          <w:rFonts w:asciiTheme="minorHAnsi" w:hAnsiTheme="minorHAnsi"/>
          <w:szCs w:val="22"/>
        </w:rPr>
        <w:t>s</w:t>
      </w:r>
      <w:r w:rsidRPr="008D0660">
        <w:rPr>
          <w:rFonts w:asciiTheme="minorHAnsi" w:hAnsiTheme="minorHAnsi"/>
          <w:szCs w:val="22"/>
        </w:rPr>
        <w:t xml:space="preserve"> expo dinámicas. Por el interés, por la calidad de los visitantes, y porque no hubo un día en que no hiciéramos ventas. No creo estar tan equivocado, salvo que me haya acostumbrado a los últimos 8 años y esto fue tan diferente que </w:t>
      </w:r>
      <w:r>
        <w:rPr>
          <w:rFonts w:asciiTheme="minorHAnsi" w:hAnsiTheme="minorHAnsi"/>
          <w:szCs w:val="22"/>
        </w:rPr>
        <w:t>me hizo sentir</w:t>
      </w:r>
      <w:r w:rsidRPr="008D0660">
        <w:rPr>
          <w:rFonts w:asciiTheme="minorHAnsi" w:hAnsiTheme="minorHAnsi"/>
          <w:szCs w:val="22"/>
        </w:rPr>
        <w:t xml:space="preserve"> la necesidad de pellizcarme para ver si e</w:t>
      </w:r>
      <w:r>
        <w:rPr>
          <w:rFonts w:asciiTheme="minorHAnsi" w:hAnsiTheme="minorHAnsi"/>
          <w:szCs w:val="22"/>
        </w:rPr>
        <w:t>s</w:t>
      </w:r>
      <w:r w:rsidRPr="008D0660">
        <w:rPr>
          <w:rFonts w:asciiTheme="minorHAnsi" w:hAnsiTheme="minorHAnsi"/>
          <w:szCs w:val="22"/>
        </w:rPr>
        <w:t xml:space="preserve"> cierto”, relató.</w:t>
      </w:r>
    </w:p>
    <w:p w14:paraId="15DCB86A" w14:textId="77777777" w:rsidR="00D91D4F" w:rsidRDefault="00D91D4F" w:rsidP="00D91D4F">
      <w:pPr>
        <w:shd w:val="clear" w:color="auto" w:fill="FFFFFF"/>
        <w:spacing w:before="240"/>
        <w:rPr>
          <w:rFonts w:asciiTheme="minorHAnsi" w:hAnsiTheme="minorHAnsi"/>
          <w:szCs w:val="22"/>
        </w:rPr>
      </w:pPr>
      <w:r>
        <w:rPr>
          <w:rFonts w:asciiTheme="minorHAnsi" w:hAnsiTheme="minorHAnsi"/>
          <w:szCs w:val="22"/>
        </w:rPr>
        <w:t xml:space="preserve">Paula </w:t>
      </w:r>
      <w:proofErr w:type="spellStart"/>
      <w:r>
        <w:rPr>
          <w:rFonts w:asciiTheme="minorHAnsi" w:hAnsiTheme="minorHAnsi"/>
          <w:szCs w:val="22"/>
        </w:rPr>
        <w:t>Juri</w:t>
      </w:r>
      <w:proofErr w:type="spellEnd"/>
      <w:r>
        <w:rPr>
          <w:rFonts w:asciiTheme="minorHAnsi" w:hAnsiTheme="minorHAnsi"/>
          <w:szCs w:val="22"/>
        </w:rPr>
        <w:t xml:space="preserve">, de </w:t>
      </w:r>
      <w:r w:rsidRPr="008D0660">
        <w:rPr>
          <w:rFonts w:asciiTheme="minorHAnsi" w:hAnsiTheme="minorHAnsi"/>
          <w:szCs w:val="22"/>
        </w:rPr>
        <w:t>Industrias V</w:t>
      </w:r>
      <w:r>
        <w:rPr>
          <w:rFonts w:asciiTheme="minorHAnsi" w:hAnsiTheme="minorHAnsi"/>
          <w:szCs w:val="22"/>
        </w:rPr>
        <w:t>í</w:t>
      </w:r>
      <w:r w:rsidRPr="008D0660">
        <w:rPr>
          <w:rFonts w:asciiTheme="minorHAnsi" w:hAnsiTheme="minorHAnsi"/>
          <w:szCs w:val="22"/>
        </w:rPr>
        <w:t xml:space="preserve">ctor </w:t>
      </w:r>
      <w:proofErr w:type="spellStart"/>
      <w:r w:rsidRPr="008D0660">
        <w:rPr>
          <w:rFonts w:asciiTheme="minorHAnsi" w:hAnsiTheme="minorHAnsi"/>
          <w:szCs w:val="22"/>
        </w:rPr>
        <w:t>Juri</w:t>
      </w:r>
      <w:proofErr w:type="spellEnd"/>
      <w:r w:rsidRPr="008D0660">
        <w:rPr>
          <w:rFonts w:asciiTheme="minorHAnsi" w:hAnsiTheme="minorHAnsi"/>
          <w:szCs w:val="22"/>
        </w:rPr>
        <w:t xml:space="preserve">, </w:t>
      </w:r>
      <w:r>
        <w:rPr>
          <w:rFonts w:asciiTheme="minorHAnsi" w:hAnsiTheme="minorHAnsi"/>
          <w:szCs w:val="22"/>
        </w:rPr>
        <w:t xml:space="preserve">se suma a la charla y aclara que la mitad de sus ventas fue concretada con </w:t>
      </w:r>
      <w:r w:rsidRPr="008D0660">
        <w:rPr>
          <w:rFonts w:asciiTheme="minorHAnsi" w:hAnsiTheme="minorHAnsi"/>
          <w:szCs w:val="22"/>
        </w:rPr>
        <w:t>financiación propia a corto y mediano plazo, y el resto qued</w:t>
      </w:r>
      <w:r>
        <w:rPr>
          <w:rFonts w:asciiTheme="minorHAnsi" w:hAnsiTheme="minorHAnsi"/>
          <w:szCs w:val="22"/>
        </w:rPr>
        <w:t>ó</w:t>
      </w:r>
      <w:r w:rsidRPr="008D0660">
        <w:rPr>
          <w:rFonts w:asciiTheme="minorHAnsi" w:hAnsiTheme="minorHAnsi"/>
          <w:szCs w:val="22"/>
        </w:rPr>
        <w:t xml:space="preserve"> sujet</w:t>
      </w:r>
      <w:r>
        <w:rPr>
          <w:rFonts w:asciiTheme="minorHAnsi" w:hAnsiTheme="minorHAnsi"/>
          <w:szCs w:val="22"/>
        </w:rPr>
        <w:t>ó</w:t>
      </w:r>
      <w:r w:rsidRPr="008D0660">
        <w:rPr>
          <w:rFonts w:asciiTheme="minorHAnsi" w:hAnsiTheme="minorHAnsi"/>
          <w:szCs w:val="22"/>
        </w:rPr>
        <w:t xml:space="preserve"> a la apr</w:t>
      </w:r>
      <w:r w:rsidRPr="008D0660">
        <w:rPr>
          <w:rFonts w:asciiTheme="minorHAnsi" w:hAnsiTheme="minorHAnsi"/>
          <w:szCs w:val="22"/>
        </w:rPr>
        <w:t>o</w:t>
      </w:r>
      <w:r w:rsidRPr="008D0660">
        <w:rPr>
          <w:rFonts w:asciiTheme="minorHAnsi" w:hAnsiTheme="minorHAnsi"/>
          <w:szCs w:val="22"/>
        </w:rPr>
        <w:t xml:space="preserve">bación de los créditos solicitados </w:t>
      </w:r>
      <w:r>
        <w:rPr>
          <w:rFonts w:asciiTheme="minorHAnsi" w:hAnsiTheme="minorHAnsi"/>
          <w:szCs w:val="22"/>
        </w:rPr>
        <w:t>a</w:t>
      </w:r>
      <w:r w:rsidRPr="008D0660">
        <w:rPr>
          <w:rFonts w:asciiTheme="minorHAnsi" w:hAnsiTheme="minorHAnsi"/>
          <w:szCs w:val="22"/>
        </w:rPr>
        <w:t xml:space="preserve"> Banco Naci</w:t>
      </w:r>
      <w:r>
        <w:rPr>
          <w:rFonts w:asciiTheme="minorHAnsi" w:hAnsiTheme="minorHAnsi"/>
          <w:szCs w:val="22"/>
        </w:rPr>
        <w:t>ó</w:t>
      </w:r>
      <w:r w:rsidRPr="008D0660">
        <w:rPr>
          <w:rFonts w:asciiTheme="minorHAnsi" w:hAnsiTheme="minorHAnsi"/>
          <w:szCs w:val="22"/>
        </w:rPr>
        <w:t>n y Provincia.</w:t>
      </w:r>
      <w:r>
        <w:rPr>
          <w:rFonts w:asciiTheme="minorHAnsi" w:hAnsiTheme="minorHAnsi"/>
          <w:szCs w:val="22"/>
        </w:rPr>
        <w:t xml:space="preserve"> “</w:t>
      </w:r>
      <w:r w:rsidRPr="008D0660">
        <w:rPr>
          <w:rFonts w:asciiTheme="minorHAnsi" w:hAnsiTheme="minorHAnsi"/>
          <w:szCs w:val="22"/>
        </w:rPr>
        <w:t>Fue una gran feria</w:t>
      </w:r>
      <w:r w:rsidRPr="003F2F78">
        <w:rPr>
          <w:rFonts w:asciiTheme="minorHAnsi" w:hAnsiTheme="minorHAnsi"/>
          <w:szCs w:val="22"/>
        </w:rPr>
        <w:t>. N</w:t>
      </w:r>
      <w:r w:rsidRPr="008D0660">
        <w:rPr>
          <w:rFonts w:asciiTheme="minorHAnsi" w:hAnsiTheme="minorHAnsi"/>
          <w:szCs w:val="22"/>
        </w:rPr>
        <w:t xml:space="preserve">o solo para los expositores que volvimos a </w:t>
      </w:r>
      <w:r w:rsidRPr="003F2F78">
        <w:rPr>
          <w:rFonts w:asciiTheme="minorHAnsi" w:hAnsiTheme="minorHAnsi"/>
          <w:szCs w:val="22"/>
        </w:rPr>
        <w:t>hacer negocios</w:t>
      </w:r>
      <w:r w:rsidRPr="008D0660">
        <w:rPr>
          <w:rFonts w:asciiTheme="minorHAnsi" w:hAnsiTheme="minorHAnsi"/>
          <w:szCs w:val="22"/>
        </w:rPr>
        <w:t xml:space="preserve"> con fluidez sino también para los </w:t>
      </w:r>
      <w:r w:rsidRPr="003F2F78">
        <w:rPr>
          <w:rFonts w:asciiTheme="minorHAnsi" w:hAnsiTheme="minorHAnsi"/>
          <w:szCs w:val="22"/>
        </w:rPr>
        <w:t>visitantes, que se los vio con mejor á</w:t>
      </w:r>
      <w:r w:rsidRPr="008D0660">
        <w:rPr>
          <w:rFonts w:asciiTheme="minorHAnsi" w:hAnsiTheme="minorHAnsi"/>
          <w:szCs w:val="22"/>
        </w:rPr>
        <w:t xml:space="preserve">nimo y </w:t>
      </w:r>
      <w:r w:rsidRPr="003F2F78">
        <w:rPr>
          <w:rFonts w:asciiTheme="minorHAnsi" w:hAnsiTheme="minorHAnsi"/>
          <w:szCs w:val="22"/>
        </w:rPr>
        <w:t>confianza”, expresó la responsable de marketing de la empresa fabricante de sembradoras.</w:t>
      </w:r>
    </w:p>
    <w:p w14:paraId="4F9B6A50" w14:textId="77777777" w:rsidR="00D91D4F" w:rsidRPr="002E7D26" w:rsidRDefault="00D91D4F" w:rsidP="00D91D4F">
      <w:pPr>
        <w:shd w:val="clear" w:color="auto" w:fill="FFFFFF"/>
        <w:spacing w:before="240"/>
        <w:rPr>
          <w:rFonts w:asciiTheme="minorHAnsi" w:hAnsiTheme="minorHAnsi"/>
          <w:szCs w:val="22"/>
        </w:rPr>
      </w:pPr>
      <w:r w:rsidRPr="00AF3FAD">
        <w:rPr>
          <w:rFonts w:asciiTheme="minorHAnsi" w:hAnsiTheme="minorHAnsi"/>
          <w:szCs w:val="22"/>
        </w:rPr>
        <w:t>Fernando Porcel</w:t>
      </w:r>
      <w:r w:rsidRPr="002E7D26">
        <w:rPr>
          <w:rFonts w:asciiTheme="minorHAnsi" w:hAnsiTheme="minorHAnsi"/>
          <w:szCs w:val="22"/>
        </w:rPr>
        <w:t xml:space="preserve"> es el gerente comercial de la marca de sembradoras Apache. En su caso, las ventas se hicieron con distintos instrumentos. Hubo compras con valores, señas y solicitudes de crédito. “Pero l</w:t>
      </w:r>
      <w:r w:rsidRPr="00AF3FAD">
        <w:rPr>
          <w:rFonts w:asciiTheme="minorHAnsi" w:hAnsiTheme="minorHAnsi"/>
          <w:szCs w:val="22"/>
        </w:rPr>
        <w:t>a dinámica comercial fue marcadamente mejor que el año anterior, con un público interesado en comprar m</w:t>
      </w:r>
      <w:r w:rsidRPr="002E7D26">
        <w:rPr>
          <w:rFonts w:asciiTheme="minorHAnsi" w:hAnsiTheme="minorHAnsi"/>
          <w:szCs w:val="22"/>
        </w:rPr>
        <w:t>á</w:t>
      </w:r>
      <w:r w:rsidRPr="00AF3FAD">
        <w:rPr>
          <w:rFonts w:asciiTheme="minorHAnsi" w:hAnsiTheme="minorHAnsi"/>
          <w:szCs w:val="22"/>
        </w:rPr>
        <w:t>quinas. La gente fue con intenciones de hacer negocios</w:t>
      </w:r>
      <w:r w:rsidRPr="002E7D26">
        <w:rPr>
          <w:rFonts w:asciiTheme="minorHAnsi" w:hAnsiTheme="minorHAnsi"/>
          <w:szCs w:val="22"/>
        </w:rPr>
        <w:t>”, dice</w:t>
      </w:r>
      <w:r w:rsidRPr="00AF3FAD">
        <w:rPr>
          <w:rFonts w:asciiTheme="minorHAnsi" w:hAnsiTheme="minorHAnsi"/>
          <w:szCs w:val="22"/>
        </w:rPr>
        <w:t>.</w:t>
      </w:r>
    </w:p>
    <w:p w14:paraId="184A548F" w14:textId="77777777" w:rsidR="00D91D4F" w:rsidRPr="002E7D26" w:rsidRDefault="00D91D4F" w:rsidP="00D91D4F">
      <w:pPr>
        <w:shd w:val="clear" w:color="auto" w:fill="FFFFFF"/>
        <w:spacing w:before="240"/>
        <w:rPr>
          <w:rFonts w:asciiTheme="minorHAnsi" w:hAnsiTheme="minorHAnsi"/>
          <w:szCs w:val="22"/>
        </w:rPr>
      </w:pPr>
      <w:r w:rsidRPr="002E7D26">
        <w:rPr>
          <w:rFonts w:asciiTheme="minorHAnsi" w:hAnsiTheme="minorHAnsi"/>
          <w:szCs w:val="22"/>
        </w:rPr>
        <w:lastRenderedPageBreak/>
        <w:t xml:space="preserve">El rol de los bancos fue clave. Hubo 8 entidades en </w:t>
      </w:r>
      <w:proofErr w:type="spellStart"/>
      <w:r w:rsidRPr="002E7D26">
        <w:rPr>
          <w:rFonts w:asciiTheme="minorHAnsi" w:hAnsiTheme="minorHAnsi"/>
          <w:szCs w:val="22"/>
        </w:rPr>
        <w:t>Expoagro</w:t>
      </w:r>
      <w:proofErr w:type="spellEnd"/>
      <w:r w:rsidRPr="002E7D26">
        <w:rPr>
          <w:rFonts w:asciiTheme="minorHAnsi" w:hAnsiTheme="minorHAnsi"/>
          <w:szCs w:val="22"/>
        </w:rPr>
        <w:t xml:space="preserve"> comprometidas con el crecimie</w:t>
      </w:r>
      <w:r w:rsidRPr="002E7D26">
        <w:rPr>
          <w:rFonts w:asciiTheme="minorHAnsi" w:hAnsiTheme="minorHAnsi"/>
          <w:szCs w:val="22"/>
        </w:rPr>
        <w:t>n</w:t>
      </w:r>
      <w:r w:rsidRPr="002E7D26">
        <w:rPr>
          <w:rFonts w:asciiTheme="minorHAnsi" w:hAnsiTheme="minorHAnsi"/>
          <w:szCs w:val="22"/>
        </w:rPr>
        <w:t>to del campo.</w:t>
      </w:r>
      <w:r>
        <w:rPr>
          <w:rFonts w:asciiTheme="minorHAnsi" w:hAnsiTheme="minorHAnsi"/>
          <w:szCs w:val="22"/>
        </w:rPr>
        <w:t xml:space="preserve"> Al anuncio del Banco Nación con sus tasas subsidiadas se sumaron otras ofertas, como las del Banco Provincia, siempre comprometido con la producción agrícola. </w:t>
      </w:r>
      <w:r w:rsidRPr="002E7D26">
        <w:rPr>
          <w:rFonts w:asciiTheme="minorHAnsi" w:hAnsiTheme="minorHAnsi"/>
          <w:szCs w:val="22"/>
        </w:rPr>
        <w:t>“</w:t>
      </w:r>
      <w:r>
        <w:rPr>
          <w:rFonts w:asciiTheme="minorHAnsi" w:hAnsiTheme="minorHAnsi"/>
          <w:szCs w:val="22"/>
        </w:rPr>
        <w:t>En esta nueva etapa del país</w:t>
      </w:r>
      <w:r w:rsidRPr="002E7D26">
        <w:rPr>
          <w:rFonts w:asciiTheme="minorHAnsi" w:hAnsiTheme="minorHAnsi"/>
          <w:szCs w:val="22"/>
        </w:rPr>
        <w:t xml:space="preserve"> seguiremos apoyando a la</w:t>
      </w:r>
      <w:r>
        <w:rPr>
          <w:rFonts w:asciiTheme="minorHAnsi" w:hAnsiTheme="minorHAnsi"/>
          <w:szCs w:val="22"/>
        </w:rPr>
        <w:t xml:space="preserve"> </w:t>
      </w:r>
      <w:r w:rsidRPr="002E7D26">
        <w:rPr>
          <w:rFonts w:asciiTheme="minorHAnsi" w:hAnsiTheme="minorHAnsi"/>
          <w:szCs w:val="22"/>
        </w:rPr>
        <w:t>agroindustria como un pilar fundamental que contribuye a alcanzar la</w:t>
      </w:r>
      <w:r>
        <w:rPr>
          <w:rFonts w:asciiTheme="minorHAnsi" w:hAnsiTheme="minorHAnsi"/>
          <w:szCs w:val="22"/>
        </w:rPr>
        <w:t xml:space="preserve"> </w:t>
      </w:r>
      <w:r w:rsidRPr="002E7D26">
        <w:rPr>
          <w:rFonts w:asciiTheme="minorHAnsi" w:hAnsiTheme="minorHAnsi"/>
          <w:szCs w:val="22"/>
        </w:rPr>
        <w:t xml:space="preserve">meta de Pobreza Cero", dijo el presidente del Banco Provincia, Juan </w:t>
      </w:r>
      <w:proofErr w:type="spellStart"/>
      <w:r w:rsidRPr="002E7D26">
        <w:rPr>
          <w:rFonts w:asciiTheme="minorHAnsi" w:hAnsiTheme="minorHAnsi"/>
          <w:szCs w:val="22"/>
        </w:rPr>
        <w:t>Curutchet</w:t>
      </w:r>
      <w:proofErr w:type="spellEnd"/>
      <w:r w:rsidRPr="002E7D26">
        <w:rPr>
          <w:rFonts w:asciiTheme="minorHAnsi" w:hAnsiTheme="minorHAnsi"/>
          <w:szCs w:val="22"/>
        </w:rPr>
        <w:t>.</w:t>
      </w:r>
    </w:p>
    <w:p w14:paraId="769AAF16" w14:textId="77777777" w:rsidR="00D91D4F" w:rsidRDefault="00D91D4F" w:rsidP="00D91D4F">
      <w:pPr>
        <w:shd w:val="clear" w:color="auto" w:fill="FFFFFF"/>
        <w:spacing w:before="240"/>
        <w:rPr>
          <w:rFonts w:asciiTheme="minorHAnsi" w:hAnsiTheme="minorHAnsi"/>
          <w:szCs w:val="22"/>
        </w:rPr>
      </w:pPr>
      <w:r>
        <w:rPr>
          <w:rFonts w:asciiTheme="minorHAnsi" w:hAnsiTheme="minorHAnsi"/>
          <w:szCs w:val="22"/>
        </w:rPr>
        <w:t>A</w:t>
      </w:r>
      <w:r w:rsidRPr="002E7D26">
        <w:rPr>
          <w:rFonts w:asciiTheme="minorHAnsi" w:hAnsiTheme="minorHAnsi"/>
          <w:szCs w:val="22"/>
        </w:rPr>
        <w:t>demás de la oferta de financiamiento en dólares, el Banco Galicia trabajó también en incr</w:t>
      </w:r>
      <w:r w:rsidRPr="002E7D26">
        <w:rPr>
          <w:rFonts w:asciiTheme="minorHAnsi" w:hAnsiTheme="minorHAnsi"/>
          <w:szCs w:val="22"/>
        </w:rPr>
        <w:t>e</w:t>
      </w:r>
      <w:r w:rsidRPr="002E7D26">
        <w:rPr>
          <w:rFonts w:asciiTheme="minorHAnsi" w:hAnsiTheme="minorHAnsi"/>
          <w:szCs w:val="22"/>
        </w:rPr>
        <w:t>mentar los márgenes de su tarjeta de crédito y todas sus herramientas para el campo. “El b</w:t>
      </w:r>
      <w:r w:rsidRPr="002E7D26">
        <w:rPr>
          <w:rFonts w:asciiTheme="minorHAnsi" w:hAnsiTheme="minorHAnsi"/>
          <w:szCs w:val="22"/>
        </w:rPr>
        <w:t>a</w:t>
      </w:r>
      <w:r w:rsidRPr="002E7D26">
        <w:rPr>
          <w:rFonts w:asciiTheme="minorHAnsi" w:hAnsiTheme="minorHAnsi"/>
          <w:szCs w:val="22"/>
        </w:rPr>
        <w:t xml:space="preserve">lance es muy positivo. Recibimos múltiples consultas en un clima de entusiasmo por la próxima campaña y ya pensando en el largo plazo. La posibilidad de financiar en dólares, tanto en el corto como en el largo plazo, fue muy bien recibido por nuestros clientes, sean productores o fabricantes de maquinaria. Es una solución para agilizar las ventas”, apuntó Marcelo Mc </w:t>
      </w:r>
      <w:proofErr w:type="spellStart"/>
      <w:r w:rsidRPr="002E7D26">
        <w:rPr>
          <w:rFonts w:asciiTheme="minorHAnsi" w:hAnsiTheme="minorHAnsi"/>
          <w:szCs w:val="22"/>
        </w:rPr>
        <w:t>Grech</w:t>
      </w:r>
      <w:proofErr w:type="spellEnd"/>
      <w:r w:rsidRPr="002E7D26">
        <w:rPr>
          <w:rFonts w:asciiTheme="minorHAnsi" w:hAnsiTheme="minorHAnsi"/>
          <w:szCs w:val="22"/>
        </w:rPr>
        <w:t xml:space="preserve">, gerente de </w:t>
      </w:r>
      <w:proofErr w:type="spellStart"/>
      <w:r w:rsidRPr="002E7D26">
        <w:rPr>
          <w:rFonts w:asciiTheme="minorHAnsi" w:hAnsiTheme="minorHAnsi"/>
          <w:szCs w:val="22"/>
        </w:rPr>
        <w:t>Agronegocios</w:t>
      </w:r>
      <w:proofErr w:type="spellEnd"/>
      <w:r w:rsidRPr="002E7D26">
        <w:rPr>
          <w:rFonts w:asciiTheme="minorHAnsi" w:hAnsiTheme="minorHAnsi"/>
          <w:szCs w:val="22"/>
        </w:rPr>
        <w:t xml:space="preserve"> del Galicia.</w:t>
      </w:r>
    </w:p>
    <w:p w14:paraId="273BE797" w14:textId="77777777" w:rsidR="00D91D4F" w:rsidRDefault="00D91D4F" w:rsidP="00D91D4F">
      <w:pPr>
        <w:shd w:val="clear" w:color="auto" w:fill="FFFFFF"/>
        <w:spacing w:before="240"/>
        <w:rPr>
          <w:rFonts w:asciiTheme="minorHAnsi" w:hAnsiTheme="minorHAnsi"/>
          <w:szCs w:val="22"/>
        </w:rPr>
      </w:pPr>
      <w:r>
        <w:rPr>
          <w:rFonts w:asciiTheme="minorHAnsi" w:hAnsiTheme="minorHAnsi"/>
          <w:szCs w:val="22"/>
        </w:rPr>
        <w:t xml:space="preserve">También hubo casos donde se unieron fuerzas. </w:t>
      </w:r>
      <w:r w:rsidRPr="00F67537">
        <w:rPr>
          <w:rFonts w:asciiTheme="minorHAnsi" w:hAnsiTheme="minorHAnsi"/>
          <w:szCs w:val="22"/>
        </w:rPr>
        <w:t xml:space="preserve">ICBC Argentina y Ford </w:t>
      </w:r>
      <w:proofErr w:type="spellStart"/>
      <w:r w:rsidRPr="00F67537">
        <w:rPr>
          <w:rFonts w:asciiTheme="minorHAnsi" w:hAnsiTheme="minorHAnsi"/>
          <w:szCs w:val="22"/>
        </w:rPr>
        <w:t>Credit</w:t>
      </w:r>
      <w:proofErr w:type="spellEnd"/>
      <w:r w:rsidRPr="00F67537">
        <w:rPr>
          <w:rFonts w:asciiTheme="minorHAnsi" w:hAnsiTheme="minorHAnsi"/>
          <w:szCs w:val="22"/>
        </w:rPr>
        <w:t xml:space="preserve"> promocionar</w:t>
      </w:r>
      <w:r>
        <w:rPr>
          <w:rFonts w:asciiTheme="minorHAnsi" w:hAnsiTheme="minorHAnsi"/>
          <w:szCs w:val="22"/>
        </w:rPr>
        <w:t>o</w:t>
      </w:r>
      <w:r w:rsidRPr="00F67537">
        <w:rPr>
          <w:rFonts w:asciiTheme="minorHAnsi" w:hAnsiTheme="minorHAnsi"/>
          <w:szCs w:val="22"/>
        </w:rPr>
        <w:t xml:space="preserve">n en </w:t>
      </w:r>
      <w:r>
        <w:rPr>
          <w:rFonts w:asciiTheme="minorHAnsi" w:hAnsiTheme="minorHAnsi"/>
          <w:szCs w:val="22"/>
        </w:rPr>
        <w:t>la expo</w:t>
      </w:r>
      <w:r w:rsidRPr="00F67537">
        <w:rPr>
          <w:rFonts w:asciiTheme="minorHAnsi" w:hAnsiTheme="minorHAnsi"/>
          <w:szCs w:val="22"/>
        </w:rPr>
        <w:t xml:space="preserve"> su acuerdo exclusivo para la financiación de vehículos de la marca a tasas desde 0%, mercado en el cual el banco es líder desde hace muchos años.</w:t>
      </w:r>
      <w:r>
        <w:rPr>
          <w:rFonts w:asciiTheme="minorHAnsi" w:hAnsiTheme="minorHAnsi"/>
          <w:szCs w:val="22"/>
        </w:rPr>
        <w:t xml:space="preserve"> “Nuestros Oficiales recibieron</w:t>
      </w:r>
      <w:r w:rsidRPr="001A7276">
        <w:rPr>
          <w:rFonts w:asciiTheme="minorHAnsi" w:hAnsiTheme="minorHAnsi"/>
          <w:szCs w:val="22"/>
        </w:rPr>
        <w:t xml:space="preserve"> a los visitantes de la exposición para comentarles las ventajas únicas del acuerdo ICBC–Ford </w:t>
      </w:r>
      <w:proofErr w:type="spellStart"/>
      <w:r w:rsidRPr="001A7276">
        <w:rPr>
          <w:rFonts w:asciiTheme="minorHAnsi" w:hAnsiTheme="minorHAnsi"/>
          <w:szCs w:val="22"/>
        </w:rPr>
        <w:t>Cr</w:t>
      </w:r>
      <w:r w:rsidRPr="001A7276">
        <w:rPr>
          <w:rFonts w:asciiTheme="minorHAnsi" w:hAnsiTheme="minorHAnsi"/>
          <w:szCs w:val="22"/>
        </w:rPr>
        <w:t>e</w:t>
      </w:r>
      <w:r w:rsidRPr="001A7276">
        <w:rPr>
          <w:rFonts w:asciiTheme="minorHAnsi" w:hAnsiTheme="minorHAnsi"/>
          <w:szCs w:val="22"/>
        </w:rPr>
        <w:t>dit</w:t>
      </w:r>
      <w:proofErr w:type="spellEnd"/>
      <w:r w:rsidRPr="001A7276">
        <w:rPr>
          <w:rFonts w:asciiTheme="minorHAnsi" w:hAnsiTheme="minorHAnsi"/>
          <w:szCs w:val="22"/>
        </w:rPr>
        <w:t xml:space="preserve"> para financiar </w:t>
      </w:r>
      <w:proofErr w:type="spellStart"/>
      <w:r w:rsidRPr="001A7276">
        <w:rPr>
          <w:rFonts w:asciiTheme="minorHAnsi" w:hAnsiTheme="minorHAnsi"/>
          <w:szCs w:val="22"/>
        </w:rPr>
        <w:t>EcoSport</w:t>
      </w:r>
      <w:proofErr w:type="spellEnd"/>
      <w:r w:rsidRPr="001A7276">
        <w:rPr>
          <w:rFonts w:asciiTheme="minorHAnsi" w:hAnsiTheme="minorHAnsi"/>
          <w:szCs w:val="22"/>
        </w:rPr>
        <w:t xml:space="preserve">, Fiesta, </w:t>
      </w:r>
      <w:proofErr w:type="spellStart"/>
      <w:r w:rsidRPr="001A7276">
        <w:rPr>
          <w:rFonts w:asciiTheme="minorHAnsi" w:hAnsiTheme="minorHAnsi"/>
          <w:szCs w:val="22"/>
        </w:rPr>
        <w:t>Focus</w:t>
      </w:r>
      <w:proofErr w:type="spellEnd"/>
      <w:r w:rsidRPr="001A7276">
        <w:rPr>
          <w:rFonts w:asciiTheme="minorHAnsi" w:hAnsiTheme="minorHAnsi"/>
          <w:szCs w:val="22"/>
        </w:rPr>
        <w:t xml:space="preserve"> desde 0% y </w:t>
      </w:r>
      <w:proofErr w:type="spellStart"/>
      <w:r w:rsidRPr="001A7276">
        <w:rPr>
          <w:rFonts w:asciiTheme="minorHAnsi" w:hAnsiTheme="minorHAnsi"/>
          <w:szCs w:val="22"/>
        </w:rPr>
        <w:t>Ranger</w:t>
      </w:r>
      <w:proofErr w:type="spellEnd"/>
      <w:r w:rsidRPr="001A7276">
        <w:rPr>
          <w:rFonts w:asciiTheme="minorHAnsi" w:hAnsiTheme="minorHAnsi"/>
          <w:szCs w:val="22"/>
        </w:rPr>
        <w:t xml:space="preserve"> desde 9,90%. En Junio este exit</w:t>
      </w:r>
      <w:r w:rsidRPr="001A7276">
        <w:rPr>
          <w:rFonts w:asciiTheme="minorHAnsi" w:hAnsiTheme="minorHAnsi"/>
          <w:szCs w:val="22"/>
        </w:rPr>
        <w:t>o</w:t>
      </w:r>
      <w:r w:rsidRPr="001A7276">
        <w:rPr>
          <w:rFonts w:asciiTheme="minorHAnsi" w:hAnsiTheme="minorHAnsi"/>
          <w:szCs w:val="22"/>
        </w:rPr>
        <w:t>so acuerdo cumple 6 años y ya fina</w:t>
      </w:r>
      <w:r>
        <w:rPr>
          <w:rFonts w:asciiTheme="minorHAnsi" w:hAnsiTheme="minorHAnsi"/>
          <w:szCs w:val="22"/>
        </w:rPr>
        <w:t>nciamos más de 120.000 unidades</w:t>
      </w:r>
      <w:r w:rsidRPr="001A7276">
        <w:rPr>
          <w:rFonts w:asciiTheme="minorHAnsi" w:hAnsiTheme="minorHAnsi"/>
          <w:szCs w:val="22"/>
        </w:rPr>
        <w:t xml:space="preserve">”, afirmó el Gerente de Financiamiento de Vehículos de ICBC Argentina, Iván </w:t>
      </w:r>
      <w:proofErr w:type="spellStart"/>
      <w:r w:rsidRPr="001A7276">
        <w:rPr>
          <w:rFonts w:asciiTheme="minorHAnsi" w:hAnsiTheme="minorHAnsi"/>
          <w:szCs w:val="22"/>
        </w:rPr>
        <w:t>Reynal</w:t>
      </w:r>
      <w:proofErr w:type="spellEnd"/>
      <w:r w:rsidRPr="001A7276">
        <w:rPr>
          <w:rFonts w:asciiTheme="minorHAnsi" w:hAnsiTheme="minorHAnsi"/>
          <w:szCs w:val="22"/>
        </w:rPr>
        <w:t>.</w:t>
      </w:r>
    </w:p>
    <w:p w14:paraId="4030446D" w14:textId="77777777" w:rsidR="00D91D4F" w:rsidRPr="00F67537" w:rsidRDefault="00D91D4F" w:rsidP="00D91D4F">
      <w:pPr>
        <w:shd w:val="clear" w:color="auto" w:fill="FFFFFF"/>
        <w:spacing w:before="240"/>
        <w:rPr>
          <w:rFonts w:asciiTheme="minorHAnsi" w:hAnsiTheme="minorHAnsi"/>
          <w:szCs w:val="22"/>
        </w:rPr>
      </w:pPr>
      <w:r>
        <w:rPr>
          <w:rFonts w:asciiTheme="minorHAnsi" w:hAnsiTheme="minorHAnsi"/>
          <w:szCs w:val="22"/>
        </w:rPr>
        <w:t xml:space="preserve">En particular, la nueva </w:t>
      </w:r>
      <w:proofErr w:type="spellStart"/>
      <w:r>
        <w:rPr>
          <w:rFonts w:asciiTheme="minorHAnsi" w:hAnsiTheme="minorHAnsi"/>
          <w:szCs w:val="22"/>
        </w:rPr>
        <w:t>Ranger</w:t>
      </w:r>
      <w:proofErr w:type="spellEnd"/>
      <w:r>
        <w:rPr>
          <w:rFonts w:asciiTheme="minorHAnsi" w:hAnsiTheme="minorHAnsi"/>
          <w:szCs w:val="22"/>
        </w:rPr>
        <w:t xml:space="preserve"> causó sensación en la feria. En el stand o en las pistas de demo</w:t>
      </w:r>
      <w:r>
        <w:rPr>
          <w:rFonts w:asciiTheme="minorHAnsi" w:hAnsiTheme="minorHAnsi"/>
          <w:szCs w:val="22"/>
        </w:rPr>
        <w:t>s</w:t>
      </w:r>
      <w:r>
        <w:rPr>
          <w:rFonts w:asciiTheme="minorHAnsi" w:hAnsiTheme="minorHAnsi"/>
          <w:szCs w:val="22"/>
        </w:rPr>
        <w:t>traciones, balanceándose a varios metros de altura, l</w:t>
      </w:r>
      <w:r w:rsidRPr="00F67537">
        <w:rPr>
          <w:rFonts w:asciiTheme="minorHAnsi" w:hAnsiTheme="minorHAnsi"/>
          <w:szCs w:val="22"/>
        </w:rPr>
        <w:t xml:space="preserve">a nueva pick up </w:t>
      </w:r>
      <w:proofErr w:type="spellStart"/>
      <w:r>
        <w:rPr>
          <w:rFonts w:asciiTheme="minorHAnsi" w:hAnsiTheme="minorHAnsi"/>
          <w:szCs w:val="22"/>
        </w:rPr>
        <w:t>Ranger</w:t>
      </w:r>
      <w:proofErr w:type="spellEnd"/>
      <w:r>
        <w:rPr>
          <w:rFonts w:asciiTheme="minorHAnsi" w:hAnsiTheme="minorHAnsi"/>
          <w:szCs w:val="22"/>
        </w:rPr>
        <w:t xml:space="preserve"> producida en la planta de Pacheco, Buenos Aires, fue una de las preferidas por los productores a la hora de darse el gustito. </w:t>
      </w:r>
      <w:r w:rsidRPr="003C7C81">
        <w:rPr>
          <w:rFonts w:asciiTheme="minorHAnsi" w:hAnsiTheme="minorHAnsi"/>
          <w:szCs w:val="22"/>
        </w:rPr>
        <w:t xml:space="preserve"> </w:t>
      </w:r>
    </w:p>
    <w:p w14:paraId="16BDE8C2" w14:textId="77777777" w:rsidR="00D91D4F" w:rsidRPr="008D0660" w:rsidRDefault="00D91D4F" w:rsidP="00D91D4F">
      <w:pPr>
        <w:shd w:val="clear" w:color="auto" w:fill="FFFFFF"/>
        <w:spacing w:before="240"/>
        <w:rPr>
          <w:rFonts w:asciiTheme="minorHAnsi" w:hAnsiTheme="minorHAnsi"/>
          <w:szCs w:val="22"/>
        </w:rPr>
      </w:pPr>
      <w:r>
        <w:rPr>
          <w:rFonts w:asciiTheme="minorHAnsi" w:hAnsiTheme="minorHAnsi"/>
          <w:szCs w:val="22"/>
        </w:rPr>
        <w:t xml:space="preserve">Lo cierto es que ya pasó una semana y todavía se habla de lo sucedido en </w:t>
      </w:r>
      <w:proofErr w:type="spellStart"/>
      <w:r>
        <w:rPr>
          <w:rFonts w:asciiTheme="minorHAnsi" w:hAnsiTheme="minorHAnsi"/>
          <w:szCs w:val="22"/>
        </w:rPr>
        <w:t>Expoagro</w:t>
      </w:r>
      <w:proofErr w:type="spellEnd"/>
      <w:r>
        <w:rPr>
          <w:rFonts w:asciiTheme="minorHAnsi" w:hAnsiTheme="minorHAnsi"/>
          <w:szCs w:val="22"/>
        </w:rPr>
        <w:t>. Los más incrédulos hacen cálculos y se sorprenden por el volumen de negocios. Los más racionales t</w:t>
      </w:r>
      <w:r>
        <w:rPr>
          <w:rFonts w:asciiTheme="minorHAnsi" w:hAnsiTheme="minorHAnsi"/>
          <w:szCs w:val="22"/>
        </w:rPr>
        <w:t>o</w:t>
      </w:r>
      <w:r>
        <w:rPr>
          <w:rFonts w:asciiTheme="minorHAnsi" w:hAnsiTheme="minorHAnsi"/>
          <w:szCs w:val="22"/>
        </w:rPr>
        <w:t xml:space="preserve">man nota del cambio de rumbo: los bancos vuelven a inyectar lo que hace falta para poner a andar la rueda y la cadena agroindustrial conoce el camino y está lista para acelerar a fondo.  </w:t>
      </w:r>
    </w:p>
    <w:p w14:paraId="4722609C" w14:textId="7A3856F5" w:rsidR="00FD35ED" w:rsidRPr="00F66483" w:rsidRDefault="00FD35ED" w:rsidP="00F66483">
      <w:pPr>
        <w:rPr>
          <w:rFonts w:ascii="Calibri" w:hAnsi="Calibri" w:cs="Arial"/>
          <w:szCs w:val="22"/>
        </w:rPr>
      </w:pPr>
    </w:p>
    <w:p w14:paraId="3A572DCB" w14:textId="77777777" w:rsidR="00F66483" w:rsidRPr="00F66483" w:rsidRDefault="00F66483" w:rsidP="006F18D6">
      <w:pPr>
        <w:pStyle w:val="NoSpacing"/>
        <w:rPr>
          <w:rFonts w:ascii="Calibri" w:hAnsi="Calibri" w:cs="Arial"/>
          <w:szCs w:val="22"/>
        </w:rPr>
      </w:pPr>
    </w:p>
    <w:p w14:paraId="33754BDA" w14:textId="0010C73A" w:rsidR="00FD35ED" w:rsidRPr="00F66483" w:rsidRDefault="00F66483" w:rsidP="006F18D6">
      <w:pPr>
        <w:pStyle w:val="NoSpacing"/>
        <w:rPr>
          <w:rFonts w:ascii="Calibri" w:hAnsi="Calibri" w:cs="Arial"/>
          <w:szCs w:val="22"/>
        </w:rPr>
      </w:pPr>
      <w:r w:rsidRPr="00F66483">
        <w:rPr>
          <w:rFonts w:ascii="Calibri" w:hAnsi="Calibri"/>
          <w:noProof/>
          <w:szCs w:val="22"/>
          <w:lang w:val="en-US" w:eastAsia="en-US"/>
        </w:rPr>
        <w:lastRenderedPageBreak/>
        <w:drawing>
          <wp:anchor distT="0" distB="0" distL="114300" distR="114300" simplePos="0" relativeHeight="251659264" behindDoc="1" locked="0" layoutInCell="1" allowOverlap="1" wp14:anchorId="482166E2" wp14:editId="68776969">
            <wp:simplePos x="0" y="0"/>
            <wp:positionH relativeFrom="column">
              <wp:posOffset>-106045</wp:posOffset>
            </wp:positionH>
            <wp:positionV relativeFrom="paragraph">
              <wp:posOffset>655320</wp:posOffset>
            </wp:positionV>
            <wp:extent cx="6188075" cy="3519170"/>
            <wp:effectExtent l="0" t="0" r="9525" b="11430"/>
            <wp:wrapSquare wrapText="bothSides"/>
            <wp:docPr id="1" name="Imagen 1" descr="C:\Users\jluzuriaga\Desktop\Pie de logos expoagro--29-02---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uzuriaga\Desktop\Pie de logos expoagro--29-02---News.jpg"/>
                    <pic:cNvPicPr>
                      <a:picLocks noChangeAspect="1" noChangeArrowheads="1"/>
                    </pic:cNvPicPr>
                  </pic:nvPicPr>
                  <pic:blipFill>
                    <a:blip r:embed="rId9" cstate="print"/>
                    <a:srcRect/>
                    <a:stretch>
                      <a:fillRect/>
                    </a:stretch>
                  </pic:blipFill>
                  <pic:spPr bwMode="auto">
                    <a:xfrm>
                      <a:off x="0" y="0"/>
                      <a:ext cx="6188075" cy="3519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D619A" w:rsidRPr="00F66483">
        <w:rPr>
          <w:rFonts w:ascii="Calibri" w:hAnsi="Calibri" w:cs="Arial"/>
          <w:szCs w:val="22"/>
        </w:rPr>
        <w:t>Contacto de prensa:</w:t>
      </w:r>
    </w:p>
    <w:p w14:paraId="0A1AC4E8" w14:textId="35EBB93F" w:rsidR="00BD619A" w:rsidRPr="00F66483" w:rsidRDefault="00D91D4F" w:rsidP="006F18D6">
      <w:pPr>
        <w:pStyle w:val="NoSpacing"/>
        <w:rPr>
          <w:rFonts w:ascii="Calibri" w:hAnsi="Calibri" w:cs="Arial"/>
          <w:szCs w:val="22"/>
        </w:rPr>
      </w:pPr>
      <w:hyperlink r:id="rId10" w:history="1">
        <w:r w:rsidR="00BD619A" w:rsidRPr="00F66483">
          <w:rPr>
            <w:rStyle w:val="Hyperlink"/>
            <w:rFonts w:ascii="Calibri" w:hAnsi="Calibri" w:cs="Arial"/>
            <w:szCs w:val="22"/>
          </w:rPr>
          <w:t>prensa@expoagro.com.ar</w:t>
        </w:r>
      </w:hyperlink>
    </w:p>
    <w:p w14:paraId="6BB00DB7" w14:textId="657AB820" w:rsidR="00D73926" w:rsidRDefault="00BD619A" w:rsidP="006F18D6">
      <w:pPr>
        <w:pStyle w:val="NoSpacing"/>
        <w:rPr>
          <w:rFonts w:ascii="Calibri" w:eastAsia="Frutiger-LightItalic" w:hAnsi="Calibri" w:cs="Arial"/>
          <w:szCs w:val="22"/>
        </w:rPr>
      </w:pPr>
      <w:r w:rsidRPr="00F66483">
        <w:rPr>
          <w:rFonts w:ascii="Calibri" w:eastAsia="Frutiger-LightItalic" w:hAnsi="Calibri" w:cs="Arial"/>
          <w:szCs w:val="22"/>
        </w:rPr>
        <w:t xml:space="preserve">Tel: 011-5128 9800, </w:t>
      </w:r>
      <w:proofErr w:type="spellStart"/>
      <w:r w:rsidRPr="00F66483">
        <w:rPr>
          <w:rFonts w:ascii="Calibri" w:eastAsia="Frutiger-LightItalic" w:hAnsi="Calibri" w:cs="Arial"/>
          <w:szCs w:val="22"/>
        </w:rPr>
        <w:t>int</w:t>
      </w:r>
      <w:proofErr w:type="spellEnd"/>
      <w:r w:rsidRPr="00F66483">
        <w:rPr>
          <w:rFonts w:ascii="Calibri" w:eastAsia="Frutiger-LightItalic" w:hAnsi="Calibri" w:cs="Arial"/>
          <w:szCs w:val="22"/>
        </w:rPr>
        <w:t xml:space="preserve"> 107</w:t>
      </w:r>
    </w:p>
    <w:p w14:paraId="3D45EA2D" w14:textId="77777777" w:rsidR="00D91D4F" w:rsidRDefault="00D91D4F" w:rsidP="006F18D6">
      <w:pPr>
        <w:pStyle w:val="NoSpacing"/>
        <w:rPr>
          <w:rFonts w:ascii="Calibri" w:eastAsia="Frutiger-LightItalic" w:hAnsi="Calibri" w:cs="Arial"/>
          <w:szCs w:val="22"/>
        </w:rPr>
      </w:pPr>
    </w:p>
    <w:p w14:paraId="3E35A520" w14:textId="77777777" w:rsidR="00D91D4F" w:rsidRPr="00F66483" w:rsidRDefault="00D91D4F" w:rsidP="006F18D6">
      <w:pPr>
        <w:pStyle w:val="NoSpacing"/>
        <w:rPr>
          <w:rFonts w:ascii="Calibri" w:eastAsia="Frutiger-LightItalic" w:hAnsi="Calibri" w:cs="Arial"/>
          <w:szCs w:val="22"/>
        </w:rPr>
      </w:pPr>
      <w:bookmarkStart w:id="0" w:name="_GoBack"/>
      <w:bookmarkEnd w:id="0"/>
    </w:p>
    <w:sectPr w:rsidR="00D91D4F" w:rsidRPr="00F66483">
      <w:headerReference w:type="even" r:id="rId11"/>
      <w:headerReference w:type="default" r:id="rId12"/>
      <w:pgSz w:w="11906" w:h="16838" w:orient="landscape"/>
      <w:pgMar w:top="1417" w:right="1701" w:bottom="1417" w:left="1701" w:header="708" w:footer="708" w:gutter="0"/>
      <w:cols w:space="720"/>
      <w:docGrid w:linePitch="600" w:charSpace="3686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0BA365" w14:textId="77777777" w:rsidR="00A04320" w:rsidRDefault="00A04320">
      <w:r>
        <w:separator/>
      </w:r>
    </w:p>
  </w:endnote>
  <w:endnote w:type="continuationSeparator" w:id="0">
    <w:p w14:paraId="2830177F" w14:textId="77777777" w:rsidR="00A04320" w:rsidRDefault="00A04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0"/>
    <w:family w:val="auto"/>
    <w:pitch w:val="default"/>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00000003" w:usb1="00000000" w:usb2="00000000" w:usb3="00000000" w:csb0="00000001" w:csb1="00000000"/>
  </w:font>
  <w:font w:name="Frutiger-LightItalic">
    <w:charset w:val="00"/>
    <w:family w:val="roman"/>
    <w:pitch w:val="default"/>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5EF768" w14:textId="77777777" w:rsidR="00A04320" w:rsidRDefault="00A04320">
      <w:r>
        <w:separator/>
      </w:r>
    </w:p>
  </w:footnote>
  <w:footnote w:type="continuationSeparator" w:id="0">
    <w:p w14:paraId="41CCFF3B" w14:textId="77777777" w:rsidR="00A04320" w:rsidRDefault="00A043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1F9F2" w14:textId="47FF1AB0" w:rsidR="00A04320" w:rsidRDefault="00A04320">
    <w:pPr>
      <w:pStyle w:val="Header"/>
    </w:pPr>
    <w:r>
      <w:rPr>
        <w:noProof/>
        <w:lang w:val="en-US" w:eastAsia="en-US"/>
      </w:rPr>
      <w:drawing>
        <wp:anchor distT="0" distB="0" distL="114300" distR="114300" simplePos="0" relativeHeight="251661312" behindDoc="1" locked="0" layoutInCell="1" allowOverlap="1" wp14:anchorId="20AFA735" wp14:editId="57A4F21E">
          <wp:simplePos x="0" y="0"/>
          <wp:positionH relativeFrom="column">
            <wp:posOffset>85090</wp:posOffset>
          </wp:positionH>
          <wp:positionV relativeFrom="paragraph">
            <wp:posOffset>-323215</wp:posOffset>
          </wp:positionV>
          <wp:extent cx="5286375" cy="809625"/>
          <wp:effectExtent l="0" t="0" r="0" b="3175"/>
          <wp:wrapTight wrapText="bothSides">
            <wp:wrapPolygon edited="0">
              <wp:start x="0" y="0"/>
              <wp:lineTo x="0" y="21007"/>
              <wp:lineTo x="21483" y="21007"/>
              <wp:lineTo x="21483" y="0"/>
              <wp:lineTo x="0" y="0"/>
            </wp:wrapPolygon>
          </wp:wrapTight>
          <wp:docPr id="3" name="1 Imagen" descr="Cabezal PowerExpoag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abezal PowerExpoagro-01.jpg"/>
                  <pic:cNvPicPr>
                    <a:picLocks noChangeAspect="1" noChangeArrowheads="1"/>
                  </pic:cNvPicPr>
                </pic:nvPicPr>
                <pic:blipFill>
                  <a:blip r:embed="rId1" cstate="print"/>
                  <a:srcRect/>
                  <a:stretch>
                    <a:fillRect/>
                  </a:stretch>
                </pic:blipFill>
                <pic:spPr bwMode="auto">
                  <a:xfrm>
                    <a:off x="0" y="0"/>
                    <a:ext cx="5286375"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A6C35" w14:textId="1A09E43C" w:rsidR="00A04320" w:rsidRPr="001B1557" w:rsidRDefault="00A04320" w:rsidP="001B1557">
    <w:pPr>
      <w:pStyle w:val="Header"/>
    </w:pPr>
    <w:r>
      <w:rPr>
        <w:noProof/>
        <w:lang w:val="en-US" w:eastAsia="en-US"/>
      </w:rPr>
      <w:drawing>
        <wp:anchor distT="0" distB="0" distL="114300" distR="114300" simplePos="0" relativeHeight="251659264" behindDoc="1" locked="0" layoutInCell="1" allowOverlap="1" wp14:anchorId="088591DD" wp14:editId="5D6FAC48">
          <wp:simplePos x="0" y="0"/>
          <wp:positionH relativeFrom="column">
            <wp:posOffset>-67310</wp:posOffset>
          </wp:positionH>
          <wp:positionV relativeFrom="paragraph">
            <wp:posOffset>-272415</wp:posOffset>
          </wp:positionV>
          <wp:extent cx="5286375" cy="809625"/>
          <wp:effectExtent l="0" t="0" r="0" b="3175"/>
          <wp:wrapTight wrapText="bothSides">
            <wp:wrapPolygon edited="0">
              <wp:start x="0" y="0"/>
              <wp:lineTo x="0" y="21007"/>
              <wp:lineTo x="21483" y="21007"/>
              <wp:lineTo x="21483" y="0"/>
              <wp:lineTo x="0" y="0"/>
            </wp:wrapPolygon>
          </wp:wrapTight>
          <wp:docPr id="2" name="1 Imagen" descr="Cabezal PowerExpoag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abezal PowerExpoagro-01.jpg"/>
                  <pic:cNvPicPr>
                    <a:picLocks noChangeAspect="1" noChangeArrowheads="1"/>
                  </pic:cNvPicPr>
                </pic:nvPicPr>
                <pic:blipFill>
                  <a:blip r:embed="rId1" cstate="print"/>
                  <a:srcRect/>
                  <a:stretch>
                    <a:fillRect/>
                  </a:stretch>
                </pic:blipFill>
                <pic:spPr bwMode="auto">
                  <a:xfrm>
                    <a:off x="0" y="0"/>
                    <a:ext cx="5286375"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07754C"/>
    <w:multiLevelType w:val="multilevel"/>
    <w:tmpl w:val="840061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926"/>
    <w:rsid w:val="000F7774"/>
    <w:rsid w:val="00183508"/>
    <w:rsid w:val="001B1557"/>
    <w:rsid w:val="001C5E04"/>
    <w:rsid w:val="004514CB"/>
    <w:rsid w:val="005B0043"/>
    <w:rsid w:val="005E07E2"/>
    <w:rsid w:val="006F18D6"/>
    <w:rsid w:val="00744B5F"/>
    <w:rsid w:val="008946C9"/>
    <w:rsid w:val="008F32E6"/>
    <w:rsid w:val="009B17C2"/>
    <w:rsid w:val="009C30CB"/>
    <w:rsid w:val="00A04320"/>
    <w:rsid w:val="00B60DD1"/>
    <w:rsid w:val="00B923FD"/>
    <w:rsid w:val="00BD619A"/>
    <w:rsid w:val="00C32DE3"/>
    <w:rsid w:val="00C952E4"/>
    <w:rsid w:val="00C95321"/>
    <w:rsid w:val="00D73926"/>
    <w:rsid w:val="00D91D4F"/>
    <w:rsid w:val="00F66483"/>
    <w:rsid w:val="00FD35E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5B2A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Lucida Grande" w:eastAsia="ヒラギノ角ゴ Pro W3" w:hAnsi="Lucida Grande" w:cs="Lucida Grande"/>
      <w:color w:val="000000"/>
      <w:kern w:val="1"/>
      <w:sz w:val="22"/>
      <w:szCs w:val="24"/>
      <w:lang w:val="es-ES_tradnl"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paragraph" w:customStyle="1" w:styleId="Encabezado1">
    <w:name w:val="Encabezado1"/>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Etiqueta">
    <w:name w:val="Etiqueta"/>
    <w:basedOn w:val="Normal"/>
    <w:pPr>
      <w:suppressLineNumbers/>
      <w:spacing w:before="120" w:after="120"/>
    </w:pPr>
    <w:rPr>
      <w:rFonts w:cs="Mangal"/>
      <w:i/>
      <w:iCs/>
      <w:sz w:val="24"/>
    </w:rPr>
  </w:style>
  <w:style w:type="paragraph" w:customStyle="1" w:styleId="ndice">
    <w:name w:val="Índice"/>
    <w:basedOn w:val="Normal"/>
    <w:pPr>
      <w:suppressLineNumbers/>
    </w:pPr>
    <w:rPr>
      <w:rFonts w:cs="Mangal"/>
    </w:rPr>
  </w:style>
  <w:style w:type="paragraph" w:customStyle="1" w:styleId="Formatolibre">
    <w:name w:val="Formato libre"/>
    <w:rPr>
      <w:rFonts w:ascii="Lucida Grande" w:eastAsia="ヒラギノ角ゴ Pro W3" w:hAnsi="Lucida Grande" w:cs="Lucida Grande"/>
      <w:color w:val="000000"/>
      <w:kern w:val="1"/>
      <w:lang w:eastAsia="hi-IN" w:bidi="hi-IN"/>
    </w:rPr>
  </w:style>
  <w:style w:type="paragraph" w:styleId="Footer">
    <w:name w:val="footer"/>
    <w:basedOn w:val="Normal"/>
    <w:pPr>
      <w:suppressLineNumbers/>
      <w:tabs>
        <w:tab w:val="center" w:pos="4819"/>
        <w:tab w:val="right" w:pos="9638"/>
      </w:tabs>
    </w:pPr>
  </w:style>
  <w:style w:type="paragraph" w:styleId="Header">
    <w:name w:val="header"/>
    <w:basedOn w:val="Normal"/>
    <w:pPr>
      <w:suppressLineNumbers/>
      <w:tabs>
        <w:tab w:val="center" w:pos="4819"/>
        <w:tab w:val="right" w:pos="9638"/>
      </w:tabs>
    </w:pPr>
  </w:style>
  <w:style w:type="paragraph" w:styleId="NoSpacing">
    <w:name w:val="No Spacing"/>
    <w:qFormat/>
    <w:rsid w:val="00D73926"/>
    <w:pPr>
      <w:jc w:val="both"/>
    </w:pPr>
    <w:rPr>
      <w:rFonts w:ascii="Lucida Grande" w:eastAsia="ヒラギノ角ゴ Pro W3" w:hAnsi="Lucida Grande" w:cs="Lucida Grande"/>
      <w:color w:val="000000"/>
      <w:kern w:val="1"/>
      <w:sz w:val="22"/>
      <w:szCs w:val="24"/>
      <w:lang w:val="es-ES_tradnl" w:eastAsia="ar-SA"/>
    </w:rPr>
  </w:style>
  <w:style w:type="paragraph" w:styleId="BalloonText">
    <w:name w:val="Balloon Text"/>
    <w:basedOn w:val="Normal"/>
    <w:link w:val="BalloonTextChar"/>
    <w:uiPriority w:val="99"/>
    <w:semiHidden/>
    <w:unhideWhenUsed/>
    <w:rsid w:val="000F7774"/>
    <w:rPr>
      <w:sz w:val="18"/>
      <w:szCs w:val="18"/>
    </w:rPr>
  </w:style>
  <w:style w:type="character" w:customStyle="1" w:styleId="BalloonTextChar">
    <w:name w:val="Balloon Text Char"/>
    <w:basedOn w:val="DefaultParagraphFont"/>
    <w:link w:val="BalloonText"/>
    <w:uiPriority w:val="99"/>
    <w:semiHidden/>
    <w:rsid w:val="000F7774"/>
    <w:rPr>
      <w:rFonts w:ascii="Lucida Grande" w:eastAsia="ヒラギノ角ゴ Pro W3" w:hAnsi="Lucida Grande" w:cs="Lucida Grande"/>
      <w:color w:val="000000"/>
      <w:kern w:val="1"/>
      <w:sz w:val="18"/>
      <w:szCs w:val="18"/>
      <w:lang w:val="es-ES_tradnl" w:eastAsia="ar-SA"/>
    </w:rPr>
  </w:style>
  <w:style w:type="character" w:styleId="Hyperlink">
    <w:name w:val="Hyperlink"/>
    <w:basedOn w:val="DefaultParagraphFont"/>
    <w:rsid w:val="00BD619A"/>
  </w:style>
  <w:style w:type="character" w:styleId="FollowedHyperlink">
    <w:name w:val="FollowedHyperlink"/>
    <w:basedOn w:val="DefaultParagraphFont"/>
    <w:uiPriority w:val="99"/>
    <w:semiHidden/>
    <w:unhideWhenUsed/>
    <w:rsid w:val="001B1557"/>
    <w:rPr>
      <w:color w:val="800080" w:themeColor="followedHyperlink"/>
      <w:u w:val="single"/>
    </w:rPr>
  </w:style>
  <w:style w:type="paragraph" w:customStyle="1" w:styleId="Standard">
    <w:name w:val="Standard"/>
    <w:rsid w:val="009C30CB"/>
    <w:pPr>
      <w:widowControl w:val="0"/>
      <w:suppressAutoHyphens/>
      <w:autoSpaceDN w:val="0"/>
      <w:textAlignment w:val="baseline"/>
    </w:pPr>
    <w:rPr>
      <w:rFonts w:eastAsia="SimSun" w:cs="Mangal"/>
      <w:kern w:val="3"/>
      <w:sz w:val="24"/>
      <w:szCs w:val="24"/>
      <w:lang w:val="es-AR" w:eastAsia="zh-CN" w:bidi="hi-IN"/>
    </w:rPr>
  </w:style>
  <w:style w:type="character" w:styleId="Emphasis">
    <w:name w:val="Emphasis"/>
    <w:qFormat/>
    <w:rsid w:val="00C32DE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Lucida Grande" w:eastAsia="ヒラギノ角ゴ Pro W3" w:hAnsi="Lucida Grande" w:cs="Lucida Grande"/>
      <w:color w:val="000000"/>
      <w:kern w:val="1"/>
      <w:sz w:val="22"/>
      <w:szCs w:val="24"/>
      <w:lang w:val="es-ES_tradnl"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paragraph" w:customStyle="1" w:styleId="Encabezado1">
    <w:name w:val="Encabezado1"/>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Etiqueta">
    <w:name w:val="Etiqueta"/>
    <w:basedOn w:val="Normal"/>
    <w:pPr>
      <w:suppressLineNumbers/>
      <w:spacing w:before="120" w:after="120"/>
    </w:pPr>
    <w:rPr>
      <w:rFonts w:cs="Mangal"/>
      <w:i/>
      <w:iCs/>
      <w:sz w:val="24"/>
    </w:rPr>
  </w:style>
  <w:style w:type="paragraph" w:customStyle="1" w:styleId="ndice">
    <w:name w:val="Índice"/>
    <w:basedOn w:val="Normal"/>
    <w:pPr>
      <w:suppressLineNumbers/>
    </w:pPr>
    <w:rPr>
      <w:rFonts w:cs="Mangal"/>
    </w:rPr>
  </w:style>
  <w:style w:type="paragraph" w:customStyle="1" w:styleId="Formatolibre">
    <w:name w:val="Formato libre"/>
    <w:rPr>
      <w:rFonts w:ascii="Lucida Grande" w:eastAsia="ヒラギノ角ゴ Pro W3" w:hAnsi="Lucida Grande" w:cs="Lucida Grande"/>
      <w:color w:val="000000"/>
      <w:kern w:val="1"/>
      <w:lang w:eastAsia="hi-IN" w:bidi="hi-IN"/>
    </w:rPr>
  </w:style>
  <w:style w:type="paragraph" w:styleId="Footer">
    <w:name w:val="footer"/>
    <w:basedOn w:val="Normal"/>
    <w:pPr>
      <w:suppressLineNumbers/>
      <w:tabs>
        <w:tab w:val="center" w:pos="4819"/>
        <w:tab w:val="right" w:pos="9638"/>
      </w:tabs>
    </w:pPr>
  </w:style>
  <w:style w:type="paragraph" w:styleId="Header">
    <w:name w:val="header"/>
    <w:basedOn w:val="Normal"/>
    <w:pPr>
      <w:suppressLineNumbers/>
      <w:tabs>
        <w:tab w:val="center" w:pos="4819"/>
        <w:tab w:val="right" w:pos="9638"/>
      </w:tabs>
    </w:pPr>
  </w:style>
  <w:style w:type="paragraph" w:styleId="NoSpacing">
    <w:name w:val="No Spacing"/>
    <w:qFormat/>
    <w:rsid w:val="00D73926"/>
    <w:pPr>
      <w:jc w:val="both"/>
    </w:pPr>
    <w:rPr>
      <w:rFonts w:ascii="Lucida Grande" w:eastAsia="ヒラギノ角ゴ Pro W3" w:hAnsi="Lucida Grande" w:cs="Lucida Grande"/>
      <w:color w:val="000000"/>
      <w:kern w:val="1"/>
      <w:sz w:val="22"/>
      <w:szCs w:val="24"/>
      <w:lang w:val="es-ES_tradnl" w:eastAsia="ar-SA"/>
    </w:rPr>
  </w:style>
  <w:style w:type="paragraph" w:styleId="BalloonText">
    <w:name w:val="Balloon Text"/>
    <w:basedOn w:val="Normal"/>
    <w:link w:val="BalloonTextChar"/>
    <w:uiPriority w:val="99"/>
    <w:semiHidden/>
    <w:unhideWhenUsed/>
    <w:rsid w:val="000F7774"/>
    <w:rPr>
      <w:sz w:val="18"/>
      <w:szCs w:val="18"/>
    </w:rPr>
  </w:style>
  <w:style w:type="character" w:customStyle="1" w:styleId="BalloonTextChar">
    <w:name w:val="Balloon Text Char"/>
    <w:basedOn w:val="DefaultParagraphFont"/>
    <w:link w:val="BalloonText"/>
    <w:uiPriority w:val="99"/>
    <w:semiHidden/>
    <w:rsid w:val="000F7774"/>
    <w:rPr>
      <w:rFonts w:ascii="Lucida Grande" w:eastAsia="ヒラギノ角ゴ Pro W3" w:hAnsi="Lucida Grande" w:cs="Lucida Grande"/>
      <w:color w:val="000000"/>
      <w:kern w:val="1"/>
      <w:sz w:val="18"/>
      <w:szCs w:val="18"/>
      <w:lang w:val="es-ES_tradnl" w:eastAsia="ar-SA"/>
    </w:rPr>
  </w:style>
  <w:style w:type="character" w:styleId="Hyperlink">
    <w:name w:val="Hyperlink"/>
    <w:basedOn w:val="DefaultParagraphFont"/>
    <w:rsid w:val="00BD619A"/>
  </w:style>
  <w:style w:type="character" w:styleId="FollowedHyperlink">
    <w:name w:val="FollowedHyperlink"/>
    <w:basedOn w:val="DefaultParagraphFont"/>
    <w:uiPriority w:val="99"/>
    <w:semiHidden/>
    <w:unhideWhenUsed/>
    <w:rsid w:val="001B1557"/>
    <w:rPr>
      <w:color w:val="800080" w:themeColor="followedHyperlink"/>
      <w:u w:val="single"/>
    </w:rPr>
  </w:style>
  <w:style w:type="paragraph" w:customStyle="1" w:styleId="Standard">
    <w:name w:val="Standard"/>
    <w:rsid w:val="009C30CB"/>
    <w:pPr>
      <w:widowControl w:val="0"/>
      <w:suppressAutoHyphens/>
      <w:autoSpaceDN w:val="0"/>
      <w:textAlignment w:val="baseline"/>
    </w:pPr>
    <w:rPr>
      <w:rFonts w:eastAsia="SimSun" w:cs="Mangal"/>
      <w:kern w:val="3"/>
      <w:sz w:val="24"/>
      <w:szCs w:val="24"/>
      <w:lang w:val="es-AR" w:eastAsia="zh-CN" w:bidi="hi-IN"/>
    </w:rPr>
  </w:style>
  <w:style w:type="character" w:styleId="Emphasis">
    <w:name w:val="Emphasis"/>
    <w:qFormat/>
    <w:rsid w:val="00C32D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ustomXml" Target="ink/ink1.xml"/><Relationship Id="rId9" Type="http://schemas.openxmlformats.org/officeDocument/2006/relationships/image" Target="media/image1.jpeg"/><Relationship Id="rId10" Type="http://schemas.openxmlformats.org/officeDocument/2006/relationships/hyperlink" Target="mailto:prensa@expoagro.com.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53.35938" units="1/cm"/>
          <inkml:channelProperty channel="Y" name="resolution" value="53.33333" units="1/cm"/>
        </inkml:channelProperties>
      </inkml:inkSource>
      <inkml:timestamp xml:id="ts0" timeString="2016-03-17T21:39:42.052"/>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1297</Words>
  <Characters>7399</Characters>
  <Application>Microsoft Macintosh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P3GROUP S.A. P3DESIGN</cp:lastModifiedBy>
  <cp:revision>2</cp:revision>
  <cp:lastPrinted>1901-01-01T04:16:48Z</cp:lastPrinted>
  <dcterms:created xsi:type="dcterms:W3CDTF">2016-03-21T13:21:00Z</dcterms:created>
  <dcterms:modified xsi:type="dcterms:W3CDTF">2016-03-21T13:21:00Z</dcterms:modified>
</cp:coreProperties>
</file>