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5" w:rsidRDefault="008C4402" w:rsidP="007744B5">
      <w:pPr>
        <w:pStyle w:val="Sinespaciado"/>
        <w:rPr>
          <w:rFonts w:cs="Tahoma"/>
          <w:b/>
          <w:sz w:val="32"/>
        </w:rPr>
      </w:pPr>
      <w:r>
        <w:rPr>
          <w:rFonts w:cs="Tahoma"/>
          <w:b/>
          <w:sz w:val="32"/>
        </w:rPr>
        <w:t xml:space="preserve">Los jóvenes viven </w:t>
      </w:r>
      <w:proofErr w:type="spellStart"/>
      <w:r>
        <w:rPr>
          <w:rFonts w:cs="Tahoma"/>
          <w:b/>
          <w:sz w:val="32"/>
        </w:rPr>
        <w:t>Expoagro</w:t>
      </w:r>
      <w:proofErr w:type="spellEnd"/>
      <w:r>
        <w:rPr>
          <w:rFonts w:cs="Tahoma"/>
          <w:b/>
          <w:sz w:val="32"/>
        </w:rPr>
        <w:t xml:space="preserve"> desde su propia zona</w:t>
      </w:r>
    </w:p>
    <w:p w:rsidR="008C4402" w:rsidRPr="000B6661" w:rsidRDefault="008C4402" w:rsidP="007744B5">
      <w:pPr>
        <w:pStyle w:val="Sinespaciado"/>
        <w:rPr>
          <w:rFonts w:cs="Tahoma"/>
        </w:rPr>
      </w:pPr>
    </w:p>
    <w:p w:rsidR="007744B5" w:rsidRPr="008C4402" w:rsidRDefault="007744B5" w:rsidP="007744B5">
      <w:pPr>
        <w:pStyle w:val="Sinespaciado"/>
        <w:rPr>
          <w:rFonts w:cs="Tahoma"/>
          <w:i/>
        </w:rPr>
      </w:pPr>
      <w:r w:rsidRPr="008C4402">
        <w:rPr>
          <w:rFonts w:cs="Tahoma"/>
          <w:i/>
        </w:rPr>
        <w:t xml:space="preserve">Con la convocatoria del Ateneo de la Sociedad Rural, la jornada inaugural de </w:t>
      </w:r>
      <w:proofErr w:type="spellStart"/>
      <w:r w:rsidRPr="008C4402">
        <w:rPr>
          <w:rFonts w:cs="Tahoma"/>
          <w:i/>
        </w:rPr>
        <w:t>Expoagro</w:t>
      </w:r>
      <w:proofErr w:type="spellEnd"/>
      <w:r w:rsidRPr="008C4402">
        <w:rPr>
          <w:rFonts w:cs="Tahoma"/>
          <w:i/>
        </w:rPr>
        <w:t xml:space="preserve"> tuvo su primer debate bajo el tema: “Comunicación: Campo – Consumidor”, brindado por el periodista Ricardo </w:t>
      </w:r>
      <w:proofErr w:type="spellStart"/>
      <w:r w:rsidRPr="008C4402">
        <w:rPr>
          <w:rFonts w:cs="Tahoma"/>
          <w:i/>
        </w:rPr>
        <w:t>Bindi</w:t>
      </w:r>
      <w:proofErr w:type="spellEnd"/>
      <w:r w:rsidRPr="008C4402">
        <w:rPr>
          <w:rFonts w:cs="Tahoma"/>
          <w:i/>
        </w:rPr>
        <w:t xml:space="preserve">. “Tratamos de enfocarnos en temas que nos trascienden como jóvenes”, señaló Agustina Díaz Valdez, presidenta del </w:t>
      </w:r>
      <w:proofErr w:type="gramStart"/>
      <w:r w:rsidRPr="008C4402">
        <w:rPr>
          <w:rFonts w:cs="Tahoma"/>
          <w:i/>
        </w:rPr>
        <w:t>Ateneo</w:t>
      </w:r>
      <w:proofErr w:type="gramEnd"/>
      <w:r w:rsidRPr="008C4402">
        <w:rPr>
          <w:rFonts w:cs="Tahoma"/>
          <w:i/>
        </w:rPr>
        <w:t xml:space="preserve">. </w:t>
      </w:r>
      <w:bookmarkStart w:id="0" w:name="_GoBack"/>
      <w:bookmarkEnd w:id="0"/>
    </w:p>
    <w:p w:rsidR="007744B5" w:rsidRPr="000B6661" w:rsidRDefault="007744B5" w:rsidP="007744B5">
      <w:pPr>
        <w:pStyle w:val="Sinespaciado"/>
        <w:rPr>
          <w:rFonts w:cs="Tahoma"/>
        </w:rPr>
      </w:pPr>
    </w:p>
    <w:p w:rsidR="007744B5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 xml:space="preserve">En esta 12da. </w:t>
      </w:r>
      <w:proofErr w:type="gramStart"/>
      <w:r w:rsidRPr="000B6661">
        <w:rPr>
          <w:rFonts w:cs="Tahoma"/>
        </w:rPr>
        <w:t>edición</w:t>
      </w:r>
      <w:proofErr w:type="gramEnd"/>
      <w:r w:rsidRPr="000B6661">
        <w:rPr>
          <w:rFonts w:cs="Tahoma"/>
        </w:rPr>
        <w:t xml:space="preserve"> de </w:t>
      </w:r>
      <w:proofErr w:type="spellStart"/>
      <w:r w:rsidRPr="000B6661">
        <w:rPr>
          <w:rFonts w:cs="Tahoma"/>
        </w:rPr>
        <w:t>Expoagro</w:t>
      </w:r>
      <w:proofErr w:type="spellEnd"/>
      <w:r w:rsidRPr="000B6661">
        <w:rPr>
          <w:rFonts w:cs="Tahoma"/>
        </w:rPr>
        <w:t>, el Ateneo de la Sociedad Rural Argentina le da vida a la Zona Joven con una serie de charlas que t</w:t>
      </w:r>
      <w:r w:rsidR="008C4402">
        <w:rPr>
          <w:rFonts w:cs="Tahoma"/>
        </w:rPr>
        <w:t>ienen</w:t>
      </w:r>
      <w:r w:rsidRPr="000B6661">
        <w:rPr>
          <w:rFonts w:cs="Tahoma"/>
        </w:rPr>
        <w:t xml:space="preserve"> lugar todos los días en su propio stand. Ayer fue el turno del debate abierto referido a la comunicación entre el campo y el consumidor, con el periodista Ricardo </w:t>
      </w:r>
      <w:proofErr w:type="spellStart"/>
      <w:r w:rsidRPr="000B6661">
        <w:rPr>
          <w:rFonts w:cs="Tahoma"/>
        </w:rPr>
        <w:t>Bindi</w:t>
      </w:r>
      <w:proofErr w:type="spellEnd"/>
      <w:r w:rsidRPr="000B6661">
        <w:rPr>
          <w:rFonts w:cs="Tahoma"/>
        </w:rPr>
        <w:t xml:space="preserve"> como expositor. </w:t>
      </w:r>
    </w:p>
    <w:p w:rsidR="008C4402" w:rsidRPr="000B6661" w:rsidRDefault="008C4402" w:rsidP="007744B5">
      <w:pPr>
        <w:pStyle w:val="Sinespaciado"/>
        <w:rPr>
          <w:rFonts w:cs="Tahoma"/>
        </w:rPr>
      </w:pPr>
    </w:p>
    <w:p w:rsidR="007744B5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>Agustina Díaz Valdez, presidenta del Ateneo de la Sociedad Rural, contó que “</w:t>
      </w:r>
      <w:r w:rsidR="008C4402">
        <w:rPr>
          <w:rFonts w:cs="Tahoma"/>
        </w:rPr>
        <w:t>e</w:t>
      </w:r>
      <w:r w:rsidRPr="000B6661">
        <w:rPr>
          <w:rFonts w:cs="Tahoma"/>
        </w:rPr>
        <w:t>ste es nuestro primer año; siempre la Zona Joven convoca a un Ateneo distinto, y esta vez nos tocó a nosotros”. Siempre con una orientación hacia el futuro, adquirir herramientas de dirigencia, de funcionamiento gremial y político institucional es uno de los objetivos principales de este grupo de jóvenes vinculados al sector agrario. Más allá de esto, Agustina destacó también que “</w:t>
      </w:r>
      <w:r w:rsidR="008C4402">
        <w:rPr>
          <w:rFonts w:cs="Tahoma"/>
        </w:rPr>
        <w:t>q</w:t>
      </w:r>
      <w:r w:rsidRPr="000B6661">
        <w:rPr>
          <w:rFonts w:cs="Tahoma"/>
        </w:rPr>
        <w:t xml:space="preserve">ueremos dar a conocer el Ateneo, cuáles son sus metas, qué es lo que se hace durante el año y tratar de conseguir nuevos contactos”. </w:t>
      </w:r>
    </w:p>
    <w:p w:rsidR="008C4402" w:rsidRPr="000B6661" w:rsidRDefault="008C4402" w:rsidP="007744B5">
      <w:pPr>
        <w:pStyle w:val="Sinespaciado"/>
        <w:rPr>
          <w:rFonts w:cs="Tahoma"/>
        </w:rPr>
      </w:pPr>
    </w:p>
    <w:p w:rsidR="007744B5" w:rsidRPr="000B6661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 xml:space="preserve">El </w:t>
      </w:r>
      <w:proofErr w:type="gramStart"/>
      <w:r w:rsidRPr="000B6661">
        <w:rPr>
          <w:rFonts w:cs="Tahoma"/>
        </w:rPr>
        <w:t>Ateneo</w:t>
      </w:r>
      <w:proofErr w:type="gramEnd"/>
      <w:r w:rsidRPr="000B6661">
        <w:rPr>
          <w:rFonts w:cs="Tahoma"/>
        </w:rPr>
        <w:t xml:space="preserve"> realiza charlas cada semana en la Sociedad Rural con diferentes tópicos, y esa metodología trajo a </w:t>
      </w:r>
      <w:proofErr w:type="spellStart"/>
      <w:r w:rsidRPr="000B6661">
        <w:rPr>
          <w:rFonts w:cs="Tahoma"/>
        </w:rPr>
        <w:t>Expoagro</w:t>
      </w:r>
      <w:proofErr w:type="spellEnd"/>
      <w:r w:rsidRPr="000B6661">
        <w:rPr>
          <w:rFonts w:cs="Tahoma"/>
        </w:rPr>
        <w:t xml:space="preserve">, donde todos los días se llevan a cabo disertaciones.  “Tratamos de enfocarnos en temas que nos trascienden como jóvenes”, contó la joven dirigente.  </w:t>
      </w:r>
    </w:p>
    <w:p w:rsidR="007744B5" w:rsidRPr="000B6661" w:rsidRDefault="007744B5" w:rsidP="007744B5">
      <w:pPr>
        <w:pStyle w:val="Sinespaciado"/>
        <w:rPr>
          <w:rFonts w:cs="Tahoma"/>
        </w:rPr>
      </w:pPr>
    </w:p>
    <w:p w:rsidR="007744B5" w:rsidRPr="000B6661" w:rsidRDefault="007744B5" w:rsidP="007744B5">
      <w:pPr>
        <w:pStyle w:val="Sinespaciado"/>
        <w:rPr>
          <w:rFonts w:cs="Tahoma"/>
          <w:b/>
        </w:rPr>
      </w:pPr>
      <w:r w:rsidRPr="000B6661">
        <w:rPr>
          <w:rFonts w:cs="Tahoma"/>
          <w:b/>
        </w:rPr>
        <w:t xml:space="preserve"> “Comunicación: Campo – Consumidor” </w:t>
      </w:r>
    </w:p>
    <w:p w:rsidR="007744B5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>El periodista Ricard</w:t>
      </w:r>
      <w:r w:rsidR="008C4402">
        <w:rPr>
          <w:rFonts w:cs="Tahoma"/>
        </w:rPr>
        <w:t>o</w:t>
      </w:r>
      <w:r w:rsidRPr="000B6661">
        <w:rPr>
          <w:rFonts w:cs="Tahoma"/>
        </w:rPr>
        <w:t xml:space="preserve"> </w:t>
      </w:r>
      <w:proofErr w:type="spellStart"/>
      <w:r w:rsidRPr="000B6661">
        <w:rPr>
          <w:rFonts w:cs="Tahoma"/>
        </w:rPr>
        <w:t>Bindi</w:t>
      </w:r>
      <w:proofErr w:type="spellEnd"/>
      <w:r w:rsidRPr="000B6661">
        <w:rPr>
          <w:rFonts w:cs="Tahoma"/>
        </w:rPr>
        <w:t xml:space="preserve">, responsable del portal </w:t>
      </w:r>
      <w:proofErr w:type="spellStart"/>
      <w:r w:rsidRPr="000B6661">
        <w:rPr>
          <w:rFonts w:cs="Tahoma"/>
        </w:rPr>
        <w:t>Agrositio</w:t>
      </w:r>
      <w:proofErr w:type="spellEnd"/>
      <w:r w:rsidRPr="000B6661">
        <w:rPr>
          <w:rFonts w:cs="Tahoma"/>
        </w:rPr>
        <w:t>, llevó adelante la charla con un grupo de jóvenes que se interesaron en el tópico a tratar. “Yo prefiero analizar el tema desde la visión del vaso medio lleno”, expresó el periodista, remarcando que “</w:t>
      </w:r>
      <w:r w:rsidR="008C4402">
        <w:rPr>
          <w:rFonts w:cs="Tahoma"/>
        </w:rPr>
        <w:t>e</w:t>
      </w:r>
      <w:r w:rsidRPr="000B6661">
        <w:rPr>
          <w:rFonts w:cs="Tahoma"/>
        </w:rPr>
        <w:t xml:space="preserve">n general tenemos esa costumbre de ver las cosas mal, pero creo que el consumidor conoce más de lo que creemos del campo. Estamos más cerca de lo que pensamos”. </w:t>
      </w:r>
    </w:p>
    <w:p w:rsidR="008C4402" w:rsidRDefault="008C4402" w:rsidP="007744B5">
      <w:pPr>
        <w:pStyle w:val="Sinespaciado"/>
        <w:rPr>
          <w:rFonts w:cs="Tahoma"/>
        </w:rPr>
      </w:pPr>
    </w:p>
    <w:p w:rsidR="007744B5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>“La visión actual del campo creo que se queda corta. Me parece que el desafío va más allá de comunicar,</w:t>
      </w:r>
      <w:r w:rsidR="008C4402">
        <w:rPr>
          <w:rFonts w:cs="Tahoma"/>
        </w:rPr>
        <w:t xml:space="preserve"> tenemos que mostrar realidades</w:t>
      </w:r>
      <w:r w:rsidRPr="000B6661">
        <w:rPr>
          <w:rFonts w:cs="Tahoma"/>
        </w:rPr>
        <w:t xml:space="preserve"> y después comunicarlas”, sentenció </w:t>
      </w:r>
      <w:proofErr w:type="spellStart"/>
      <w:r w:rsidRPr="000B6661">
        <w:rPr>
          <w:rFonts w:cs="Tahoma"/>
        </w:rPr>
        <w:t>Bindi</w:t>
      </w:r>
      <w:proofErr w:type="spellEnd"/>
      <w:r w:rsidRPr="000B6661">
        <w:rPr>
          <w:rFonts w:cs="Tahoma"/>
        </w:rPr>
        <w:t xml:space="preserve"> y luego definió con autocrítica: “Falta construir un poco más y después mostrar. Creo que si queremos mostrar lo que hay hoy no alcanza, y lo estamos mostrando mal”. En ese sentido, señaló: “</w:t>
      </w:r>
      <w:r w:rsidR="008C4402">
        <w:rPr>
          <w:rFonts w:cs="Tahoma"/>
        </w:rPr>
        <w:t>l</w:t>
      </w:r>
      <w:r w:rsidRPr="000B6661">
        <w:rPr>
          <w:rFonts w:cs="Tahoma"/>
        </w:rPr>
        <w:t>a comunicación es imagen y contenido, medio y mensaje. Me parece que lo que nos está faltando a nosotros es agregarle más contenido al mensaje. El contenido pasa por un concepto que yo defino ‘ruralidad’, y que apunta a ver cómo podemos crear sociedades desarrolladas con la visión del siglo 21, y a partir de eso crear algo que sea tan impactante, tan positivo, que entusiasme al resto. Ahí me parece que está el desafío”.</w:t>
      </w:r>
    </w:p>
    <w:p w:rsidR="008C4402" w:rsidRPr="000B6661" w:rsidRDefault="008C4402" w:rsidP="007744B5">
      <w:pPr>
        <w:pStyle w:val="Sinespaciado"/>
        <w:rPr>
          <w:rFonts w:cs="Tahoma"/>
        </w:rPr>
      </w:pPr>
    </w:p>
    <w:p w:rsidR="007744B5" w:rsidRPr="000B6661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t>“No toda la gente tiene mala imagen del campo; me parece que lo que hay es un grupo de personas muy ideologizadas que se han dedicado a bastardear todo lo que tenga que ver con ese tema, usando conceptos del siglo pasado, y eso ha denigrado un poco la comunicación.</w:t>
      </w:r>
    </w:p>
    <w:p w:rsidR="007744B5" w:rsidRPr="000B6661" w:rsidRDefault="007744B5" w:rsidP="007744B5">
      <w:pPr>
        <w:pStyle w:val="Sinespaciado"/>
        <w:rPr>
          <w:rFonts w:cs="Tahoma"/>
        </w:rPr>
      </w:pPr>
      <w:r w:rsidRPr="000B6661">
        <w:rPr>
          <w:rFonts w:cs="Tahoma"/>
        </w:rPr>
        <w:lastRenderedPageBreak/>
        <w:t xml:space="preserve">Me da la sensación que tenemos que tratar de pasar esta etapa, y construir una comunicación nueva con un nuevo paradigma. Ahí juega mucho un concepto que a mí me encanta, que son los </w:t>
      </w:r>
      <w:proofErr w:type="spellStart"/>
      <w:r w:rsidRPr="000B6661">
        <w:rPr>
          <w:rFonts w:cs="Tahoma"/>
        </w:rPr>
        <w:t>millenials</w:t>
      </w:r>
      <w:proofErr w:type="spellEnd"/>
      <w:r w:rsidRPr="000B6661">
        <w:rPr>
          <w:rFonts w:cs="Tahoma"/>
        </w:rPr>
        <w:t>. Con esa generación de 20 a 35 años, junto con otros más veteranos como yo y muchos más, va a haber una gran oportunidad de una construcción nueva”, pronosticó, y concluyó que “</w:t>
      </w:r>
      <w:r w:rsidR="008C4402">
        <w:rPr>
          <w:rFonts w:cs="Tahoma"/>
        </w:rPr>
        <w:t>l</w:t>
      </w:r>
      <w:r w:rsidRPr="000B6661">
        <w:rPr>
          <w:rFonts w:cs="Tahoma"/>
        </w:rPr>
        <w:t>a comunicación con el consumidor hoy es mejor que hace muchos años. Se puede hacer mucho más, claro. Es difícil, pero se puede”.</w:t>
      </w:r>
    </w:p>
    <w:p w:rsidR="00DD1F23" w:rsidRPr="000B6661" w:rsidRDefault="00DD1F23">
      <w:pPr>
        <w:rPr>
          <w:rFonts w:cs="Tahoma"/>
        </w:rPr>
      </w:pPr>
    </w:p>
    <w:sectPr w:rsidR="00DD1F23" w:rsidRPr="000B6661" w:rsidSect="003877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17" w:rsidRDefault="00710617" w:rsidP="00767077">
      <w:pPr>
        <w:spacing w:after="0" w:line="240" w:lineRule="auto"/>
      </w:pPr>
      <w:r>
        <w:separator/>
      </w:r>
    </w:p>
  </w:endnote>
  <w:endnote w:type="continuationSeparator" w:id="0">
    <w:p w:rsidR="00710617" w:rsidRDefault="00710617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17" w:rsidRDefault="00710617" w:rsidP="00767077">
      <w:pPr>
        <w:spacing w:after="0" w:line="240" w:lineRule="auto"/>
      </w:pPr>
      <w:r>
        <w:separator/>
      </w:r>
    </w:p>
  </w:footnote>
  <w:footnote w:type="continuationSeparator" w:id="0">
    <w:p w:rsidR="00710617" w:rsidRDefault="00710617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60746"/>
    <w:rsid w:val="00072D47"/>
    <w:rsid w:val="00093FFC"/>
    <w:rsid w:val="000A0713"/>
    <w:rsid w:val="000B6661"/>
    <w:rsid w:val="000C02CA"/>
    <w:rsid w:val="000E4A3C"/>
    <w:rsid w:val="000F6195"/>
    <w:rsid w:val="00122063"/>
    <w:rsid w:val="00125EC9"/>
    <w:rsid w:val="00186568"/>
    <w:rsid w:val="001B309C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57887"/>
    <w:rsid w:val="00362558"/>
    <w:rsid w:val="003877E7"/>
    <w:rsid w:val="0039704B"/>
    <w:rsid w:val="004203E0"/>
    <w:rsid w:val="004249F1"/>
    <w:rsid w:val="00446157"/>
    <w:rsid w:val="004C0EFA"/>
    <w:rsid w:val="00531D48"/>
    <w:rsid w:val="00564F4B"/>
    <w:rsid w:val="0056561E"/>
    <w:rsid w:val="005852CA"/>
    <w:rsid w:val="005A7BB2"/>
    <w:rsid w:val="00621061"/>
    <w:rsid w:val="00642900"/>
    <w:rsid w:val="0064793A"/>
    <w:rsid w:val="006905C6"/>
    <w:rsid w:val="006A6F47"/>
    <w:rsid w:val="006B6CFA"/>
    <w:rsid w:val="006B71C8"/>
    <w:rsid w:val="00701F02"/>
    <w:rsid w:val="00710617"/>
    <w:rsid w:val="00711D85"/>
    <w:rsid w:val="00735D39"/>
    <w:rsid w:val="00767077"/>
    <w:rsid w:val="007744B5"/>
    <w:rsid w:val="00781143"/>
    <w:rsid w:val="007B2D96"/>
    <w:rsid w:val="007D46C6"/>
    <w:rsid w:val="00826017"/>
    <w:rsid w:val="0083076A"/>
    <w:rsid w:val="008C4402"/>
    <w:rsid w:val="008D23C4"/>
    <w:rsid w:val="008E668B"/>
    <w:rsid w:val="00915B3E"/>
    <w:rsid w:val="00947CD5"/>
    <w:rsid w:val="00947F93"/>
    <w:rsid w:val="009A4321"/>
    <w:rsid w:val="009D6999"/>
    <w:rsid w:val="009E3388"/>
    <w:rsid w:val="009F3282"/>
    <w:rsid w:val="00A2404B"/>
    <w:rsid w:val="00A33BE8"/>
    <w:rsid w:val="00A3569B"/>
    <w:rsid w:val="00AA7820"/>
    <w:rsid w:val="00AD5C01"/>
    <w:rsid w:val="00B4317F"/>
    <w:rsid w:val="00B526BA"/>
    <w:rsid w:val="00B8119E"/>
    <w:rsid w:val="00BC1D1F"/>
    <w:rsid w:val="00C124D0"/>
    <w:rsid w:val="00C24ED5"/>
    <w:rsid w:val="00C46C0F"/>
    <w:rsid w:val="00C610D1"/>
    <w:rsid w:val="00C6287C"/>
    <w:rsid w:val="00D33C15"/>
    <w:rsid w:val="00DA0D03"/>
    <w:rsid w:val="00DA69F1"/>
    <w:rsid w:val="00DD1F23"/>
    <w:rsid w:val="00DE5909"/>
    <w:rsid w:val="00E23263"/>
    <w:rsid w:val="00E23EDB"/>
    <w:rsid w:val="00E42E4B"/>
    <w:rsid w:val="00E557B6"/>
    <w:rsid w:val="00E579A8"/>
    <w:rsid w:val="00E70807"/>
    <w:rsid w:val="00E717A7"/>
    <w:rsid w:val="00E97A27"/>
    <w:rsid w:val="00ED67A1"/>
    <w:rsid w:val="00ED7CD4"/>
    <w:rsid w:val="00ED7F6E"/>
    <w:rsid w:val="00F2217D"/>
    <w:rsid w:val="00F60709"/>
    <w:rsid w:val="00F70AB4"/>
    <w:rsid w:val="00F87B32"/>
    <w:rsid w:val="00FB38A8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inespaciado">
    <w:name w:val="No Spacing"/>
    <w:uiPriority w:val="1"/>
    <w:qFormat/>
    <w:rsid w:val="00C24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2</cp:revision>
  <dcterms:created xsi:type="dcterms:W3CDTF">2018-03-14T16:20:00Z</dcterms:created>
  <dcterms:modified xsi:type="dcterms:W3CDTF">2018-03-14T16:20:00Z</dcterms:modified>
</cp:coreProperties>
</file>