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BBF2D5" w14:textId="77777777" w:rsidR="00A456BC" w:rsidRDefault="00A456BC">
      <w:pPr>
        <w:rPr>
          <w:rFonts w:ascii="Aptos" w:eastAsia="Aptos" w:hAnsi="Aptos" w:cs="Aptos"/>
          <w:sz w:val="24"/>
          <w:szCs w:val="24"/>
        </w:rPr>
      </w:pPr>
    </w:p>
    <w:p w14:paraId="745FC937" w14:textId="77777777" w:rsidR="00A456BC" w:rsidRDefault="00A456BC"/>
    <w:p w14:paraId="19B73C4B" w14:textId="77777777" w:rsidR="00A456BC" w:rsidRDefault="00402777">
      <w:pPr>
        <w:jc w:val="center"/>
        <w:rPr>
          <w:b/>
          <w:bCs/>
        </w:rPr>
      </w:pPr>
      <w:r>
        <w:rPr>
          <w:b/>
          <w:bCs/>
        </w:rPr>
        <w:t xml:space="preserve">La Gestión Empresarial tendrá su propia agenda en el Congreso </w:t>
      </w:r>
      <w:proofErr w:type="spellStart"/>
      <w:r>
        <w:rPr>
          <w:b/>
          <w:bCs/>
        </w:rPr>
        <w:t>Aapresid</w:t>
      </w:r>
      <w:proofErr w:type="spellEnd"/>
    </w:p>
    <w:p w14:paraId="2590BFB9" w14:textId="77777777" w:rsidR="00A456BC" w:rsidRDefault="00A456BC">
      <w:pPr>
        <w:jc w:val="center"/>
      </w:pPr>
    </w:p>
    <w:p w14:paraId="3D17D1B5" w14:textId="77777777" w:rsidR="00A456BC" w:rsidRDefault="00402777">
      <w:pPr>
        <w:jc w:val="center"/>
        <w:rPr>
          <w:i/>
          <w:iCs/>
        </w:rPr>
      </w:pPr>
      <w:r>
        <w:rPr>
          <w:i/>
          <w:iCs/>
        </w:rPr>
        <w:t>En su edición 2026, el evento incorporará paneles dedicados exclusivamente a las decisiones económicas que hoy definen la competitividad del agro. Economistas, empresarios y especialistas abordarán temas vinculados al financiamiento, la rentabilidad, la in</w:t>
      </w:r>
      <w:r>
        <w:rPr>
          <w:i/>
          <w:iCs/>
        </w:rPr>
        <w:t>versión y la gestión de las empresas.</w:t>
      </w:r>
    </w:p>
    <w:p w14:paraId="55D4DAC1" w14:textId="77777777" w:rsidR="00A456BC" w:rsidRDefault="00A456BC">
      <w:pPr>
        <w:rPr>
          <w:i/>
          <w:iCs/>
        </w:rPr>
      </w:pPr>
    </w:p>
    <w:p w14:paraId="5C2E777E" w14:textId="77777777" w:rsidR="00A456BC" w:rsidRDefault="00A456BC">
      <w:pPr>
        <w:jc w:val="both"/>
      </w:pPr>
    </w:p>
    <w:p w14:paraId="7DAAFC87" w14:textId="7B69CD85" w:rsidR="00A456BC" w:rsidRDefault="00402777">
      <w:pPr>
        <w:jc w:val="both"/>
      </w:pPr>
      <w:r>
        <w:t>Por el modo en que se ha diversificado y complejizado el negocio agropecuario, los productores se enfrentan a</w:t>
      </w:r>
      <w:r>
        <w:t xml:space="preserve"> desafíos financieros, económicos y de gestión empresarial </w:t>
      </w:r>
      <w:r>
        <w:t>tan relevantes como las decisiones de manejo técnico agronómico.</w:t>
      </w:r>
    </w:p>
    <w:p w14:paraId="23A6CC7E" w14:textId="77777777" w:rsidR="00A456BC" w:rsidRDefault="00A456BC">
      <w:pPr>
        <w:jc w:val="both"/>
      </w:pPr>
    </w:p>
    <w:p w14:paraId="50FFC494" w14:textId="77777777" w:rsidR="00A456BC" w:rsidRDefault="00402777">
      <w:pPr>
        <w:jc w:val="both"/>
      </w:pPr>
      <w:r>
        <w:t xml:space="preserve">Para brindar respuestas a los interrogantes que abre este contexto, la edición 2026 del </w:t>
      </w:r>
      <w:r>
        <w:rPr>
          <w:b/>
          <w:bCs/>
        </w:rPr>
        <w:t xml:space="preserve">Congreso </w:t>
      </w:r>
      <w:proofErr w:type="spellStart"/>
      <w:r>
        <w:rPr>
          <w:b/>
          <w:bCs/>
        </w:rPr>
        <w:t>Aapresid</w:t>
      </w:r>
      <w:proofErr w:type="spellEnd"/>
      <w:r>
        <w:rPr>
          <w:b/>
          <w:bCs/>
        </w:rPr>
        <w:t xml:space="preserve"> con la fuerza de Expoagr</w:t>
      </w:r>
      <w:r>
        <w:rPr>
          <w:b/>
          <w:bCs/>
        </w:rPr>
        <w:t>o</w:t>
      </w:r>
      <w:r>
        <w:t xml:space="preserve"> incorporará a la </w:t>
      </w:r>
      <w:r>
        <w:rPr>
          <w:b/>
          <w:bCs/>
        </w:rPr>
        <w:t>“Gestión Empresarial”</w:t>
      </w:r>
      <w:r>
        <w:t xml:space="preserve"> como nuevo eje, una decisión que se verá plasmada en una agenda exclusiva dentro del evento celebrado </w:t>
      </w:r>
      <w:r>
        <w:rPr>
          <w:b/>
          <w:bCs/>
        </w:rPr>
        <w:t>del 4 al 6 de agosto en el Salón Metropolitano de Rosario</w:t>
      </w:r>
      <w:r>
        <w:t>.</w:t>
      </w:r>
    </w:p>
    <w:p w14:paraId="7F25548D" w14:textId="77777777" w:rsidR="00A456BC" w:rsidRDefault="00A456BC">
      <w:pPr>
        <w:jc w:val="both"/>
      </w:pPr>
    </w:p>
    <w:p w14:paraId="5629AFEA" w14:textId="77777777" w:rsidR="00A456BC" w:rsidRDefault="00402777">
      <w:pPr>
        <w:jc w:val="both"/>
      </w:pPr>
      <w:r>
        <w:rPr>
          <w:i/>
          <w:iCs/>
        </w:rPr>
        <w:t>“En un escenario con grandes cambios, en el que aflor</w:t>
      </w:r>
      <w:r>
        <w:rPr>
          <w:i/>
          <w:iCs/>
        </w:rPr>
        <w:t xml:space="preserve">a un negocio real de bajos márgenes, entendemos que es necesario acercar a los productores y a los asesores </w:t>
      </w:r>
      <w:r>
        <w:rPr>
          <w:b/>
          <w:bCs/>
          <w:i/>
          <w:iCs/>
        </w:rPr>
        <w:t>herramientas vinculadas a la gestión empresarial</w:t>
      </w:r>
      <w:r>
        <w:rPr>
          <w:i/>
          <w:iCs/>
        </w:rPr>
        <w:t>. Buscamos servir de complemento a la sostenibilidad del negocio desde el punto de vista de lo finan</w:t>
      </w:r>
      <w:r>
        <w:rPr>
          <w:i/>
          <w:iCs/>
        </w:rPr>
        <w:t>ciero”</w:t>
      </w:r>
      <w:r>
        <w:t xml:space="preserve">, afirmó </w:t>
      </w:r>
      <w:r>
        <w:rPr>
          <w:b/>
          <w:bCs/>
        </w:rPr>
        <w:t xml:space="preserve">Maximiliano Bordas, socio de la Comisión Directiva de </w:t>
      </w:r>
      <w:proofErr w:type="spellStart"/>
      <w:r>
        <w:rPr>
          <w:b/>
          <w:bCs/>
        </w:rPr>
        <w:t>Aapresid</w:t>
      </w:r>
      <w:proofErr w:type="spellEnd"/>
      <w:r>
        <w:rPr>
          <w:b/>
          <w:bCs/>
        </w:rPr>
        <w:t xml:space="preserve"> y miembro del equipo del Congreso</w:t>
      </w:r>
      <w:r>
        <w:t>, quien adelantó los detalles de este nuevo eje temático.</w:t>
      </w:r>
    </w:p>
    <w:p w14:paraId="184E863E" w14:textId="77777777" w:rsidR="00A456BC" w:rsidRDefault="00A456BC">
      <w:pPr>
        <w:jc w:val="both"/>
      </w:pPr>
    </w:p>
    <w:p w14:paraId="1780B106" w14:textId="77777777" w:rsidR="00A456BC" w:rsidRDefault="00402777">
      <w:pPr>
        <w:jc w:val="both"/>
        <w:rPr>
          <w:b/>
          <w:bCs/>
        </w:rPr>
      </w:pPr>
      <w:r>
        <w:rPr>
          <w:b/>
          <w:bCs/>
        </w:rPr>
        <w:t>Una agenda creada colectivamente</w:t>
      </w:r>
    </w:p>
    <w:p w14:paraId="3F13E502" w14:textId="77777777" w:rsidR="00A456BC" w:rsidRDefault="00A456BC">
      <w:pPr>
        <w:jc w:val="both"/>
        <w:rPr>
          <w:b/>
          <w:bCs/>
        </w:rPr>
      </w:pPr>
    </w:p>
    <w:p w14:paraId="79454F8C" w14:textId="77777777" w:rsidR="00A456BC" w:rsidRDefault="00402777">
      <w:pPr>
        <w:jc w:val="both"/>
      </w:pPr>
      <w:r>
        <w:t>En los hechos, la toma de decisiones económicas es u</w:t>
      </w:r>
      <w:r>
        <w:t xml:space="preserve">na temática que sobrevuela cada edición del </w:t>
      </w:r>
      <w:r>
        <w:rPr>
          <w:b/>
          <w:bCs/>
        </w:rPr>
        <w:t xml:space="preserve">Congreso </w:t>
      </w:r>
      <w:proofErr w:type="spellStart"/>
      <w:r>
        <w:rPr>
          <w:b/>
          <w:bCs/>
        </w:rPr>
        <w:t>Aapresid</w:t>
      </w:r>
      <w:proofErr w:type="spellEnd"/>
      <w:r>
        <w:t>, pero la centralidad que adquirió durante el último tiempo torna muy necesaria la creación de un espacio propio dentro del evento.</w:t>
      </w:r>
    </w:p>
    <w:p w14:paraId="7309952F" w14:textId="77777777" w:rsidR="00A456BC" w:rsidRDefault="00A456BC">
      <w:pPr>
        <w:jc w:val="both"/>
      </w:pPr>
    </w:p>
    <w:p w14:paraId="51AD187F" w14:textId="77777777" w:rsidR="00A456BC" w:rsidRDefault="00402777">
      <w:pPr>
        <w:jc w:val="both"/>
      </w:pPr>
      <w:r>
        <w:t>En ese sentido, para delimitar los contenidos, paneles y probl</w:t>
      </w:r>
      <w:r>
        <w:t xml:space="preserve">emáticas que abordará </w:t>
      </w:r>
      <w:r>
        <w:rPr>
          <w:b/>
          <w:bCs/>
        </w:rPr>
        <w:t>“Gestión Empresarial”</w:t>
      </w:r>
      <w:r>
        <w:t xml:space="preserve">, </w:t>
      </w:r>
      <w:proofErr w:type="spellStart"/>
      <w:r>
        <w:t>Aapresid</w:t>
      </w:r>
      <w:proofErr w:type="spellEnd"/>
      <w:r>
        <w:t xml:space="preserve"> trabajó en conjunto con voceros y especialistas destacados del sector. </w:t>
      </w:r>
      <w:r>
        <w:rPr>
          <w:i/>
          <w:iCs/>
        </w:rPr>
        <w:t xml:space="preserve">“Este eje fue </w:t>
      </w:r>
      <w:proofErr w:type="spellStart"/>
      <w:r>
        <w:rPr>
          <w:i/>
          <w:iCs/>
        </w:rPr>
        <w:t>co-creado</w:t>
      </w:r>
      <w:proofErr w:type="spellEnd"/>
      <w:r>
        <w:rPr>
          <w:i/>
          <w:iCs/>
        </w:rPr>
        <w:t xml:space="preserve"> con representantes de bancos, aseguradoras, entidades financieras y direcciones de empresas. Juntos definim</w:t>
      </w:r>
      <w:r>
        <w:rPr>
          <w:i/>
          <w:iCs/>
        </w:rPr>
        <w:t>os los temas que consideramos más importantes”,</w:t>
      </w:r>
      <w:r>
        <w:t xml:space="preserve"> afirmó Bordas. </w:t>
      </w:r>
    </w:p>
    <w:p w14:paraId="789193AE" w14:textId="77777777" w:rsidR="00A456BC" w:rsidRDefault="00A456BC">
      <w:pPr>
        <w:jc w:val="both"/>
      </w:pPr>
    </w:p>
    <w:p w14:paraId="03DB685C" w14:textId="77777777" w:rsidR="00A456BC" w:rsidRDefault="00402777">
      <w:pPr>
        <w:jc w:val="both"/>
      </w:pPr>
      <w:r>
        <w:t xml:space="preserve">La agenda incluye paneles que se detienen en las formas de </w:t>
      </w:r>
      <w:r>
        <w:rPr>
          <w:b/>
          <w:bCs/>
        </w:rPr>
        <w:t>financiamiento, la toma de decisiones contables, la inversión, la gestión de las organizaciones y la creación de equipos de trabajo,</w:t>
      </w:r>
      <w:r>
        <w:t xml:space="preserve"> y que se extenderán durante los 3 días del encuentro:</w:t>
      </w:r>
    </w:p>
    <w:p w14:paraId="133F4580" w14:textId="77777777" w:rsidR="00A456BC" w:rsidRDefault="00A456BC">
      <w:pPr>
        <w:jc w:val="both"/>
      </w:pPr>
    </w:p>
    <w:p w14:paraId="7D59FC30" w14:textId="77777777" w:rsidR="00A456BC" w:rsidRDefault="00402777">
      <w:pPr>
        <w:jc w:val="both"/>
        <w:rPr>
          <w:b/>
          <w:bCs/>
        </w:rPr>
      </w:pPr>
      <w:r>
        <w:rPr>
          <w:b/>
          <w:bCs/>
        </w:rPr>
        <w:t>¿Cómo conocer la rentabilidad de mi empresa?</w:t>
      </w:r>
    </w:p>
    <w:p w14:paraId="002CC297" w14:textId="77777777" w:rsidR="00A456BC" w:rsidRDefault="00402777">
      <w:pPr>
        <w:numPr>
          <w:ilvl w:val="0"/>
          <w:numId w:val="1"/>
        </w:numPr>
        <w:jc w:val="both"/>
        <w:rPr>
          <w:i/>
          <w:iCs/>
        </w:rPr>
      </w:pPr>
      <w:r>
        <w:rPr>
          <w:i/>
          <w:iCs/>
        </w:rPr>
        <w:t>Mariano Echegaray  (Echegaray Ferrer Estudio Agropecuario)</w:t>
      </w:r>
    </w:p>
    <w:p w14:paraId="5031C5CA" w14:textId="77777777" w:rsidR="00A456BC" w:rsidRDefault="00402777">
      <w:pPr>
        <w:numPr>
          <w:ilvl w:val="0"/>
          <w:numId w:val="1"/>
        </w:numPr>
        <w:jc w:val="both"/>
        <w:rPr>
          <w:i/>
          <w:iCs/>
        </w:rPr>
      </w:pPr>
      <w:r>
        <w:rPr>
          <w:i/>
          <w:iCs/>
        </w:rPr>
        <w:t xml:space="preserve">David </w:t>
      </w:r>
      <w:proofErr w:type="spellStart"/>
      <w:r>
        <w:rPr>
          <w:i/>
          <w:iCs/>
        </w:rPr>
        <w:t>Miazzo</w:t>
      </w:r>
      <w:proofErr w:type="spellEnd"/>
      <w:r>
        <w:rPr>
          <w:i/>
          <w:iCs/>
        </w:rPr>
        <w:t xml:space="preserve"> (Consultora DATA </w:t>
      </w:r>
      <w:proofErr w:type="spellStart"/>
      <w:r>
        <w:rPr>
          <w:i/>
          <w:iCs/>
        </w:rPr>
        <w:t>Miazzo</w:t>
      </w:r>
      <w:proofErr w:type="spellEnd"/>
      <w:r>
        <w:rPr>
          <w:i/>
          <w:iCs/>
        </w:rPr>
        <w:t>)"</w:t>
      </w:r>
    </w:p>
    <w:p w14:paraId="207DB34C" w14:textId="77777777" w:rsidR="00A456BC" w:rsidRDefault="00A456BC">
      <w:pPr>
        <w:jc w:val="both"/>
        <w:rPr>
          <w:b/>
          <w:bCs/>
        </w:rPr>
      </w:pPr>
    </w:p>
    <w:p w14:paraId="11543577" w14:textId="77777777" w:rsidR="00A456BC" w:rsidRDefault="00A456BC">
      <w:pPr>
        <w:jc w:val="both"/>
        <w:rPr>
          <w:b/>
          <w:bCs/>
        </w:rPr>
      </w:pPr>
    </w:p>
    <w:p w14:paraId="6693DB50" w14:textId="77777777" w:rsidR="00A456BC" w:rsidRDefault="00402777">
      <w:pPr>
        <w:jc w:val="both"/>
        <w:rPr>
          <w:b/>
          <w:bCs/>
        </w:rPr>
      </w:pPr>
      <w:r>
        <w:rPr>
          <w:b/>
          <w:bCs/>
        </w:rPr>
        <w:lastRenderedPageBreak/>
        <w:t>De la cosecha a la financiación</w:t>
      </w:r>
    </w:p>
    <w:p w14:paraId="51517809" w14:textId="77777777" w:rsidR="00A456BC" w:rsidRDefault="00402777">
      <w:pPr>
        <w:numPr>
          <w:ilvl w:val="0"/>
          <w:numId w:val="2"/>
        </w:numPr>
        <w:jc w:val="both"/>
        <w:rPr>
          <w:i/>
          <w:iCs/>
        </w:rPr>
      </w:pPr>
      <w:r>
        <w:rPr>
          <w:i/>
          <w:iCs/>
        </w:rPr>
        <w:t>Cristhian Alemán (Banco Nación)</w:t>
      </w:r>
    </w:p>
    <w:p w14:paraId="3D76C14B" w14:textId="77777777" w:rsidR="00A456BC" w:rsidRDefault="00402777">
      <w:pPr>
        <w:numPr>
          <w:ilvl w:val="0"/>
          <w:numId w:val="2"/>
        </w:numPr>
        <w:jc w:val="both"/>
        <w:rPr>
          <w:i/>
          <w:iCs/>
        </w:rPr>
      </w:pPr>
      <w:r>
        <w:rPr>
          <w:i/>
          <w:iCs/>
        </w:rPr>
        <w:t>Juan Martín Ocampo (Banco Macro)</w:t>
      </w:r>
    </w:p>
    <w:p w14:paraId="0FE233CA" w14:textId="77777777" w:rsidR="00A456BC" w:rsidRDefault="00402777">
      <w:pPr>
        <w:numPr>
          <w:ilvl w:val="0"/>
          <w:numId w:val="2"/>
        </w:numPr>
        <w:jc w:val="both"/>
        <w:rPr>
          <w:i/>
          <w:iCs/>
        </w:rPr>
      </w:pPr>
      <w:r>
        <w:rPr>
          <w:i/>
          <w:iCs/>
        </w:rPr>
        <w:t>Nicolás Low (Banco Santander)</w:t>
      </w:r>
    </w:p>
    <w:p w14:paraId="73E9822E" w14:textId="77777777" w:rsidR="00A456BC" w:rsidRDefault="00402777">
      <w:pPr>
        <w:numPr>
          <w:ilvl w:val="0"/>
          <w:numId w:val="2"/>
        </w:numPr>
        <w:jc w:val="both"/>
        <w:rPr>
          <w:i/>
          <w:iCs/>
        </w:rPr>
      </w:pPr>
      <w:r>
        <w:rPr>
          <w:i/>
          <w:iCs/>
        </w:rPr>
        <w:t>Hernán Busch (Banco Galicia)</w:t>
      </w:r>
    </w:p>
    <w:p w14:paraId="60340895" w14:textId="77777777" w:rsidR="00A456BC" w:rsidRDefault="00402777">
      <w:pPr>
        <w:numPr>
          <w:ilvl w:val="0"/>
          <w:numId w:val="2"/>
        </w:numPr>
        <w:jc w:val="both"/>
        <w:rPr>
          <w:i/>
          <w:iCs/>
        </w:rPr>
      </w:pPr>
      <w:r>
        <w:rPr>
          <w:i/>
          <w:iCs/>
        </w:rPr>
        <w:t xml:space="preserve">Juan Pedro </w:t>
      </w:r>
      <w:proofErr w:type="spellStart"/>
      <w:r>
        <w:rPr>
          <w:i/>
          <w:iCs/>
        </w:rPr>
        <w:t>Gazzotti</w:t>
      </w:r>
      <w:proofErr w:type="spellEnd"/>
      <w:r>
        <w:rPr>
          <w:i/>
          <w:iCs/>
        </w:rPr>
        <w:t xml:space="preserve"> (Banco BBVA)</w:t>
      </w:r>
    </w:p>
    <w:p w14:paraId="473A2F4B" w14:textId="77777777" w:rsidR="00A456BC" w:rsidRDefault="00A456BC">
      <w:pPr>
        <w:jc w:val="both"/>
        <w:rPr>
          <w:b/>
          <w:bCs/>
        </w:rPr>
      </w:pPr>
    </w:p>
    <w:p w14:paraId="1E35310E" w14:textId="77777777" w:rsidR="00A456BC" w:rsidRDefault="00402777">
      <w:pPr>
        <w:jc w:val="both"/>
        <w:rPr>
          <w:b/>
          <w:bCs/>
        </w:rPr>
      </w:pPr>
      <w:r>
        <w:rPr>
          <w:b/>
          <w:bCs/>
        </w:rPr>
        <w:t>Del campo a la mesa familiar: más de 150 años de historia</w:t>
      </w:r>
    </w:p>
    <w:p w14:paraId="79A7B3A2" w14:textId="77777777" w:rsidR="00A456BC" w:rsidRDefault="00402777">
      <w:pPr>
        <w:numPr>
          <w:ilvl w:val="0"/>
          <w:numId w:val="2"/>
        </w:numPr>
        <w:jc w:val="both"/>
        <w:rPr>
          <w:i/>
          <w:iCs/>
        </w:rPr>
      </w:pPr>
      <w:r>
        <w:rPr>
          <w:i/>
          <w:iCs/>
        </w:rPr>
        <w:t xml:space="preserve">José </w:t>
      </w:r>
      <w:proofErr w:type="spellStart"/>
      <w:r>
        <w:rPr>
          <w:i/>
          <w:iCs/>
        </w:rPr>
        <w:t>Ber</w:t>
      </w:r>
      <w:r>
        <w:rPr>
          <w:i/>
          <w:iCs/>
        </w:rPr>
        <w:t>retta</w:t>
      </w:r>
      <w:proofErr w:type="spellEnd"/>
      <w:r>
        <w:rPr>
          <w:i/>
          <w:iCs/>
        </w:rPr>
        <w:t xml:space="preserve"> (Garciarena S.A)</w:t>
      </w:r>
    </w:p>
    <w:p w14:paraId="31A34DFB" w14:textId="77777777" w:rsidR="00A456BC" w:rsidRDefault="00402777">
      <w:pPr>
        <w:numPr>
          <w:ilvl w:val="0"/>
          <w:numId w:val="2"/>
        </w:numPr>
        <w:jc w:val="both"/>
        <w:rPr>
          <w:i/>
          <w:iCs/>
        </w:rPr>
      </w:pPr>
      <w:r>
        <w:rPr>
          <w:i/>
          <w:iCs/>
        </w:rPr>
        <w:t>Ignacio Garciarena (Barbechando)</w:t>
      </w:r>
    </w:p>
    <w:p w14:paraId="60F36109" w14:textId="77777777" w:rsidR="00A456BC" w:rsidRDefault="00402777">
      <w:pPr>
        <w:numPr>
          <w:ilvl w:val="0"/>
          <w:numId w:val="2"/>
        </w:numPr>
        <w:jc w:val="both"/>
        <w:rPr>
          <w:i/>
          <w:iCs/>
        </w:rPr>
      </w:pPr>
      <w:r>
        <w:rPr>
          <w:i/>
          <w:iCs/>
        </w:rPr>
        <w:t>Ana Garciarena (Garciarena S.A)</w:t>
      </w:r>
    </w:p>
    <w:p w14:paraId="73DE81B7" w14:textId="77777777" w:rsidR="00A456BC" w:rsidRDefault="00A456BC">
      <w:pPr>
        <w:jc w:val="both"/>
        <w:rPr>
          <w:b/>
          <w:bCs/>
        </w:rPr>
      </w:pPr>
    </w:p>
    <w:p w14:paraId="3A233574" w14:textId="77777777" w:rsidR="00A456BC" w:rsidRDefault="00402777">
      <w:pPr>
        <w:jc w:val="both"/>
        <w:rPr>
          <w:b/>
          <w:bCs/>
        </w:rPr>
      </w:pPr>
      <w:r>
        <w:rPr>
          <w:b/>
          <w:bCs/>
        </w:rPr>
        <w:t xml:space="preserve">El agro se construye en equipos </w:t>
      </w:r>
    </w:p>
    <w:p w14:paraId="73C6733C" w14:textId="77777777" w:rsidR="00A456BC" w:rsidRDefault="00402777">
      <w:pPr>
        <w:numPr>
          <w:ilvl w:val="0"/>
          <w:numId w:val="2"/>
        </w:numPr>
        <w:jc w:val="both"/>
        <w:rPr>
          <w:i/>
          <w:iCs/>
        </w:rPr>
      </w:pPr>
      <w:r>
        <w:rPr>
          <w:i/>
          <w:iCs/>
        </w:rPr>
        <w:t xml:space="preserve">Mariana </w:t>
      </w:r>
      <w:proofErr w:type="spellStart"/>
      <w:r>
        <w:rPr>
          <w:i/>
          <w:iCs/>
        </w:rPr>
        <w:t>Giacobbe</w:t>
      </w:r>
      <w:proofErr w:type="spellEnd"/>
      <w:r>
        <w:rPr>
          <w:i/>
          <w:iCs/>
        </w:rPr>
        <w:t xml:space="preserve"> (Transformación Cultural)</w:t>
      </w:r>
    </w:p>
    <w:p w14:paraId="1F3FCBAC" w14:textId="77777777" w:rsidR="00A456BC" w:rsidRDefault="00A456BC">
      <w:pPr>
        <w:jc w:val="both"/>
        <w:rPr>
          <w:b/>
          <w:bCs/>
        </w:rPr>
      </w:pPr>
    </w:p>
    <w:p w14:paraId="6D753729" w14:textId="77777777" w:rsidR="00A456BC" w:rsidRDefault="00402777">
      <w:pPr>
        <w:jc w:val="both"/>
        <w:rPr>
          <w:b/>
          <w:bCs/>
        </w:rPr>
      </w:pPr>
      <w:r>
        <w:rPr>
          <w:b/>
          <w:bCs/>
        </w:rPr>
        <w:t>Nuevas herramientas financieras</w:t>
      </w:r>
    </w:p>
    <w:p w14:paraId="44D20A25" w14:textId="77777777" w:rsidR="00A456BC" w:rsidRDefault="00402777">
      <w:pPr>
        <w:numPr>
          <w:ilvl w:val="0"/>
          <w:numId w:val="2"/>
        </w:numPr>
        <w:jc w:val="both"/>
        <w:rPr>
          <w:i/>
          <w:iCs/>
        </w:rPr>
      </w:pPr>
      <w:r>
        <w:rPr>
          <w:i/>
          <w:iCs/>
        </w:rPr>
        <w:t xml:space="preserve">José </w:t>
      </w:r>
      <w:proofErr w:type="spellStart"/>
      <w:r>
        <w:rPr>
          <w:i/>
          <w:iCs/>
        </w:rPr>
        <w:t>Lentini</w:t>
      </w:r>
      <w:proofErr w:type="spellEnd"/>
      <w:r>
        <w:rPr>
          <w:i/>
          <w:iCs/>
        </w:rPr>
        <w:t xml:space="preserve"> Ordoqui (AVAL Rural)</w:t>
      </w:r>
    </w:p>
    <w:p w14:paraId="48DBF6CC" w14:textId="77777777" w:rsidR="00A456BC" w:rsidRDefault="00402777">
      <w:pPr>
        <w:numPr>
          <w:ilvl w:val="0"/>
          <w:numId w:val="2"/>
        </w:numPr>
        <w:jc w:val="both"/>
        <w:rPr>
          <w:i/>
          <w:iCs/>
        </w:rPr>
      </w:pPr>
      <w:proofErr w:type="spellStart"/>
      <w:r>
        <w:rPr>
          <w:i/>
          <w:iCs/>
        </w:rPr>
        <w:t>Adrian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Tarallo</w:t>
      </w:r>
      <w:proofErr w:type="spellEnd"/>
      <w:r>
        <w:rPr>
          <w:i/>
          <w:iCs/>
        </w:rPr>
        <w:t xml:space="preserve"> (</w:t>
      </w:r>
      <w:proofErr w:type="spellStart"/>
      <w:r>
        <w:rPr>
          <w:i/>
          <w:iCs/>
        </w:rPr>
        <w:t>Tarallo</w:t>
      </w:r>
      <w:proofErr w:type="spellEnd"/>
      <w:r>
        <w:rPr>
          <w:i/>
          <w:iCs/>
        </w:rPr>
        <w:t>)</w:t>
      </w:r>
    </w:p>
    <w:p w14:paraId="3997C348" w14:textId="77777777" w:rsidR="00A456BC" w:rsidRDefault="00402777">
      <w:pPr>
        <w:numPr>
          <w:ilvl w:val="0"/>
          <w:numId w:val="2"/>
        </w:numPr>
        <w:jc w:val="both"/>
        <w:rPr>
          <w:i/>
          <w:iCs/>
        </w:rPr>
      </w:pPr>
      <w:r>
        <w:rPr>
          <w:i/>
          <w:iCs/>
        </w:rPr>
        <w:t xml:space="preserve">Christian </w:t>
      </w:r>
      <w:proofErr w:type="spellStart"/>
      <w:r>
        <w:rPr>
          <w:i/>
          <w:iCs/>
        </w:rPr>
        <w:t>Garciandia</w:t>
      </w:r>
      <w:proofErr w:type="spellEnd"/>
      <w:r>
        <w:rPr>
          <w:i/>
          <w:iCs/>
        </w:rPr>
        <w:t xml:space="preserve"> (</w:t>
      </w:r>
      <w:proofErr w:type="spellStart"/>
      <w:r>
        <w:rPr>
          <w:i/>
          <w:iCs/>
        </w:rPr>
        <w:t>Fyo</w:t>
      </w:r>
      <w:proofErr w:type="spellEnd"/>
      <w:r>
        <w:rPr>
          <w:i/>
          <w:iCs/>
        </w:rPr>
        <w:t xml:space="preserve"> Capital)</w:t>
      </w:r>
    </w:p>
    <w:p w14:paraId="0E2B6C76" w14:textId="77777777" w:rsidR="00A456BC" w:rsidRDefault="00402777">
      <w:pPr>
        <w:numPr>
          <w:ilvl w:val="0"/>
          <w:numId w:val="2"/>
        </w:numPr>
        <w:jc w:val="both"/>
        <w:rPr>
          <w:i/>
          <w:iCs/>
        </w:rPr>
      </w:pPr>
      <w:r>
        <w:rPr>
          <w:i/>
          <w:iCs/>
        </w:rPr>
        <w:t xml:space="preserve">Pablo </w:t>
      </w:r>
      <w:proofErr w:type="spellStart"/>
      <w:r>
        <w:rPr>
          <w:i/>
          <w:iCs/>
        </w:rPr>
        <w:t>Perretta</w:t>
      </w:r>
      <w:proofErr w:type="spellEnd"/>
      <w:r>
        <w:rPr>
          <w:i/>
          <w:iCs/>
        </w:rPr>
        <w:t xml:space="preserve"> (ACA Valores)</w:t>
      </w:r>
    </w:p>
    <w:p w14:paraId="32ECB366" w14:textId="77777777" w:rsidR="00A456BC" w:rsidRDefault="00402777">
      <w:pPr>
        <w:numPr>
          <w:ilvl w:val="0"/>
          <w:numId w:val="2"/>
        </w:numPr>
        <w:jc w:val="both"/>
        <w:rPr>
          <w:i/>
          <w:iCs/>
        </w:rPr>
      </w:pPr>
      <w:r>
        <w:rPr>
          <w:i/>
          <w:iCs/>
        </w:rPr>
        <w:t>Eleonora Pollo (Garantizar)</w:t>
      </w:r>
    </w:p>
    <w:p w14:paraId="3DAB234D" w14:textId="77777777" w:rsidR="00A456BC" w:rsidRDefault="00A456BC">
      <w:pPr>
        <w:jc w:val="both"/>
        <w:rPr>
          <w:i/>
          <w:iCs/>
        </w:rPr>
      </w:pPr>
    </w:p>
    <w:p w14:paraId="6976133E" w14:textId="77777777" w:rsidR="00A456BC" w:rsidRDefault="00402777">
      <w:pPr>
        <w:jc w:val="both"/>
        <w:rPr>
          <w:b/>
          <w:bCs/>
        </w:rPr>
      </w:pPr>
      <w:r>
        <w:rPr>
          <w:b/>
          <w:bCs/>
        </w:rPr>
        <w:t>Expectativas elevadas</w:t>
      </w:r>
    </w:p>
    <w:p w14:paraId="71CD1C4B" w14:textId="77777777" w:rsidR="00A456BC" w:rsidRDefault="00A456BC">
      <w:pPr>
        <w:jc w:val="both"/>
        <w:rPr>
          <w:b/>
          <w:bCs/>
        </w:rPr>
      </w:pPr>
    </w:p>
    <w:p w14:paraId="64C3633A" w14:textId="77777777" w:rsidR="00A456BC" w:rsidRDefault="00402777">
      <w:pPr>
        <w:jc w:val="both"/>
      </w:pPr>
      <w:r>
        <w:t xml:space="preserve">Con la agenda ya confirmada, y a días de que el nuevo eje de </w:t>
      </w:r>
      <w:r>
        <w:rPr>
          <w:b/>
          <w:bCs/>
        </w:rPr>
        <w:t>“Gestión Empresarial</w:t>
      </w:r>
      <w:r>
        <w:rPr>
          <w:b/>
          <w:bCs/>
        </w:rPr>
        <w:t>”</w:t>
      </w:r>
      <w:r>
        <w:t xml:space="preserve"> debute en el </w:t>
      </w:r>
      <w:r>
        <w:rPr>
          <w:b/>
          <w:bCs/>
        </w:rPr>
        <w:t xml:space="preserve">Congreso </w:t>
      </w:r>
      <w:proofErr w:type="spellStart"/>
      <w:r>
        <w:rPr>
          <w:b/>
          <w:bCs/>
        </w:rPr>
        <w:t>Aapresid</w:t>
      </w:r>
      <w:proofErr w:type="spellEnd"/>
      <w:r>
        <w:t xml:space="preserve">, Bordas aseguró que hay </w:t>
      </w:r>
      <w:r>
        <w:rPr>
          <w:i/>
          <w:iCs/>
        </w:rPr>
        <w:t xml:space="preserve">“muchas expectativas” </w:t>
      </w:r>
      <w:r>
        <w:t>por cada uno de los paneles y celebró la importancia que tiene esta propuesta para la asociación.</w:t>
      </w:r>
    </w:p>
    <w:p w14:paraId="36C29D2F" w14:textId="77777777" w:rsidR="00A456BC" w:rsidRDefault="00A456BC">
      <w:pPr>
        <w:jc w:val="both"/>
      </w:pPr>
    </w:p>
    <w:p w14:paraId="6314EA3D" w14:textId="77777777" w:rsidR="00A456BC" w:rsidRDefault="00402777">
      <w:pPr>
        <w:jc w:val="both"/>
      </w:pPr>
      <w:r>
        <w:rPr>
          <w:i/>
          <w:iCs/>
        </w:rPr>
        <w:t xml:space="preserve">“Esto surge como respuesta a la demanda que detectamos desde los socios de </w:t>
      </w:r>
      <w:proofErr w:type="spellStart"/>
      <w:r>
        <w:rPr>
          <w:i/>
          <w:iCs/>
        </w:rPr>
        <w:t>Aap</w:t>
      </w:r>
      <w:r>
        <w:rPr>
          <w:i/>
          <w:iCs/>
        </w:rPr>
        <w:t>resid</w:t>
      </w:r>
      <w:proofErr w:type="spellEnd"/>
      <w:r>
        <w:rPr>
          <w:i/>
          <w:iCs/>
        </w:rPr>
        <w:t xml:space="preserve"> y los productores en general, y es algo muy nuevo para la entidad. Nosotros siempre nos hemos regido por un perfil técnico y ahora le agregamos esta nueva capa que es muy valiosa”</w:t>
      </w:r>
      <w:r>
        <w:t>, sostuvo.</w:t>
      </w:r>
    </w:p>
    <w:p w14:paraId="346B2205" w14:textId="77777777" w:rsidR="00A456BC" w:rsidRDefault="00A456BC">
      <w:pPr>
        <w:jc w:val="both"/>
        <w:rPr>
          <w:i/>
          <w:iCs/>
        </w:rPr>
      </w:pPr>
    </w:p>
    <w:p w14:paraId="0D04D6F6" w14:textId="77777777" w:rsidR="00A456BC" w:rsidRDefault="00402777">
      <w:pPr>
        <w:jc w:val="both"/>
        <w:rPr>
          <w:i/>
          <w:iCs/>
        </w:rPr>
      </w:pPr>
      <w:r>
        <w:t>Asimismo, también destacó cómo esta propuesta dialoga con los orígenes de esta organización que hoy nuclea a decenas de productores y especialistas.</w:t>
      </w:r>
      <w:r>
        <w:rPr>
          <w:i/>
          <w:iCs/>
        </w:rPr>
        <w:t xml:space="preserve"> “</w:t>
      </w:r>
      <w:proofErr w:type="spellStart"/>
      <w:r>
        <w:rPr>
          <w:i/>
          <w:iCs/>
        </w:rPr>
        <w:t>Aapresid</w:t>
      </w:r>
      <w:proofErr w:type="spellEnd"/>
      <w:r>
        <w:rPr>
          <w:i/>
          <w:iCs/>
        </w:rPr>
        <w:t xml:space="preserve"> siempre se ha caracterizado por estar a la vanguardia de lo que pasa. </w:t>
      </w:r>
      <w:r>
        <w:rPr>
          <w:b/>
          <w:bCs/>
          <w:i/>
          <w:iCs/>
        </w:rPr>
        <w:t>Hace 30 años atrás éramos u</w:t>
      </w:r>
      <w:r>
        <w:rPr>
          <w:b/>
          <w:bCs/>
          <w:i/>
          <w:iCs/>
        </w:rPr>
        <w:t>nos locos que cambiamos la manera de producir</w:t>
      </w:r>
      <w:r>
        <w:rPr>
          <w:i/>
          <w:iCs/>
        </w:rPr>
        <w:t xml:space="preserve"> y en ese cambio de paradigma mostramos que</w:t>
      </w:r>
      <w:r>
        <w:rPr>
          <w:b/>
          <w:bCs/>
          <w:i/>
          <w:iCs/>
        </w:rPr>
        <w:t xml:space="preserve"> nos adaptamos muy bien a los tiempos que corren</w:t>
      </w:r>
      <w:r>
        <w:rPr>
          <w:i/>
          <w:iCs/>
        </w:rPr>
        <w:t xml:space="preserve">”, </w:t>
      </w:r>
      <w:r>
        <w:t>concluyó</w:t>
      </w:r>
      <w:r>
        <w:rPr>
          <w:i/>
          <w:iCs/>
        </w:rPr>
        <w:t>.</w:t>
      </w:r>
    </w:p>
    <w:p w14:paraId="0DB7573D" w14:textId="77777777" w:rsidR="00A456BC" w:rsidRDefault="00A456BC">
      <w:pPr>
        <w:jc w:val="both"/>
        <w:rPr>
          <w:i/>
          <w:iCs/>
        </w:rPr>
      </w:pPr>
    </w:p>
    <w:p w14:paraId="4D9A77A8" w14:textId="77777777" w:rsidR="00A456BC" w:rsidRDefault="00A456BC">
      <w:pPr>
        <w:rPr>
          <w:rFonts w:ascii="Aptos" w:eastAsia="Aptos" w:hAnsi="Aptos" w:cs="Aptos"/>
          <w:sz w:val="24"/>
          <w:szCs w:val="24"/>
        </w:rPr>
      </w:pPr>
    </w:p>
    <w:sectPr w:rsidR="00A456BC">
      <w:headerReference w:type="default" r:id="rId8"/>
      <w:footerReference w:type="default" r:id="rId9"/>
      <w:pgSz w:w="11906" w:h="16838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DB1E9E" w14:textId="77777777" w:rsidR="00402777" w:rsidRDefault="00402777">
      <w:pPr>
        <w:spacing w:line="240" w:lineRule="auto"/>
      </w:pPr>
      <w:r>
        <w:separator/>
      </w:r>
    </w:p>
  </w:endnote>
  <w:endnote w:type="continuationSeparator" w:id="0">
    <w:p w14:paraId="08171487" w14:textId="77777777" w:rsidR="00402777" w:rsidRDefault="004027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03472E88-61A7-4402-8634-755F01A2FCFB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01F4F597-64BD-4A08-A9DC-F8E09EEBAA45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DF9C9D" w14:textId="77777777" w:rsidR="00A456BC" w:rsidRDefault="00A456BC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BC0360" w14:textId="77777777" w:rsidR="00402777" w:rsidRDefault="00402777">
      <w:pPr>
        <w:spacing w:line="240" w:lineRule="auto"/>
      </w:pPr>
      <w:r>
        <w:separator/>
      </w:r>
    </w:p>
  </w:footnote>
  <w:footnote w:type="continuationSeparator" w:id="0">
    <w:p w14:paraId="28EC6112" w14:textId="77777777" w:rsidR="00402777" w:rsidRDefault="0040277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FC8937" w14:textId="77777777" w:rsidR="00A456BC" w:rsidRDefault="00402777">
    <w:r>
      <w:rPr>
        <w:noProof/>
      </w:rPr>
      <w:drawing>
        <wp:anchor distT="0" distB="0" distL="0" distR="0" simplePos="0" relativeHeight="251658240" behindDoc="1" locked="0" layoutInCell="1" hidden="0" allowOverlap="1" wp14:anchorId="32EDF878" wp14:editId="6E61D514">
          <wp:simplePos x="0" y="0"/>
          <wp:positionH relativeFrom="page">
            <wp:posOffset>-9524</wp:posOffset>
          </wp:positionH>
          <wp:positionV relativeFrom="page">
            <wp:posOffset>-47624</wp:posOffset>
          </wp:positionV>
          <wp:extent cx="7606030" cy="915035"/>
          <wp:effectExtent l="0" t="0" r="0" b="0"/>
          <wp:wrapNone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606030" cy="91503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0F4374"/>
    <w:multiLevelType w:val="multilevel"/>
    <w:tmpl w:val="16946C1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6AB14BCB"/>
    <w:multiLevelType w:val="multilevel"/>
    <w:tmpl w:val="CCDA4D1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56BC"/>
    <w:rsid w:val="001C5850"/>
    <w:rsid w:val="00402777"/>
    <w:rsid w:val="00A456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001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6F7DA3"/>
  <w15:docId w15:val="{B8D131E1-2EA6-421F-861C-A067744DCF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s" w:eastAsia="en-001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6ufRQFyh/PrBTsAWc9zWOpZmK3Q==">CgMxLjA4AGojChRzdWdnZXN0LnJwODU0bm9obWx3NhILRWxpIEVzbmFvbGFyITFlbHlTZ2MtbV8taHBBUjA0MUNWZGluNDJvSEVTM0tqcw==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603</Words>
  <Characters>3438</Characters>
  <Application>Microsoft Office Word</Application>
  <DocSecurity>0</DocSecurity>
  <Lines>28</Lines>
  <Paragraphs>8</Paragraphs>
  <ScaleCrop>false</ScaleCrop>
  <Company/>
  <LinksUpToDate>false</LinksUpToDate>
  <CharactersWithSpaces>4033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Antonella  Schiantarelli</cp:lastModifiedBy>
  <cp:revision>2</cp:revision>
  <dcterms:created xsi:type="dcterms:W3CDTF">2026-07-29T14:43:00Z</dcterms:created>
  <dcterms:modified xsi:type="dcterms:W3CDTF">2026-07-29T14:44:00Z</dcterms:modified>
</cp:coreProperties>
</file>