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F735" w14:textId="77777777" w:rsidR="003B24F2" w:rsidRDefault="003B24F2">
      <w:pPr>
        <w:rPr>
          <w:rFonts w:ascii="Aptos" w:eastAsia="Aptos" w:hAnsi="Aptos" w:cs="Aptos"/>
          <w:sz w:val="24"/>
          <w:szCs w:val="24"/>
        </w:rPr>
      </w:pPr>
    </w:p>
    <w:p w14:paraId="16AE8054" w14:textId="77777777" w:rsidR="003B24F2" w:rsidRDefault="00174EE7">
      <w:pPr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Más de 100 paneles, invitados de lujo y todas las tendencias: así se palpita el Congreso </w:t>
      </w:r>
      <w:proofErr w:type="spellStart"/>
      <w:r>
        <w:rPr>
          <w:rFonts w:ascii="Aptos" w:eastAsia="Aptos" w:hAnsi="Aptos" w:cs="Aptos"/>
          <w:b/>
          <w:bCs/>
        </w:rPr>
        <w:t>Aapresid</w:t>
      </w:r>
      <w:proofErr w:type="spellEnd"/>
      <w:r>
        <w:rPr>
          <w:rFonts w:ascii="Aptos" w:eastAsia="Aptos" w:hAnsi="Aptos" w:cs="Aptos"/>
          <w:b/>
          <w:bCs/>
        </w:rPr>
        <w:t xml:space="preserve"> 2026</w:t>
      </w:r>
    </w:p>
    <w:p w14:paraId="3F7DC259" w14:textId="77777777" w:rsidR="003B24F2" w:rsidRDefault="003B24F2">
      <w:pPr>
        <w:jc w:val="center"/>
        <w:rPr>
          <w:rFonts w:ascii="Aptos" w:eastAsia="Aptos" w:hAnsi="Aptos" w:cs="Aptos"/>
          <w:b/>
          <w:bCs/>
        </w:rPr>
      </w:pPr>
    </w:p>
    <w:p w14:paraId="5695B423" w14:textId="77777777" w:rsidR="003B24F2" w:rsidRDefault="00174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El evento organizado con la fuerza de Expoagro, reunirá a referentes de toda la cadena para debatir sobre producción, innovación, gestión, tecnología y los desafíos del agro. Además, ofrecerá espacios para generar vinculaciones estratégicas y oportunidades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de negocios, con propuestas exclusivas para startups, rondas de negocios, remates de hacienda, demostraciones y actividades abiertas.</w:t>
      </w:r>
    </w:p>
    <w:p w14:paraId="482C7A75" w14:textId="77777777" w:rsidR="003B24F2" w:rsidRDefault="003B24F2">
      <w:pPr>
        <w:rPr>
          <w:rFonts w:ascii="Aptos" w:eastAsia="Aptos" w:hAnsi="Aptos" w:cs="Aptos"/>
        </w:rPr>
      </w:pPr>
    </w:p>
    <w:p w14:paraId="7CF5996D" w14:textId="77777777" w:rsidR="003B24F2" w:rsidRDefault="003B24F2">
      <w:pPr>
        <w:rPr>
          <w:rFonts w:ascii="Aptos" w:eastAsia="Aptos" w:hAnsi="Aptos" w:cs="Aptos"/>
        </w:rPr>
      </w:pPr>
    </w:p>
    <w:p w14:paraId="750BD4C5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Desde el </w:t>
      </w:r>
      <w:r>
        <w:rPr>
          <w:rFonts w:ascii="Aptos" w:eastAsia="Aptos" w:hAnsi="Aptos" w:cs="Aptos"/>
        </w:rPr>
        <w:t xml:space="preserve">martes 4 de agosto al mediodía, hasta el jueves 6 a las 18 horas se llevará a cabo la 34° edición del </w:t>
      </w:r>
      <w:r>
        <w:rPr>
          <w:rFonts w:ascii="Aptos" w:eastAsia="Aptos" w:hAnsi="Aptos" w:cs="Aptos"/>
          <w:b/>
          <w:bCs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</w:rPr>
        <w:t>Aapresid</w:t>
      </w:r>
      <w:proofErr w:type="spellEnd"/>
      <w:r>
        <w:rPr>
          <w:rFonts w:ascii="Aptos" w:eastAsia="Aptos" w:hAnsi="Aptos" w:cs="Aptos"/>
          <w:b/>
          <w:bCs/>
        </w:rPr>
        <w:t xml:space="preserve"> con la fuerza de Expoagro</w:t>
      </w:r>
      <w:r>
        <w:rPr>
          <w:rFonts w:ascii="Aptos" w:eastAsia="Aptos" w:hAnsi="Aptos" w:cs="Aptos"/>
        </w:rPr>
        <w:t xml:space="preserve">, que este año regresa a Rosario y tendrá como sede el </w:t>
      </w:r>
      <w:r>
        <w:rPr>
          <w:rFonts w:ascii="Aptos" w:eastAsia="Aptos" w:hAnsi="Aptos" w:cs="Aptos"/>
          <w:b/>
          <w:bCs/>
        </w:rPr>
        <w:t>Salón Metropolitano.</w:t>
      </w:r>
      <w:r>
        <w:rPr>
          <w:rFonts w:ascii="Aptos" w:eastAsia="Aptos" w:hAnsi="Aptos" w:cs="Aptos"/>
        </w:rPr>
        <w:t xml:space="preserve"> </w:t>
      </w:r>
    </w:p>
    <w:p w14:paraId="61EE723D" w14:textId="77777777" w:rsidR="003B24F2" w:rsidRDefault="003B24F2">
      <w:pPr>
        <w:jc w:val="both"/>
        <w:rPr>
          <w:rFonts w:ascii="Aptos" w:eastAsia="Aptos" w:hAnsi="Aptos" w:cs="Aptos"/>
        </w:rPr>
      </w:pPr>
    </w:p>
    <w:p w14:paraId="13A184ED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Con la presencia de disertantes n</w:t>
      </w:r>
      <w:r>
        <w:rPr>
          <w:rFonts w:ascii="Aptos" w:eastAsia="Aptos" w:hAnsi="Aptos" w:cs="Aptos"/>
        </w:rPr>
        <w:t xml:space="preserve">acionales e internacionales, técnicos, productores, funcionarios y firmas del sector, el </w:t>
      </w:r>
      <w:r>
        <w:rPr>
          <w:rFonts w:ascii="Aptos" w:eastAsia="Aptos" w:hAnsi="Aptos" w:cs="Aptos"/>
          <w:b/>
          <w:bCs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</w:rPr>
        <w:t>Aapresid</w:t>
      </w:r>
      <w:proofErr w:type="spellEnd"/>
      <w:r>
        <w:rPr>
          <w:rFonts w:ascii="Aptos" w:eastAsia="Aptos" w:hAnsi="Aptos" w:cs="Aptos"/>
        </w:rPr>
        <w:t xml:space="preserve"> se reafirma como la cita obligada con el conocimiento y la innovación para el agro. </w:t>
      </w:r>
    </w:p>
    <w:p w14:paraId="367527C1" w14:textId="77777777" w:rsidR="003B24F2" w:rsidRDefault="003B24F2">
      <w:pPr>
        <w:jc w:val="both"/>
        <w:rPr>
          <w:rFonts w:ascii="Aptos" w:eastAsia="Aptos" w:hAnsi="Aptos" w:cs="Aptos"/>
        </w:rPr>
      </w:pPr>
    </w:p>
    <w:p w14:paraId="4782DEAB" w14:textId="77777777" w:rsidR="003B24F2" w:rsidRDefault="00174EE7">
      <w:pPr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10 auditorios y cientos de especialistas</w:t>
      </w:r>
    </w:p>
    <w:p w14:paraId="6C5A1EE4" w14:textId="77777777" w:rsidR="003B24F2" w:rsidRDefault="003B24F2">
      <w:pPr>
        <w:jc w:val="both"/>
        <w:rPr>
          <w:rFonts w:ascii="Aptos" w:eastAsia="Aptos" w:hAnsi="Aptos" w:cs="Aptos"/>
          <w:b/>
          <w:bCs/>
        </w:rPr>
      </w:pPr>
    </w:p>
    <w:p w14:paraId="586002DE" w14:textId="77777777" w:rsidR="003B24F2" w:rsidRDefault="00174EE7">
      <w:pPr>
        <w:jc w:val="both"/>
        <w:rPr>
          <w:rFonts w:ascii="Aptos" w:eastAsia="Aptos" w:hAnsi="Aptos" w:cs="Aptos"/>
          <w:i/>
          <w:iCs/>
          <w:highlight w:val="yellow"/>
        </w:rPr>
      </w:pPr>
      <w:r>
        <w:rPr>
          <w:rFonts w:ascii="Aptos" w:eastAsia="Aptos" w:hAnsi="Aptos" w:cs="Aptos"/>
        </w:rPr>
        <w:t xml:space="preserve">Bajo el lema </w:t>
      </w:r>
      <w:r>
        <w:rPr>
          <w:rFonts w:ascii="Aptos" w:eastAsia="Aptos" w:hAnsi="Aptos" w:cs="Aptos"/>
          <w:b/>
          <w:bCs/>
        </w:rPr>
        <w:t>"Nuestro Suelo, Nuestra Voz"</w:t>
      </w:r>
      <w:r>
        <w:rPr>
          <w:rFonts w:ascii="Aptos" w:eastAsia="Aptos" w:hAnsi="Aptos" w:cs="Aptos"/>
        </w:rPr>
        <w:t>, en sus 10 auditorios que funcionarán en simultáneo, con interpretación en inglés y portugués, se llevarán a cabo más de 100 pa</w:t>
      </w:r>
      <w:r>
        <w:rPr>
          <w:rFonts w:ascii="Aptos" w:eastAsia="Aptos" w:hAnsi="Aptos" w:cs="Aptos"/>
        </w:rPr>
        <w:t xml:space="preserve">neles de los que participarán más de 350 oradores de primer nivel de Argentina y el mundo. La agenda recorrerá los 9 ejes temáticos del congreso. </w:t>
      </w:r>
    </w:p>
    <w:p w14:paraId="765AEA2B" w14:textId="77777777" w:rsidR="003B24F2" w:rsidRDefault="003B24F2">
      <w:pPr>
        <w:jc w:val="both"/>
        <w:rPr>
          <w:rFonts w:ascii="Aptos" w:eastAsia="Aptos" w:hAnsi="Aptos" w:cs="Aptos"/>
          <w:i/>
          <w:iCs/>
          <w:highlight w:val="yellow"/>
        </w:rPr>
      </w:pPr>
    </w:p>
    <w:p w14:paraId="18D66690" w14:textId="77777777" w:rsidR="003B24F2" w:rsidRDefault="00174EE7">
      <w:pPr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i/>
          <w:iCs/>
        </w:rPr>
        <w:t xml:space="preserve">"Nos preparamos para una nueva edición de este evento que cobra cada vez más relevancia, tanto para nuestra </w:t>
      </w:r>
      <w:r>
        <w:rPr>
          <w:rFonts w:ascii="Aptos" w:eastAsia="Aptos" w:hAnsi="Aptos" w:cs="Aptos"/>
          <w:i/>
          <w:iCs/>
        </w:rPr>
        <w:t>institución como para el ecosistema productivo y agroalimentario de Argentina y la región. Esperamos referentes de todo el mundo para hablar de los temas que interesan a los productores, desde las últimas tendencias en tecnologías y conocimiento agronómico</w:t>
      </w:r>
      <w:r>
        <w:rPr>
          <w:rFonts w:ascii="Aptos" w:eastAsia="Aptos" w:hAnsi="Aptos" w:cs="Aptos"/>
          <w:i/>
          <w:iCs/>
        </w:rPr>
        <w:t>, hasta lo político, económico y social. En un contexto cada vez más fragmentado y complejo, que despliega nuevas amenazas pero también nuevas oportunidades, el Congreso es un espacio ideal para debatir el destino del Agro argentino",</w:t>
      </w:r>
      <w:r>
        <w:rPr>
          <w:rFonts w:ascii="Aptos" w:eastAsia="Aptos" w:hAnsi="Aptos" w:cs="Aptos"/>
        </w:rPr>
        <w:t xml:space="preserve"> expresó el </w:t>
      </w:r>
      <w:r>
        <w:rPr>
          <w:rFonts w:ascii="Aptos" w:eastAsia="Aptos" w:hAnsi="Aptos" w:cs="Aptos"/>
          <w:b/>
          <w:bCs/>
        </w:rPr>
        <w:t xml:space="preserve">presidente de </w:t>
      </w:r>
      <w:proofErr w:type="spellStart"/>
      <w:r>
        <w:rPr>
          <w:rFonts w:ascii="Aptos" w:eastAsia="Aptos" w:hAnsi="Aptos" w:cs="Aptos"/>
          <w:b/>
          <w:bCs/>
        </w:rPr>
        <w:t>Aapresid</w:t>
      </w:r>
      <w:proofErr w:type="spellEnd"/>
      <w:r>
        <w:rPr>
          <w:rFonts w:ascii="Aptos" w:eastAsia="Aptos" w:hAnsi="Aptos" w:cs="Aptos"/>
          <w:b/>
          <w:bCs/>
        </w:rPr>
        <w:t>, Marcelo Torres.</w:t>
      </w:r>
    </w:p>
    <w:p w14:paraId="74296E5D" w14:textId="77777777" w:rsidR="003B24F2" w:rsidRDefault="003B24F2">
      <w:pPr>
        <w:jc w:val="both"/>
        <w:rPr>
          <w:rFonts w:ascii="Aptos" w:eastAsia="Aptos" w:hAnsi="Aptos" w:cs="Aptos"/>
        </w:rPr>
      </w:pPr>
    </w:p>
    <w:p w14:paraId="747BCDA2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Entre los principales </w:t>
      </w:r>
      <w:r>
        <w:rPr>
          <w:rFonts w:ascii="Aptos" w:eastAsia="Aptos" w:hAnsi="Aptos" w:cs="Aptos"/>
          <w:b/>
          <w:bCs/>
        </w:rPr>
        <w:t>expertos internacionales</w:t>
      </w:r>
      <w:r>
        <w:rPr>
          <w:rFonts w:ascii="Aptos" w:eastAsia="Aptos" w:hAnsi="Aptos" w:cs="Aptos"/>
        </w:rPr>
        <w:t xml:space="preserve"> se destacan </w:t>
      </w:r>
      <w:r>
        <w:rPr>
          <w:rFonts w:ascii="Aptos" w:eastAsia="Aptos" w:hAnsi="Aptos" w:cs="Aptos"/>
          <w:b/>
          <w:bCs/>
        </w:rPr>
        <w:t>Chad Lee</w:t>
      </w:r>
      <w:r>
        <w:rPr>
          <w:rFonts w:ascii="Aptos" w:eastAsia="Aptos" w:hAnsi="Aptos" w:cs="Aptos"/>
        </w:rPr>
        <w:t xml:space="preserve"> (Universidad de Kentucky), quien compartirá estrategias para el manejo del maíz de alto rendimiento; </w:t>
      </w:r>
      <w:r>
        <w:rPr>
          <w:rFonts w:ascii="Aptos" w:eastAsia="Aptos" w:hAnsi="Aptos" w:cs="Aptos"/>
          <w:b/>
          <w:bCs/>
        </w:rPr>
        <w:t>Christine Morgan</w:t>
      </w:r>
      <w:r>
        <w:rPr>
          <w:rFonts w:ascii="Aptos" w:eastAsia="Aptos" w:hAnsi="Aptos" w:cs="Aptos"/>
        </w:rPr>
        <w:t>, una de las principales espec</w:t>
      </w:r>
      <w:r>
        <w:rPr>
          <w:rFonts w:ascii="Aptos" w:eastAsia="Aptos" w:hAnsi="Aptos" w:cs="Aptos"/>
        </w:rPr>
        <w:t xml:space="preserve">ialistas mundiales en salud del suelo; </w:t>
      </w:r>
      <w:r>
        <w:rPr>
          <w:rFonts w:ascii="Aptos" w:eastAsia="Aptos" w:hAnsi="Aptos" w:cs="Aptos"/>
          <w:b/>
          <w:bCs/>
        </w:rPr>
        <w:t>Dwayne Beck</w:t>
      </w:r>
      <w:r>
        <w:rPr>
          <w:rFonts w:ascii="Aptos" w:eastAsia="Aptos" w:hAnsi="Aptos" w:cs="Aptos"/>
        </w:rPr>
        <w:t>, referente histórico de la agricultura regenerativa en Estados Unidos;</w:t>
      </w:r>
      <w:r>
        <w:rPr>
          <w:rFonts w:ascii="Aptos" w:eastAsia="Aptos" w:hAnsi="Aptos" w:cs="Aptos"/>
          <w:b/>
          <w:bCs/>
        </w:rPr>
        <w:t xml:space="preserve"> Celso </w:t>
      </w:r>
      <w:proofErr w:type="spellStart"/>
      <w:r>
        <w:rPr>
          <w:rFonts w:ascii="Aptos" w:eastAsia="Aptos" w:hAnsi="Aptos" w:cs="Aptos"/>
          <w:b/>
          <w:bCs/>
        </w:rPr>
        <w:t>Omoto</w:t>
      </w:r>
      <w:proofErr w:type="spellEnd"/>
      <w:r>
        <w:rPr>
          <w:rFonts w:ascii="Aptos" w:eastAsia="Aptos" w:hAnsi="Aptos" w:cs="Aptos"/>
        </w:rPr>
        <w:t xml:space="preserve">, que analizará la experiencia brasileña en el manejo de plagas como el gusano cogollero; y </w:t>
      </w:r>
      <w:proofErr w:type="spellStart"/>
      <w:r>
        <w:rPr>
          <w:rFonts w:ascii="Aptos" w:eastAsia="Aptos" w:hAnsi="Aptos" w:cs="Aptos"/>
          <w:b/>
          <w:bCs/>
        </w:rPr>
        <w:t>Muhammed</w:t>
      </w:r>
      <w:proofErr w:type="spellEnd"/>
      <w:r>
        <w:rPr>
          <w:rFonts w:ascii="Aptos" w:eastAsia="Aptos" w:hAnsi="Aptos" w:cs="Aptos"/>
          <w:b/>
          <w:bCs/>
        </w:rPr>
        <w:t xml:space="preserve"> Ibrahim</w:t>
      </w:r>
      <w:r>
        <w:rPr>
          <w:rFonts w:ascii="Aptos" w:eastAsia="Aptos" w:hAnsi="Aptos" w:cs="Aptos"/>
        </w:rPr>
        <w:t>, director gene</w:t>
      </w:r>
      <w:r>
        <w:rPr>
          <w:rFonts w:ascii="Aptos" w:eastAsia="Aptos" w:hAnsi="Aptos" w:cs="Aptos"/>
        </w:rPr>
        <w:t>ral del IICA, quien expondrá sobre los nuevos modelos de cooperación científica y tecnológica para la agricultura.</w:t>
      </w:r>
    </w:p>
    <w:p w14:paraId="4C8CB6C3" w14:textId="77777777" w:rsidR="003B24F2" w:rsidRDefault="003B24F2">
      <w:pPr>
        <w:jc w:val="both"/>
        <w:rPr>
          <w:rFonts w:ascii="Aptos" w:eastAsia="Aptos" w:hAnsi="Aptos" w:cs="Aptos"/>
        </w:rPr>
      </w:pPr>
    </w:p>
    <w:p w14:paraId="4D4C3ADE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La agenda se completa con el protagonismo de </w:t>
      </w:r>
      <w:r>
        <w:rPr>
          <w:rFonts w:ascii="Aptos" w:eastAsia="Aptos" w:hAnsi="Aptos" w:cs="Aptos"/>
          <w:b/>
          <w:bCs/>
        </w:rPr>
        <w:t>prestigiosos investigadores, técnicos y consultores nacionales</w:t>
      </w:r>
      <w:r>
        <w:rPr>
          <w:rFonts w:ascii="Aptos" w:eastAsia="Aptos" w:hAnsi="Aptos" w:cs="Aptos"/>
        </w:rPr>
        <w:t>. Entre ellos, Leonardo Coll, Ger</w:t>
      </w:r>
      <w:r>
        <w:rPr>
          <w:rFonts w:ascii="Aptos" w:eastAsia="Aptos" w:hAnsi="Aptos" w:cs="Aptos"/>
        </w:rPr>
        <w:t xml:space="preserve">vasio Piñeiro, Fernando </w:t>
      </w:r>
      <w:proofErr w:type="spellStart"/>
      <w:r>
        <w:rPr>
          <w:rFonts w:ascii="Aptos" w:eastAsia="Aptos" w:hAnsi="Aptos" w:cs="Aptos"/>
        </w:rPr>
        <w:t>Salvagiotti</w:t>
      </w:r>
      <w:proofErr w:type="spellEnd"/>
      <w:r>
        <w:rPr>
          <w:rFonts w:ascii="Aptos" w:eastAsia="Aptos" w:hAnsi="Aptos" w:cs="Aptos"/>
        </w:rPr>
        <w:t xml:space="preserve">, Diego </w:t>
      </w:r>
      <w:proofErr w:type="spellStart"/>
      <w:r>
        <w:rPr>
          <w:rFonts w:ascii="Aptos" w:eastAsia="Aptos" w:hAnsi="Aptos" w:cs="Aptos"/>
        </w:rPr>
        <w:t>Rotili</w:t>
      </w:r>
      <w:proofErr w:type="spellEnd"/>
      <w:r>
        <w:rPr>
          <w:rFonts w:ascii="Aptos" w:eastAsia="Aptos" w:hAnsi="Aptos" w:cs="Aptos"/>
        </w:rPr>
        <w:t xml:space="preserve">, Wenceslao Tejerina, Alejandro Vera, Mariano Echegaray, David </w:t>
      </w:r>
      <w:proofErr w:type="spellStart"/>
      <w:r>
        <w:rPr>
          <w:rFonts w:ascii="Aptos" w:eastAsia="Aptos" w:hAnsi="Aptos" w:cs="Aptos"/>
        </w:rPr>
        <w:t>Miazzo</w:t>
      </w:r>
      <w:proofErr w:type="spellEnd"/>
      <w:r>
        <w:rPr>
          <w:rFonts w:ascii="Aptos" w:eastAsia="Aptos" w:hAnsi="Aptos" w:cs="Aptos"/>
        </w:rPr>
        <w:t xml:space="preserve"> y Leonardo De </w:t>
      </w:r>
      <w:proofErr w:type="spellStart"/>
      <w:r>
        <w:rPr>
          <w:rFonts w:ascii="Aptos" w:eastAsia="Aptos" w:hAnsi="Aptos" w:cs="Aptos"/>
        </w:rPr>
        <w:t>Benedictis</w:t>
      </w:r>
      <w:proofErr w:type="spellEnd"/>
      <w:r>
        <w:rPr>
          <w:rFonts w:ascii="Aptos" w:eastAsia="Aptos" w:hAnsi="Aptos" w:cs="Aptos"/>
        </w:rPr>
        <w:t xml:space="preserve">, quienes </w:t>
      </w:r>
      <w:r>
        <w:rPr>
          <w:rFonts w:ascii="Aptos" w:eastAsia="Aptos" w:hAnsi="Aptos" w:cs="Aptos"/>
        </w:rPr>
        <w:lastRenderedPageBreak/>
        <w:t>trabajarán en profundidad las variables que hacen a la actividad agropecuaria pero también las novedade</w:t>
      </w:r>
      <w:r>
        <w:rPr>
          <w:rFonts w:ascii="Aptos" w:eastAsia="Aptos" w:hAnsi="Aptos" w:cs="Aptos"/>
        </w:rPr>
        <w:t>s que llegan desde la academia.</w:t>
      </w:r>
    </w:p>
    <w:p w14:paraId="007B434C" w14:textId="77777777" w:rsidR="003B24F2" w:rsidRDefault="003B24F2">
      <w:pPr>
        <w:jc w:val="both"/>
        <w:rPr>
          <w:rFonts w:ascii="Aptos" w:eastAsia="Aptos" w:hAnsi="Aptos" w:cs="Aptos"/>
        </w:rPr>
      </w:pPr>
    </w:p>
    <w:p w14:paraId="13D17CA0" w14:textId="77777777" w:rsidR="003B24F2" w:rsidRDefault="00174EE7">
      <w:pPr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Una nueva agenda para pensar el negocio</w:t>
      </w:r>
    </w:p>
    <w:p w14:paraId="66A6BA93" w14:textId="77777777" w:rsidR="003B24F2" w:rsidRDefault="003B24F2">
      <w:pPr>
        <w:jc w:val="both"/>
        <w:rPr>
          <w:rFonts w:ascii="Aptos" w:eastAsia="Aptos" w:hAnsi="Aptos" w:cs="Aptos"/>
          <w:b/>
          <w:bCs/>
        </w:rPr>
      </w:pPr>
    </w:p>
    <w:p w14:paraId="25508470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Entre las principales novedades de esta edición se destaca la incorporación del eje</w:t>
      </w:r>
      <w:r>
        <w:rPr>
          <w:rFonts w:ascii="Aptos" w:eastAsia="Aptos" w:hAnsi="Aptos" w:cs="Aptos"/>
          <w:b/>
          <w:bCs/>
        </w:rPr>
        <w:t xml:space="preserve"> “Gestión Empresarial”</w:t>
      </w:r>
      <w:r>
        <w:rPr>
          <w:rFonts w:ascii="Aptos" w:eastAsia="Aptos" w:hAnsi="Aptos" w:cs="Aptos"/>
        </w:rPr>
        <w:t>, que reunirá a economistas, empresarios, consultores y especialistas para debatir sobre financiamiento, inversiones, liderazgo, organización de equipos y herramientas de gestión. Serán los encargados de complementar la tradicional mirada técnica del congr</w:t>
      </w:r>
      <w:r>
        <w:rPr>
          <w:rFonts w:ascii="Aptos" w:eastAsia="Aptos" w:hAnsi="Aptos" w:cs="Aptos"/>
        </w:rPr>
        <w:t>eso con contenidos orientados a la gestión de las empresas del sector.</w:t>
      </w:r>
    </w:p>
    <w:p w14:paraId="1CF5958E" w14:textId="77777777" w:rsidR="003B24F2" w:rsidRDefault="003B24F2">
      <w:pPr>
        <w:jc w:val="both"/>
        <w:rPr>
          <w:rFonts w:ascii="Aptos" w:eastAsia="Aptos" w:hAnsi="Aptos" w:cs="Aptos"/>
        </w:rPr>
      </w:pPr>
    </w:p>
    <w:p w14:paraId="14772C66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 la vez, se llevará a cabo una nueva edición de las </w:t>
      </w:r>
      <w:r>
        <w:rPr>
          <w:rFonts w:ascii="Aptos" w:eastAsia="Aptos" w:hAnsi="Aptos" w:cs="Aptos"/>
          <w:b/>
          <w:bCs/>
        </w:rPr>
        <w:t xml:space="preserve">charlas </w:t>
      </w:r>
      <w:proofErr w:type="spellStart"/>
      <w:r>
        <w:rPr>
          <w:rFonts w:ascii="Aptos" w:eastAsia="Aptos" w:hAnsi="Aptos" w:cs="Aptos"/>
          <w:b/>
          <w:bCs/>
        </w:rPr>
        <w:t>Aaprender</w:t>
      </w:r>
      <w:proofErr w:type="spellEnd"/>
      <w:r>
        <w:rPr>
          <w:rFonts w:ascii="Aptos" w:eastAsia="Aptos" w:hAnsi="Aptos" w:cs="Aptos"/>
        </w:rPr>
        <w:t>, un espacio que busca ampliar la conversación incorporando miradas provenientes de otros ámbitos. Con la coordina</w:t>
      </w:r>
      <w:r>
        <w:rPr>
          <w:rFonts w:ascii="Aptos" w:eastAsia="Aptos" w:hAnsi="Aptos" w:cs="Aptos"/>
        </w:rPr>
        <w:t xml:space="preserve">ción y participación del </w:t>
      </w:r>
      <w:r>
        <w:rPr>
          <w:rFonts w:ascii="Aptos" w:eastAsia="Aptos" w:hAnsi="Aptos" w:cs="Aptos"/>
          <w:b/>
          <w:bCs/>
        </w:rPr>
        <w:t xml:space="preserve">Biólogo y divulgador Diego </w:t>
      </w:r>
      <w:proofErr w:type="spellStart"/>
      <w:r>
        <w:rPr>
          <w:rFonts w:ascii="Aptos" w:eastAsia="Aptos" w:hAnsi="Aptos" w:cs="Aptos"/>
          <w:b/>
          <w:bCs/>
        </w:rPr>
        <w:t>Golombek</w:t>
      </w:r>
      <w:proofErr w:type="spellEnd"/>
      <w:r>
        <w:rPr>
          <w:rFonts w:ascii="Aptos" w:eastAsia="Aptos" w:hAnsi="Aptos" w:cs="Aptos"/>
        </w:rPr>
        <w:t>, el ciclo incluirá en su “</w:t>
      </w:r>
      <w:r>
        <w:rPr>
          <w:rFonts w:ascii="Aptos" w:eastAsia="Aptos" w:hAnsi="Aptos" w:cs="Aptos"/>
          <w:i/>
          <w:iCs/>
        </w:rPr>
        <w:t xml:space="preserve">line up” </w:t>
      </w:r>
      <w:r>
        <w:rPr>
          <w:rFonts w:ascii="Aptos" w:eastAsia="Aptos" w:hAnsi="Aptos" w:cs="Aptos"/>
        </w:rPr>
        <w:t xml:space="preserve">a Sebastián Zuccardi (Bodega Zuccardi), Rosario Campos (Economista), Fredi Vivas (CEO y Cofundador de </w:t>
      </w:r>
      <w:proofErr w:type="spellStart"/>
      <w:r>
        <w:rPr>
          <w:rFonts w:ascii="Aptos" w:eastAsia="Aptos" w:hAnsi="Aptos" w:cs="Aptos"/>
        </w:rPr>
        <w:t>RockingData</w:t>
      </w:r>
      <w:proofErr w:type="spellEnd"/>
      <w:r>
        <w:rPr>
          <w:rFonts w:ascii="Aptos" w:eastAsia="Aptos" w:hAnsi="Aptos" w:cs="Aptos"/>
        </w:rPr>
        <w:t xml:space="preserve">) y Carlos Ojea </w:t>
      </w:r>
      <w:proofErr w:type="spellStart"/>
      <w:r>
        <w:rPr>
          <w:rFonts w:ascii="Aptos" w:eastAsia="Aptos" w:hAnsi="Aptos" w:cs="Aptos"/>
        </w:rPr>
        <w:t>Rullán</w:t>
      </w:r>
      <w:proofErr w:type="spellEnd"/>
      <w:r>
        <w:rPr>
          <w:rFonts w:ascii="Aptos" w:eastAsia="Aptos" w:hAnsi="Aptos" w:cs="Aptos"/>
        </w:rPr>
        <w:t xml:space="preserve"> (Criador y Asesor Ganade</w:t>
      </w:r>
      <w:r>
        <w:rPr>
          <w:rFonts w:ascii="Aptos" w:eastAsia="Aptos" w:hAnsi="Aptos" w:cs="Aptos"/>
        </w:rPr>
        <w:t>ro).</w:t>
      </w:r>
    </w:p>
    <w:p w14:paraId="3AEF074B" w14:textId="77777777" w:rsidR="003B24F2" w:rsidRDefault="00174EE7">
      <w:pPr>
        <w:spacing w:before="240" w:after="240"/>
        <w:jc w:val="both"/>
        <w:rPr>
          <w:rFonts w:ascii="Aptos" w:eastAsia="Aptos" w:hAnsi="Aptos" w:cs="Aptos"/>
          <w:i/>
          <w:iCs/>
          <w:highlight w:val="yellow"/>
        </w:rPr>
      </w:pPr>
      <w:r>
        <w:rPr>
          <w:rFonts w:ascii="Aptos" w:eastAsia="Aptos" w:hAnsi="Aptos" w:cs="Aptos"/>
          <w:i/>
          <w:iCs/>
        </w:rPr>
        <w:t>“Este Congreso reunirá a todos los actores de la cadena agroalimentaria para ofrecer a los productores una mirada 360° sobre la actualidad y tendencias en el sector, así como sobre las problemáticas y soluciones que se pueden generar. Nos convoca adem</w:t>
      </w:r>
      <w:r>
        <w:rPr>
          <w:rFonts w:ascii="Aptos" w:eastAsia="Aptos" w:hAnsi="Aptos" w:cs="Aptos"/>
          <w:i/>
          <w:iCs/>
        </w:rPr>
        <w:t>ás un lema que nos interpela profundamente, porque es un llamado a escuchar del suelo y todo su conocimiento acumulado en miles de años para transformarlo en mejores decisiones”</w:t>
      </w:r>
      <w:r>
        <w:rPr>
          <w:rFonts w:ascii="Aptos" w:eastAsia="Aptos" w:hAnsi="Aptos" w:cs="Aptos"/>
        </w:rPr>
        <w:t xml:space="preserve">, expresó al respecto </w:t>
      </w:r>
      <w:r>
        <w:rPr>
          <w:rFonts w:ascii="Aptos" w:eastAsia="Aptos" w:hAnsi="Aptos" w:cs="Aptos"/>
          <w:b/>
          <w:bCs/>
        </w:rPr>
        <w:t xml:space="preserve">Carolina </w:t>
      </w:r>
      <w:proofErr w:type="spellStart"/>
      <w:r>
        <w:rPr>
          <w:rFonts w:ascii="Aptos" w:eastAsia="Aptos" w:hAnsi="Aptos" w:cs="Aptos"/>
          <w:b/>
          <w:bCs/>
        </w:rPr>
        <w:t>Meiller</w:t>
      </w:r>
      <w:proofErr w:type="spellEnd"/>
      <w:r>
        <w:rPr>
          <w:rFonts w:ascii="Aptos" w:eastAsia="Aptos" w:hAnsi="Aptos" w:cs="Aptos"/>
          <w:b/>
          <w:bCs/>
        </w:rPr>
        <w:t xml:space="preserve">, directora adjunta de Prospectiva </w:t>
      </w:r>
      <w:proofErr w:type="spellStart"/>
      <w:r>
        <w:rPr>
          <w:rFonts w:ascii="Aptos" w:eastAsia="Aptos" w:hAnsi="Aptos" w:cs="Aptos"/>
          <w:b/>
          <w:bCs/>
        </w:rPr>
        <w:t>Aapres</w:t>
      </w:r>
      <w:r>
        <w:rPr>
          <w:rFonts w:ascii="Aptos" w:eastAsia="Aptos" w:hAnsi="Aptos" w:cs="Aptos"/>
          <w:b/>
          <w:bCs/>
        </w:rPr>
        <w:t>id</w:t>
      </w:r>
      <w:proofErr w:type="spellEnd"/>
      <w:r>
        <w:rPr>
          <w:rFonts w:ascii="Aptos" w:eastAsia="Aptos" w:hAnsi="Aptos" w:cs="Aptos"/>
          <w:b/>
          <w:bCs/>
        </w:rPr>
        <w:t xml:space="preserve">. </w:t>
      </w:r>
    </w:p>
    <w:p w14:paraId="7EF79199" w14:textId="77777777" w:rsidR="003B24F2" w:rsidRDefault="00174EE7">
      <w:pPr>
        <w:spacing w:before="240" w:after="240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Protagonismo </w:t>
      </w:r>
      <w:proofErr w:type="spellStart"/>
      <w:r>
        <w:rPr>
          <w:rFonts w:ascii="Aptos" w:eastAsia="Aptos" w:hAnsi="Aptos" w:cs="Aptos"/>
          <w:b/>
          <w:bCs/>
        </w:rPr>
        <w:t>AgTech</w:t>
      </w:r>
      <w:proofErr w:type="spellEnd"/>
    </w:p>
    <w:p w14:paraId="70D40E59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El ecosistema de startups líderes en innovación volverá a ocupar un lugar central dentro del Congreso. Como antesala del eve</w:t>
      </w:r>
      <w:r>
        <w:rPr>
          <w:rFonts w:ascii="Aptos" w:eastAsia="Aptos" w:hAnsi="Aptos" w:cs="Aptos"/>
        </w:rPr>
        <w:t xml:space="preserve">nto, el </w:t>
      </w:r>
      <w:r>
        <w:rPr>
          <w:rFonts w:ascii="Aptos" w:eastAsia="Aptos" w:hAnsi="Aptos" w:cs="Aptos"/>
          <w:b/>
          <w:bCs/>
        </w:rPr>
        <w:t xml:space="preserve">martes a las 9 horas abrirá sus puertas el </w:t>
      </w:r>
      <w:proofErr w:type="spellStart"/>
      <w:r>
        <w:rPr>
          <w:rFonts w:ascii="Aptos" w:eastAsia="Aptos" w:hAnsi="Aptos" w:cs="Aptos"/>
          <w:b/>
          <w:bCs/>
        </w:rPr>
        <w:t>Agtech</w:t>
      </w:r>
      <w:proofErr w:type="spellEnd"/>
      <w:r>
        <w:rPr>
          <w:rFonts w:ascii="Aptos" w:eastAsia="Aptos" w:hAnsi="Aptos" w:cs="Aptos"/>
          <w:b/>
          <w:bCs/>
        </w:rPr>
        <w:t xml:space="preserve"> </w:t>
      </w:r>
      <w:proofErr w:type="spellStart"/>
      <w:r>
        <w:rPr>
          <w:rFonts w:ascii="Aptos" w:eastAsia="Aptos" w:hAnsi="Aptos" w:cs="Aptos"/>
          <w:b/>
          <w:bCs/>
        </w:rPr>
        <w:t>Forum</w:t>
      </w:r>
      <w:proofErr w:type="spellEnd"/>
      <w:r>
        <w:rPr>
          <w:rFonts w:ascii="Aptos" w:eastAsia="Aptos" w:hAnsi="Aptos" w:cs="Aptos"/>
          <w:b/>
          <w:bCs/>
        </w:rPr>
        <w:t xml:space="preserve"> en la Bolsa de Comercio de Rosario</w:t>
      </w:r>
      <w:r>
        <w:rPr>
          <w:rFonts w:ascii="Aptos" w:eastAsia="Aptos" w:hAnsi="Aptos" w:cs="Aptos"/>
        </w:rPr>
        <w:t>, que continuará con actividades en el Salón Metropolitano para conectar startups, empresas, inversores y referentes tecnológicos.</w:t>
      </w:r>
    </w:p>
    <w:p w14:paraId="1237693E" w14:textId="77777777" w:rsidR="003B24F2" w:rsidRDefault="003B24F2">
      <w:pPr>
        <w:jc w:val="both"/>
        <w:rPr>
          <w:rFonts w:ascii="Aptos" w:eastAsia="Aptos" w:hAnsi="Aptos" w:cs="Aptos"/>
        </w:rPr>
      </w:pPr>
    </w:p>
    <w:p w14:paraId="72CD1B34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En el congreso también fun</w:t>
      </w:r>
      <w:r>
        <w:rPr>
          <w:rFonts w:ascii="Aptos" w:eastAsia="Aptos" w:hAnsi="Aptos" w:cs="Aptos"/>
        </w:rPr>
        <w:t xml:space="preserve">cionará el </w:t>
      </w:r>
      <w:r>
        <w:rPr>
          <w:rFonts w:ascii="Aptos" w:eastAsia="Aptos" w:hAnsi="Aptos" w:cs="Aptos"/>
          <w:b/>
          <w:bCs/>
        </w:rPr>
        <w:t xml:space="preserve">Espacio </w:t>
      </w:r>
      <w:proofErr w:type="spellStart"/>
      <w:r>
        <w:rPr>
          <w:rFonts w:ascii="Aptos" w:eastAsia="Aptos" w:hAnsi="Aptos" w:cs="Aptos"/>
          <w:b/>
          <w:bCs/>
        </w:rPr>
        <w:t>Agtech</w:t>
      </w:r>
      <w:proofErr w:type="spellEnd"/>
      <w:r>
        <w:rPr>
          <w:rFonts w:ascii="Aptos" w:eastAsia="Aptos" w:hAnsi="Aptos" w:cs="Aptos"/>
        </w:rPr>
        <w:t xml:space="preserve">, un sector de 150 m2 donde distintas firmas exhibirán sus desarrollos y compartirán experiencias con productores y asesores. </w:t>
      </w:r>
    </w:p>
    <w:p w14:paraId="4199961F" w14:textId="77777777" w:rsidR="003B24F2" w:rsidRDefault="003B24F2">
      <w:pPr>
        <w:jc w:val="both"/>
        <w:rPr>
          <w:rFonts w:ascii="Aptos" w:eastAsia="Aptos" w:hAnsi="Aptos" w:cs="Aptos"/>
        </w:rPr>
      </w:pPr>
    </w:p>
    <w:p w14:paraId="3C210365" w14:textId="77777777" w:rsidR="003B24F2" w:rsidRDefault="00174EE7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El tradicional </w:t>
      </w:r>
      <w:proofErr w:type="spellStart"/>
      <w:r>
        <w:rPr>
          <w:rFonts w:ascii="Aptos" w:eastAsia="Aptos" w:hAnsi="Aptos" w:cs="Aptos"/>
          <w:b/>
          <w:bCs/>
        </w:rPr>
        <w:t>Agtech</w:t>
      </w:r>
      <w:proofErr w:type="spellEnd"/>
      <w:r>
        <w:rPr>
          <w:rFonts w:ascii="Aptos" w:eastAsia="Aptos" w:hAnsi="Aptos" w:cs="Aptos"/>
          <w:b/>
          <w:bCs/>
        </w:rPr>
        <w:t xml:space="preserve"> Demo Day</w:t>
      </w:r>
      <w:r>
        <w:rPr>
          <w:rFonts w:ascii="Aptos" w:eastAsia="Aptos" w:hAnsi="Aptos" w:cs="Aptos"/>
        </w:rPr>
        <w:t>, que se llevará a cabo el día miércoles 5 a las 17 horas, será la oportu</w:t>
      </w:r>
      <w:r>
        <w:rPr>
          <w:rFonts w:ascii="Aptos" w:eastAsia="Aptos" w:hAnsi="Aptos" w:cs="Aptos"/>
        </w:rPr>
        <w:t xml:space="preserve">nidad para que algunos de esos emprendimientos tecnológicos se presenten ante un jurado especializado. </w:t>
      </w:r>
    </w:p>
    <w:p w14:paraId="598C1541" w14:textId="77777777" w:rsidR="003B24F2" w:rsidRDefault="00174EE7">
      <w:pPr>
        <w:pStyle w:val="Ttulo3"/>
        <w:keepNext w:val="0"/>
        <w:keepLines w:val="0"/>
        <w:spacing w:before="280"/>
        <w:jc w:val="both"/>
        <w:rPr>
          <w:rFonts w:ascii="Aptos" w:eastAsia="Aptos" w:hAnsi="Aptos" w:cs="Aptos"/>
          <w:b/>
          <w:bCs/>
          <w:color w:val="000000"/>
          <w:sz w:val="22"/>
          <w:szCs w:val="22"/>
        </w:rPr>
      </w:pPr>
      <w:bookmarkStart w:id="0" w:name="_heading=h.arh93kmut0bp" w:colFirst="0" w:colLast="0"/>
      <w:bookmarkEnd w:id="0"/>
      <w:r>
        <w:rPr>
          <w:rFonts w:ascii="Aptos" w:eastAsia="Aptos" w:hAnsi="Aptos" w:cs="Aptos"/>
          <w:b/>
          <w:bCs/>
          <w:color w:val="000000"/>
          <w:sz w:val="22"/>
          <w:szCs w:val="22"/>
        </w:rPr>
        <w:t>Negocios, inversiones y remates</w:t>
      </w:r>
    </w:p>
    <w:p w14:paraId="3206CE24" w14:textId="77777777" w:rsidR="003B24F2" w:rsidRDefault="00174EE7">
      <w:r>
        <w:rPr>
          <w:color w:val="434343"/>
        </w:rPr>
        <w:t>"</w:t>
      </w:r>
      <w:r>
        <w:rPr>
          <w:i/>
          <w:iCs/>
          <w:color w:val="434343"/>
        </w:rPr>
        <w:t>Hoy los productores buscan conocimiento, pero también herramientas para tomar decisiones y generar nuevas oportunidades. Por eso trabajamos para qu</w:t>
      </w:r>
      <w:r>
        <w:rPr>
          <w:i/>
          <w:iCs/>
          <w:color w:val="434343"/>
        </w:rPr>
        <w:t xml:space="preserve">e el Congreso </w:t>
      </w:r>
      <w:proofErr w:type="spellStart"/>
      <w:r>
        <w:rPr>
          <w:i/>
          <w:iCs/>
          <w:color w:val="434343"/>
        </w:rPr>
        <w:t>Aapresid</w:t>
      </w:r>
      <w:proofErr w:type="spellEnd"/>
      <w:r>
        <w:rPr>
          <w:i/>
          <w:iCs/>
          <w:color w:val="434343"/>
        </w:rPr>
        <w:t xml:space="preserve"> combine una agenda técnica de primer nivel con remates de hacienda, espacios de </w:t>
      </w:r>
      <w:proofErr w:type="spellStart"/>
      <w:r>
        <w:rPr>
          <w:i/>
          <w:iCs/>
          <w:color w:val="434343"/>
        </w:rPr>
        <w:t>networking</w:t>
      </w:r>
      <w:proofErr w:type="spellEnd"/>
      <w:r>
        <w:rPr>
          <w:i/>
          <w:iCs/>
          <w:color w:val="434343"/>
        </w:rPr>
        <w:t>, rondas de negocios y vinculación entre todos los actores del ecosistema agroindustrial</w:t>
      </w:r>
      <w:r>
        <w:rPr>
          <w:color w:val="434343"/>
        </w:rPr>
        <w:t xml:space="preserve">", señaló </w:t>
      </w:r>
      <w:r>
        <w:rPr>
          <w:b/>
          <w:bCs/>
        </w:rPr>
        <w:t xml:space="preserve">Martín </w:t>
      </w:r>
      <w:proofErr w:type="spellStart"/>
      <w:r>
        <w:rPr>
          <w:b/>
          <w:bCs/>
        </w:rPr>
        <w:t>Schvartzman</w:t>
      </w:r>
      <w:proofErr w:type="spellEnd"/>
      <w:r>
        <w:rPr>
          <w:b/>
          <w:bCs/>
        </w:rPr>
        <w:t>, CEO de Exponenciar</w:t>
      </w:r>
      <w:r>
        <w:rPr>
          <w:color w:val="434343"/>
        </w:rPr>
        <w:t>, empre</w:t>
      </w:r>
      <w:r>
        <w:rPr>
          <w:color w:val="434343"/>
        </w:rPr>
        <w:t>sa organizadora de Expoagro.</w:t>
      </w:r>
    </w:p>
    <w:p w14:paraId="4A1F11EB" w14:textId="77777777" w:rsidR="003B24F2" w:rsidRDefault="003B24F2">
      <w:pPr>
        <w:rPr>
          <w:color w:val="434343"/>
        </w:rPr>
      </w:pPr>
    </w:p>
    <w:p w14:paraId="24FF5238" w14:textId="77777777" w:rsidR="003B24F2" w:rsidRDefault="00174EE7">
      <w:pPr>
        <w:jc w:val="both"/>
      </w:pPr>
      <w:r>
        <w:lastRenderedPageBreak/>
        <w:t xml:space="preserve">En este sentido, participarán más de 100 expositores haciendo del congreso un punto estratégico para el </w:t>
      </w:r>
      <w:proofErr w:type="spellStart"/>
      <w:r>
        <w:rPr>
          <w:i/>
          <w:iCs/>
        </w:rPr>
        <w:t>networking</w:t>
      </w:r>
      <w:proofErr w:type="spellEnd"/>
      <w:r>
        <w:t xml:space="preserve"> y los negocios. Desde firmas de semillas y genética, protección de cultivos, maquinaria, agricultura de precisi</w:t>
      </w:r>
      <w:r>
        <w:t xml:space="preserve">ón y tecnologías, hasta exportadoras y acopiadoras de granos, entidades financieras, aseguradoras e instituciones del rubro. </w:t>
      </w:r>
    </w:p>
    <w:p w14:paraId="7201ECC2" w14:textId="77777777" w:rsidR="003B24F2" w:rsidRDefault="003B24F2">
      <w:pPr>
        <w:jc w:val="both"/>
      </w:pPr>
    </w:p>
    <w:p w14:paraId="4EE4B414" w14:textId="77777777" w:rsidR="003B24F2" w:rsidRDefault="00174EE7">
      <w:pPr>
        <w:jc w:val="both"/>
      </w:pPr>
      <w:r>
        <w:t>Las empresas además de estar presentes con sus equipos, brindar asesoramiento y charlas, también prepararon ofertas para todos lo</w:t>
      </w:r>
      <w:r>
        <w:t>s productores y técnicos que se acerquen al evento.</w:t>
      </w:r>
    </w:p>
    <w:p w14:paraId="36DD48CB" w14:textId="77777777" w:rsidR="003B24F2" w:rsidRDefault="003B24F2">
      <w:pPr>
        <w:jc w:val="both"/>
      </w:pPr>
    </w:p>
    <w:p w14:paraId="623E724E" w14:textId="77777777" w:rsidR="003B24F2" w:rsidRDefault="00174EE7">
      <w:pPr>
        <w:jc w:val="both"/>
      </w:pPr>
      <w:r>
        <w:t xml:space="preserve">En la misma línea, para esta edición, se destaca la presencia de once bancos:  Banco Nación, Galicia, Macro Agro, Banco Provincia, BBVA, Santander, Banco </w:t>
      </w:r>
      <w:proofErr w:type="spellStart"/>
      <w:r>
        <w:t>Comafi</w:t>
      </w:r>
      <w:proofErr w:type="spellEnd"/>
      <w:r>
        <w:t xml:space="preserve">, ICBC, Banco Santa Fe, Banco Municipal de </w:t>
      </w:r>
      <w:r>
        <w:t>Rosario y Banco  Entre Ríos. Quienes arribarán con interesantes promociones para impulsar las inversiones, y así producir más y mejor.</w:t>
      </w:r>
    </w:p>
    <w:p w14:paraId="10B3FD05" w14:textId="77777777" w:rsidR="003B24F2" w:rsidRDefault="003B24F2"/>
    <w:p w14:paraId="63FE64C2" w14:textId="77777777" w:rsidR="003B24F2" w:rsidRDefault="00174EE7">
      <w:pPr>
        <w:jc w:val="both"/>
      </w:pPr>
      <w:r>
        <w:t xml:space="preserve">Promoviendo las relaciones comerciales, por segundo año consecutivo, se realizarán las </w:t>
      </w:r>
      <w:r>
        <w:rPr>
          <w:b/>
          <w:bCs/>
        </w:rPr>
        <w:t>Rondas de Negocios</w:t>
      </w:r>
      <w:r>
        <w:t>, una iniciativ</w:t>
      </w:r>
      <w:r>
        <w:t xml:space="preserve">a que busca vincular a productores, empresas, startups </w:t>
      </w:r>
      <w:proofErr w:type="spellStart"/>
      <w:r>
        <w:t>Agtech</w:t>
      </w:r>
      <w:proofErr w:type="spellEnd"/>
      <w:r>
        <w:t xml:space="preserve"> e inversores para facilitar acuerdos, alianzas estratégicas y nuevas oportunidades de negocios. Las reuniones tendrán lugar el miércoles 5 por la tarde y el jueves 6 por la mañana, la participac</w:t>
      </w:r>
      <w:r>
        <w:t>ión será gratuita para todos los asistentes al Congreso, con inscripción previa y la posibilidad de participar como inversor o como oferente de soluciones.</w:t>
      </w:r>
    </w:p>
    <w:p w14:paraId="316C4C4E" w14:textId="77777777" w:rsidR="003B24F2" w:rsidRDefault="003B24F2">
      <w:pPr>
        <w:rPr>
          <w:color w:val="434343"/>
        </w:rPr>
      </w:pPr>
    </w:p>
    <w:p w14:paraId="22B82068" w14:textId="77777777" w:rsidR="003B24F2" w:rsidRDefault="00174EE7">
      <w:r>
        <w:t xml:space="preserve">Asimismo, durante el evento se desplegarán tres remates televisados y vía streaming, a cargo de las consignatarias: </w:t>
      </w:r>
      <w:r>
        <w:rPr>
          <w:b/>
          <w:bCs/>
        </w:rPr>
        <w:t xml:space="preserve">Jauregui </w:t>
      </w:r>
      <w:proofErr w:type="spellStart"/>
      <w:r>
        <w:rPr>
          <w:b/>
          <w:bCs/>
        </w:rPr>
        <w:t>Lorda</w:t>
      </w:r>
      <w:proofErr w:type="spellEnd"/>
      <w:r>
        <w:rPr>
          <w:b/>
          <w:bCs/>
        </w:rPr>
        <w:t>, AFA y ROSGAN</w:t>
      </w:r>
      <w:r>
        <w:t xml:space="preserve">, el mercado ganadero de la Bolsa de Comercio de Rosario, a través de uno de sus socios operadores, </w:t>
      </w:r>
      <w:r>
        <w:rPr>
          <w:b/>
          <w:bCs/>
        </w:rPr>
        <w:t>Pastore y CI</w:t>
      </w:r>
      <w:r>
        <w:rPr>
          <w:b/>
          <w:bCs/>
        </w:rPr>
        <w:t>A.</w:t>
      </w:r>
    </w:p>
    <w:p w14:paraId="0CC007FB" w14:textId="77777777" w:rsidR="003B24F2" w:rsidRDefault="00174EE7">
      <w:pPr>
        <w:spacing w:before="240" w:after="240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Mucho más que un congreso</w:t>
      </w:r>
    </w:p>
    <w:p w14:paraId="76BC02DD" w14:textId="77777777" w:rsidR="003B24F2" w:rsidRDefault="00174EE7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Fuera de los auditorios, el congreso contará una vez más con una diversidad de espacios e iniciativas para todos los públicos. Entre ellos se destaca el debut del </w:t>
      </w:r>
      <w:r>
        <w:rPr>
          <w:rFonts w:ascii="Aptos" w:eastAsia="Aptos" w:hAnsi="Aptos" w:cs="Aptos"/>
          <w:b/>
          <w:bCs/>
        </w:rPr>
        <w:t>Laboratorio de Suelos</w:t>
      </w:r>
      <w:r>
        <w:rPr>
          <w:rFonts w:ascii="Aptos" w:eastAsia="Aptos" w:hAnsi="Aptos" w:cs="Aptos"/>
        </w:rPr>
        <w:t xml:space="preserve">,  impulsado junto al INTA para acercar demostraciones prácticas; la </w:t>
      </w:r>
      <w:r>
        <w:rPr>
          <w:rFonts w:ascii="Aptos" w:eastAsia="Aptos" w:hAnsi="Aptos" w:cs="Aptos"/>
          <w:b/>
          <w:bCs/>
        </w:rPr>
        <w:t>gal</w:t>
      </w:r>
      <w:r>
        <w:rPr>
          <w:rFonts w:ascii="Aptos" w:eastAsia="Aptos" w:hAnsi="Aptos" w:cs="Aptos"/>
          <w:b/>
          <w:bCs/>
        </w:rPr>
        <w:t>ería digital "Ciencia a Campo"</w:t>
      </w:r>
      <w:r>
        <w:rPr>
          <w:rFonts w:ascii="Aptos" w:eastAsia="Aptos" w:hAnsi="Aptos" w:cs="Aptos"/>
        </w:rPr>
        <w:t xml:space="preserve">, donde se exhibirán investigaciones aplicadas a problemas concretos del productor; y el </w:t>
      </w:r>
      <w:r>
        <w:rPr>
          <w:rFonts w:ascii="Aptos" w:eastAsia="Aptos" w:hAnsi="Aptos" w:cs="Aptos"/>
          <w:b/>
          <w:bCs/>
        </w:rPr>
        <w:t>espacio Sabores de Santa Fe</w:t>
      </w:r>
      <w:r>
        <w:rPr>
          <w:rFonts w:ascii="Aptos" w:eastAsia="Aptos" w:hAnsi="Aptos" w:cs="Aptos"/>
        </w:rPr>
        <w:t xml:space="preserve">, que reunirá gastronomía regional, cocina en vivo y actividades vinculadas a la producción de alimentos. </w:t>
      </w:r>
    </w:p>
    <w:p w14:paraId="25C6CD06" w14:textId="77777777" w:rsidR="003B24F2" w:rsidRDefault="00174EE7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De </w:t>
      </w:r>
      <w:r>
        <w:rPr>
          <w:rFonts w:ascii="Aptos" w:eastAsia="Aptos" w:hAnsi="Aptos" w:cs="Aptos"/>
        </w:rPr>
        <w:t xml:space="preserve">este último espacio participará el cocinero </w:t>
      </w:r>
      <w:r>
        <w:rPr>
          <w:rFonts w:ascii="Aptos" w:eastAsia="Aptos" w:hAnsi="Aptos" w:cs="Aptos"/>
          <w:b/>
          <w:bCs/>
        </w:rPr>
        <w:t xml:space="preserve">Luciano </w:t>
      </w:r>
      <w:proofErr w:type="spellStart"/>
      <w:r>
        <w:rPr>
          <w:rFonts w:ascii="Aptos" w:eastAsia="Aptos" w:hAnsi="Aptos" w:cs="Aptos"/>
          <w:b/>
          <w:bCs/>
        </w:rPr>
        <w:t>Luchetti</w:t>
      </w:r>
      <w:proofErr w:type="spellEnd"/>
      <w:r>
        <w:rPr>
          <w:rFonts w:ascii="Aptos" w:eastAsia="Aptos" w:hAnsi="Aptos" w:cs="Aptos"/>
          <w:b/>
          <w:bCs/>
        </w:rPr>
        <w:t xml:space="preserve"> (Locos x el asado)</w:t>
      </w:r>
      <w:r>
        <w:rPr>
          <w:rFonts w:ascii="Aptos" w:eastAsia="Aptos" w:hAnsi="Aptos" w:cs="Aptos"/>
        </w:rPr>
        <w:t xml:space="preserve"> con una demostración de cocina el jueves al mediodía. </w:t>
      </w:r>
    </w:p>
    <w:p w14:paraId="56B43905" w14:textId="77777777" w:rsidR="003B24F2" w:rsidRDefault="00174EE7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Asimismo, cada detalle será transmitido en vivo a través del </w:t>
      </w:r>
      <w:r>
        <w:rPr>
          <w:rFonts w:ascii="Aptos" w:eastAsia="Aptos" w:hAnsi="Aptos" w:cs="Aptos"/>
          <w:b/>
          <w:bCs/>
        </w:rPr>
        <w:t>streaming Levantando la Perdiz</w:t>
      </w:r>
      <w:r>
        <w:rPr>
          <w:rFonts w:ascii="Aptos" w:eastAsia="Aptos" w:hAnsi="Aptos" w:cs="Aptos"/>
        </w:rPr>
        <w:t>, que recorrerá el predio dura</w:t>
      </w:r>
      <w:r>
        <w:rPr>
          <w:rFonts w:ascii="Aptos" w:eastAsia="Aptos" w:hAnsi="Aptos" w:cs="Aptos"/>
        </w:rPr>
        <w:t xml:space="preserve">nte los tres días del evento con entrevistas e invitados especiales. </w:t>
      </w:r>
    </w:p>
    <w:p w14:paraId="1B2902CD" w14:textId="7C529D0C" w:rsidR="003B24F2" w:rsidRDefault="00174EE7">
      <w:p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La agenda se completará con un </w:t>
      </w:r>
      <w:r>
        <w:rPr>
          <w:rFonts w:ascii="Aptos" w:eastAsia="Aptos" w:hAnsi="Aptos" w:cs="Aptos"/>
          <w:b/>
          <w:bCs/>
        </w:rPr>
        <w:t>“after” abierto a todos los asistentes el miércoles por la tarde</w:t>
      </w:r>
      <w:r>
        <w:rPr>
          <w:rFonts w:ascii="Aptos" w:eastAsia="Aptos" w:hAnsi="Aptos" w:cs="Aptos"/>
        </w:rPr>
        <w:t>.</w:t>
      </w:r>
    </w:p>
    <w:sectPr w:rsidR="003B24F2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E227" w14:textId="77777777" w:rsidR="00174EE7" w:rsidRDefault="00174EE7">
      <w:pPr>
        <w:spacing w:line="240" w:lineRule="auto"/>
      </w:pPr>
      <w:r>
        <w:separator/>
      </w:r>
    </w:p>
  </w:endnote>
  <w:endnote w:type="continuationSeparator" w:id="0">
    <w:p w14:paraId="1D5F7EFC" w14:textId="77777777" w:rsidR="00174EE7" w:rsidRDefault="00174E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F633A8-3CE3-4792-8850-B542A11004EC}"/>
    <w:embedItalic r:id="rId2" w:fontKey="{5F1FB4F1-66DA-4EAB-803E-4CC83DCCD7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D31CD55-EC31-4D57-A0B5-23E5163A74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F302D" w14:textId="77777777" w:rsidR="003B24F2" w:rsidRDefault="003B24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797AB" w14:textId="77777777" w:rsidR="00174EE7" w:rsidRDefault="00174EE7">
      <w:pPr>
        <w:spacing w:line="240" w:lineRule="auto"/>
      </w:pPr>
      <w:r>
        <w:separator/>
      </w:r>
    </w:p>
  </w:footnote>
  <w:footnote w:type="continuationSeparator" w:id="0">
    <w:p w14:paraId="12AF7EAE" w14:textId="77777777" w:rsidR="00174EE7" w:rsidRDefault="00174E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2E32" w14:textId="77777777" w:rsidR="003B24F2" w:rsidRDefault="00174EE7">
    <w:r>
      <w:rPr>
        <w:noProof/>
      </w:rPr>
      <w:drawing>
        <wp:anchor distT="0" distB="0" distL="0" distR="0" simplePos="0" relativeHeight="251658240" behindDoc="1" locked="0" layoutInCell="1" hidden="0" allowOverlap="1" wp14:anchorId="43440B19" wp14:editId="246AA8B5">
          <wp:simplePos x="0" y="0"/>
          <wp:positionH relativeFrom="page">
            <wp:posOffset>-9521</wp:posOffset>
          </wp:positionH>
          <wp:positionV relativeFrom="page">
            <wp:posOffset>-47620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F2"/>
    <w:rsid w:val="00174EE7"/>
    <w:rsid w:val="003B24F2"/>
    <w:rsid w:val="0071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FB8AF"/>
  <w15:docId w15:val="{BE6B9ED0-DA16-4A80-BECF-C8308C50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xZu6qLj88oxMBLse1gFbS5R47Q==">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2026-07-30T14:29:00Z</dcterms:created>
  <dcterms:modified xsi:type="dcterms:W3CDTF">2026-07-30T14:31:00Z</dcterms:modified>
</cp:coreProperties>
</file>