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0C65E" w14:textId="77777777" w:rsidR="006F7128" w:rsidRDefault="006F7128">
      <w:pPr>
        <w:rPr>
          <w:rFonts w:ascii="Aptos" w:eastAsia="Aptos" w:hAnsi="Aptos" w:cs="Aptos"/>
          <w:sz w:val="24"/>
          <w:szCs w:val="24"/>
        </w:rPr>
      </w:pPr>
    </w:p>
    <w:p w14:paraId="42C6B1A1" w14:textId="6DDB9C79" w:rsidR="006F7128" w:rsidRDefault="00493AFA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Nitrógeno, calcio, magnesio y zinc en un solo gránulo: Yara presenta el primer lanzamiento global hecho desde Argentina</w:t>
      </w:r>
    </w:p>
    <w:p w14:paraId="5B995124" w14:textId="77777777" w:rsidR="006F7128" w:rsidRDefault="006F7128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</w:p>
    <w:p w14:paraId="348AC181" w14:textId="77777777" w:rsidR="006F7128" w:rsidRDefault="006F7128">
      <w:pPr>
        <w:rPr>
          <w:rFonts w:ascii="Aptos" w:eastAsia="Aptos" w:hAnsi="Aptos" w:cs="Aptos"/>
          <w:sz w:val="24"/>
          <w:szCs w:val="24"/>
        </w:rPr>
      </w:pPr>
    </w:p>
    <w:p w14:paraId="4A2E4ACE" w14:textId="77777777" w:rsidR="006F7128" w:rsidRDefault="00493AFA">
      <w:pPr>
        <w:jc w:val="center"/>
        <w:rPr>
          <w:rFonts w:ascii="Aptos" w:eastAsia="Aptos" w:hAnsi="Aptos" w:cs="Aptos"/>
          <w:i/>
          <w:iCs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 xml:space="preserve">La firma llevará al Congreso </w:t>
      </w:r>
      <w:proofErr w:type="spellStart"/>
      <w:r>
        <w:rPr>
          <w:rFonts w:ascii="Aptos" w:eastAsia="Aptos" w:hAnsi="Aptos" w:cs="Aptos"/>
          <w:i/>
          <w:i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i/>
          <w:iCs/>
          <w:sz w:val="24"/>
          <w:szCs w:val="24"/>
        </w:rPr>
        <w:t xml:space="preserve"> la evolución en nutrición de cultivos: un desarrollo que potencia el rinde y repone nutrientes con menos impacto ambiental.</w:t>
      </w:r>
    </w:p>
    <w:p w14:paraId="6CF88B9D" w14:textId="77777777" w:rsidR="006F7128" w:rsidRDefault="006F7128">
      <w:pPr>
        <w:rPr>
          <w:rFonts w:ascii="Aptos" w:eastAsia="Aptos" w:hAnsi="Aptos" w:cs="Aptos"/>
          <w:sz w:val="24"/>
          <w:szCs w:val="24"/>
        </w:rPr>
      </w:pPr>
    </w:p>
    <w:p w14:paraId="1610EA84" w14:textId="77777777" w:rsidR="006F7128" w:rsidRDefault="00493AFA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El lema de la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34° edición del Congreso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2026 con la fuerza de Expoagro</w:t>
      </w:r>
      <w:r>
        <w:rPr>
          <w:rFonts w:ascii="Aptos" w:eastAsia="Aptos" w:hAnsi="Aptos" w:cs="Aptos"/>
          <w:sz w:val="24"/>
          <w:szCs w:val="24"/>
        </w:rPr>
        <w:t xml:space="preserve"> es </w:t>
      </w:r>
      <w:r>
        <w:rPr>
          <w:rFonts w:ascii="Aptos" w:eastAsia="Aptos" w:hAnsi="Aptos" w:cs="Aptos"/>
          <w:b/>
          <w:bCs/>
          <w:sz w:val="24"/>
          <w:szCs w:val="24"/>
        </w:rPr>
        <w:t>“Nuestro Suelo, Nuestra Voz”</w:t>
      </w:r>
      <w:r>
        <w:rPr>
          <w:rFonts w:ascii="Aptos" w:eastAsia="Aptos" w:hAnsi="Aptos" w:cs="Aptos"/>
          <w:sz w:val="24"/>
          <w:szCs w:val="24"/>
        </w:rPr>
        <w:t xml:space="preserve">, una invitación a escuchar a este recurso natural y ponerlo en diálogo con las necesidades del productor argentino. </w:t>
      </w:r>
    </w:p>
    <w:p w14:paraId="220193C2" w14:textId="77777777" w:rsidR="006F7128" w:rsidRDefault="006F7128">
      <w:pPr>
        <w:jc w:val="both"/>
        <w:rPr>
          <w:rFonts w:ascii="Aptos" w:eastAsia="Aptos" w:hAnsi="Aptos" w:cs="Aptos"/>
          <w:sz w:val="24"/>
          <w:szCs w:val="24"/>
        </w:rPr>
      </w:pPr>
    </w:p>
    <w:p w14:paraId="318E5018" w14:textId="1D0EC6AB" w:rsidR="006F7128" w:rsidRDefault="00493AFA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Es un propósito que conecta con el desarrollo de soluciones de nutrición vegetal y con los anuncios que reserva la </w:t>
      </w:r>
      <w:r w:rsidR="00A93989">
        <w:rPr>
          <w:rFonts w:ascii="Aptos" w:eastAsia="Aptos" w:hAnsi="Aptos" w:cs="Aptos"/>
          <w:sz w:val="24"/>
          <w:szCs w:val="24"/>
        </w:rPr>
        <w:t xml:space="preserve">líder </w:t>
      </w:r>
      <w:proofErr w:type="spellStart"/>
      <w:r w:rsidR="00A93989">
        <w:rPr>
          <w:rFonts w:ascii="Aptos" w:eastAsia="Aptos" w:hAnsi="Aptos" w:cs="Aptos"/>
          <w:sz w:val="24"/>
          <w:szCs w:val="24"/>
        </w:rPr>
        <w:t>noruega</w:t>
      </w:r>
      <w:r>
        <w:rPr>
          <w:rFonts w:ascii="Aptos" w:eastAsia="Aptos" w:hAnsi="Aptos" w:cs="Aptos"/>
          <w:sz w:val="24"/>
          <w:szCs w:val="24"/>
        </w:rPr>
        <w:t>Yara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para el evento, que se llevará a cabo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 del 4 al 6 de agosto en el Salón Metropolitano de Rosario</w:t>
      </w:r>
      <w:r>
        <w:rPr>
          <w:rFonts w:ascii="Aptos" w:eastAsia="Aptos" w:hAnsi="Aptos" w:cs="Aptos"/>
          <w:sz w:val="24"/>
          <w:szCs w:val="24"/>
        </w:rPr>
        <w:t>.</w:t>
      </w:r>
    </w:p>
    <w:p w14:paraId="3BA381A9" w14:textId="77777777" w:rsidR="006F7128" w:rsidRDefault="006F7128">
      <w:pPr>
        <w:jc w:val="both"/>
        <w:rPr>
          <w:rFonts w:ascii="Aptos" w:eastAsia="Aptos" w:hAnsi="Aptos" w:cs="Aptos"/>
          <w:sz w:val="24"/>
          <w:szCs w:val="24"/>
        </w:rPr>
      </w:pPr>
    </w:p>
    <w:p w14:paraId="0AB1FB2D" w14:textId="77777777" w:rsidR="006F7128" w:rsidRDefault="00493AFA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En este marco, el Congreso será una nueva oportunidad para presentarles a los productores la solución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YaraBela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NITROMAG Z</w:t>
      </w:r>
      <w:r>
        <w:rPr>
          <w:rFonts w:ascii="Aptos" w:eastAsia="Aptos" w:hAnsi="Aptos" w:cs="Aptos"/>
          <w:sz w:val="24"/>
          <w:szCs w:val="24"/>
        </w:rPr>
        <w:t xml:space="preserve">, un desarrollo único, lanzado globalmente desde Argentina, que incorpora en un solo gránulo cuatro nutrientes esenciales: </w:t>
      </w:r>
      <w:r>
        <w:rPr>
          <w:rFonts w:ascii="Aptos" w:eastAsia="Aptos" w:hAnsi="Aptos" w:cs="Aptos"/>
          <w:b/>
          <w:bCs/>
          <w:sz w:val="24"/>
          <w:szCs w:val="24"/>
        </w:rPr>
        <w:t>nitrógeno, calcio, magnesio y zinc.</w:t>
      </w:r>
    </w:p>
    <w:p w14:paraId="68FDAB76" w14:textId="77777777" w:rsidR="006F7128" w:rsidRDefault="006F7128">
      <w:pPr>
        <w:jc w:val="both"/>
        <w:rPr>
          <w:rFonts w:ascii="Aptos" w:eastAsia="Aptos" w:hAnsi="Aptos" w:cs="Aptos"/>
          <w:sz w:val="24"/>
          <w:szCs w:val="24"/>
        </w:rPr>
      </w:pPr>
    </w:p>
    <w:p w14:paraId="66A7BDF5" w14:textId="77777777" w:rsidR="006F7128" w:rsidRDefault="00493AFA">
      <w:pPr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Más que fertilizar y nutrir</w:t>
      </w:r>
    </w:p>
    <w:p w14:paraId="4C2F5604" w14:textId="77777777" w:rsidR="006F7128" w:rsidRDefault="006F7128">
      <w:pPr>
        <w:jc w:val="both"/>
        <w:rPr>
          <w:rFonts w:ascii="Aptos" w:eastAsia="Aptos" w:hAnsi="Aptos" w:cs="Aptos"/>
          <w:sz w:val="24"/>
          <w:szCs w:val="24"/>
        </w:rPr>
      </w:pPr>
    </w:p>
    <w:p w14:paraId="7664C2C8" w14:textId="77777777" w:rsidR="006F7128" w:rsidRDefault="006F7128">
      <w:pPr>
        <w:jc w:val="both"/>
        <w:rPr>
          <w:rFonts w:ascii="Aptos" w:eastAsia="Aptos" w:hAnsi="Aptos" w:cs="Aptos"/>
          <w:sz w:val="24"/>
          <w:szCs w:val="24"/>
        </w:rPr>
      </w:pPr>
    </w:p>
    <w:p w14:paraId="129166CC" w14:textId="5AE85993" w:rsidR="006F7128" w:rsidRDefault="00493AFA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A lo largo de una década, Yara investigó y desarrolló este fertilizante único para dar respuesta a la problemática de deficiencia nutricional</w:t>
      </w:r>
      <w:r w:rsidR="00D53547">
        <w:rPr>
          <w:rFonts w:ascii="Aptos" w:eastAsia="Aptos" w:hAnsi="Aptos" w:cs="Aptos"/>
          <w:sz w:val="24"/>
          <w:szCs w:val="24"/>
        </w:rPr>
        <w:t xml:space="preserve"> de zinc</w:t>
      </w:r>
      <w:r>
        <w:rPr>
          <w:rFonts w:ascii="Aptos" w:eastAsia="Aptos" w:hAnsi="Aptos" w:cs="Aptos"/>
          <w:sz w:val="24"/>
          <w:szCs w:val="24"/>
        </w:rPr>
        <w:t xml:space="preserve">, que avanza de forma progresiva en los suelos </w:t>
      </w:r>
      <w:r w:rsidR="00D53547">
        <w:rPr>
          <w:rFonts w:ascii="Aptos" w:eastAsia="Aptos" w:hAnsi="Aptos" w:cs="Aptos"/>
          <w:sz w:val="24"/>
          <w:szCs w:val="24"/>
        </w:rPr>
        <w:t xml:space="preserve">de la región. </w:t>
      </w:r>
    </w:p>
    <w:p w14:paraId="6F216890" w14:textId="1EC132DF" w:rsidR="006F7128" w:rsidRDefault="00A93989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sz w:val="24"/>
          <w:szCs w:val="24"/>
        </w:rPr>
        <w:t>Adicional a los beneficios en términos de nutrición</w:t>
      </w:r>
      <w:r w:rsidRPr="25B2AEE0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spellStart"/>
      <w:r w:rsidRPr="25B2AEE0">
        <w:rPr>
          <w:sz w:val="24"/>
          <w:szCs w:val="24"/>
        </w:rPr>
        <w:t>YaraBela</w:t>
      </w:r>
      <w:proofErr w:type="spellEnd"/>
      <w:r w:rsidRPr="25B2AEE0">
        <w:rPr>
          <w:sz w:val="24"/>
          <w:szCs w:val="24"/>
        </w:rPr>
        <w:t xml:space="preserve"> NITROMAG Z </w:t>
      </w:r>
      <w:r>
        <w:rPr>
          <w:sz w:val="24"/>
          <w:szCs w:val="24"/>
        </w:rPr>
        <w:t>ofrece una menor huella de carbono en relación a otras fuentes nitrogenadas</w:t>
      </w:r>
      <w:r w:rsidR="00D53547">
        <w:rPr>
          <w:sz w:val="24"/>
          <w:szCs w:val="24"/>
        </w:rPr>
        <w:t>, gracias a innovaciones en e</w:t>
      </w:r>
      <w:r>
        <w:rPr>
          <w:sz w:val="24"/>
          <w:szCs w:val="24"/>
        </w:rPr>
        <w:t xml:space="preserve">l proceso de </w:t>
      </w:r>
      <w:r w:rsidR="00D53547">
        <w:rPr>
          <w:sz w:val="24"/>
          <w:szCs w:val="24"/>
        </w:rPr>
        <w:t xml:space="preserve">fabricación, que se suman a las ya menores emisiones en campo basadas en el aporte de nitrógeno como nitrato. De esta manera, la compañía responde </w:t>
      </w:r>
      <w:r w:rsidR="00FA1EF2">
        <w:rPr>
          <w:sz w:val="24"/>
          <w:szCs w:val="24"/>
        </w:rPr>
        <w:t>a la creciente demanda de descarbonización de la cadena de valor</w:t>
      </w:r>
      <w:r w:rsidR="00D53547">
        <w:rPr>
          <w:sz w:val="24"/>
          <w:szCs w:val="24"/>
        </w:rPr>
        <w:t xml:space="preserve"> de producción de alimentos. </w:t>
      </w:r>
      <w:r w:rsidR="00FA1EF2">
        <w:rPr>
          <w:sz w:val="24"/>
          <w:szCs w:val="24"/>
        </w:rPr>
        <w:t xml:space="preserve"> </w:t>
      </w:r>
    </w:p>
    <w:p w14:paraId="6FB54EF3" w14:textId="6D3865E7" w:rsidR="006F7128" w:rsidRDefault="00493AFA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Como la marca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presentó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YaraBela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NITROMAG Z en exclusiva en Argentina</w:t>
      </w:r>
      <w:r>
        <w:rPr>
          <w:rFonts w:ascii="Aptos" w:eastAsia="Aptos" w:hAnsi="Aptos" w:cs="Aptos"/>
          <w:sz w:val="24"/>
          <w:szCs w:val="24"/>
        </w:rPr>
        <w:t>, integrantes de su equipo técnico global visitan el país para contarles a productores y a la red comercial los beneficios y diferenciales del insumo presentado en abril de este año</w:t>
      </w:r>
      <w:r w:rsidR="00FA1EF2">
        <w:rPr>
          <w:rFonts w:ascii="Aptos" w:eastAsia="Aptos" w:hAnsi="Aptos" w:cs="Aptos"/>
          <w:sz w:val="24"/>
          <w:szCs w:val="24"/>
        </w:rPr>
        <w:t xml:space="preserve"> y que ya se encuentra disponible en el mercado argentino</w:t>
      </w:r>
      <w:r>
        <w:rPr>
          <w:rFonts w:ascii="Aptos" w:eastAsia="Aptos" w:hAnsi="Aptos" w:cs="Aptos"/>
          <w:sz w:val="24"/>
          <w:szCs w:val="24"/>
        </w:rPr>
        <w:t xml:space="preserve">. </w:t>
      </w:r>
    </w:p>
    <w:p w14:paraId="19A2BD2F" w14:textId="77777777" w:rsidR="006F7128" w:rsidRDefault="006F7128">
      <w:pPr>
        <w:jc w:val="both"/>
        <w:rPr>
          <w:rFonts w:ascii="Aptos" w:eastAsia="Aptos" w:hAnsi="Aptos" w:cs="Aptos"/>
          <w:sz w:val="24"/>
          <w:szCs w:val="24"/>
        </w:rPr>
      </w:pPr>
    </w:p>
    <w:p w14:paraId="13408620" w14:textId="74C96003" w:rsidR="006F7128" w:rsidRDefault="00493AFA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En ese marco, recientemente lo hizo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 Elena Montero, directora global de Fertilizantes Nitrogenados de Yara</w:t>
      </w:r>
      <w:r>
        <w:rPr>
          <w:rFonts w:ascii="Aptos" w:eastAsia="Aptos" w:hAnsi="Aptos" w:cs="Aptos"/>
          <w:sz w:val="24"/>
          <w:szCs w:val="24"/>
        </w:rPr>
        <w:t xml:space="preserve"> y, en el marco del Congreso, lo hará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 Emilio Iglesias, del equipo </w:t>
      </w:r>
      <w:r>
        <w:rPr>
          <w:rFonts w:ascii="Aptos" w:eastAsia="Aptos" w:hAnsi="Aptos" w:cs="Aptos"/>
          <w:b/>
          <w:bCs/>
          <w:sz w:val="24"/>
          <w:szCs w:val="24"/>
        </w:rPr>
        <w:lastRenderedPageBreak/>
        <w:t xml:space="preserve">de Desarrollo de "Yara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Climate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Choice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>"</w:t>
      </w:r>
      <w:r>
        <w:rPr>
          <w:rFonts w:ascii="Aptos" w:eastAsia="Aptos" w:hAnsi="Aptos" w:cs="Aptos"/>
          <w:sz w:val="24"/>
          <w:szCs w:val="24"/>
        </w:rPr>
        <w:t xml:space="preserve">, quien participará </w:t>
      </w:r>
      <w:r w:rsidR="00FA1EF2">
        <w:rPr>
          <w:rFonts w:ascii="Aptos" w:eastAsia="Aptos" w:hAnsi="Aptos" w:cs="Aptos"/>
          <w:sz w:val="24"/>
          <w:szCs w:val="24"/>
        </w:rPr>
        <w:t>en el panel de</w:t>
      </w:r>
      <w:r>
        <w:rPr>
          <w:rFonts w:ascii="Aptos" w:eastAsia="Aptos" w:hAnsi="Aptos" w:cs="Aptos"/>
          <w:sz w:val="24"/>
          <w:szCs w:val="24"/>
        </w:rPr>
        <w:t xml:space="preserve"> Huella de Carbono para debatir sobre compromiso ambiental.</w:t>
      </w:r>
    </w:p>
    <w:p w14:paraId="2D662922" w14:textId="77777777" w:rsidR="006F7128" w:rsidRDefault="006F7128">
      <w:pPr>
        <w:jc w:val="both"/>
        <w:rPr>
          <w:rFonts w:ascii="Aptos" w:eastAsia="Aptos" w:hAnsi="Aptos" w:cs="Aptos"/>
          <w:sz w:val="24"/>
          <w:szCs w:val="24"/>
        </w:rPr>
      </w:pPr>
    </w:p>
    <w:p w14:paraId="4344B6F9" w14:textId="77777777" w:rsidR="006F7128" w:rsidRDefault="00493AFA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Desde Yara destacaron que el evento sectorial es la mejor oportunidad para volver a dialogar con productores y asesores, y para mostrar que en la </w:t>
      </w:r>
      <w:r>
        <w:rPr>
          <w:rFonts w:ascii="Aptos" w:eastAsia="Aptos" w:hAnsi="Aptos" w:cs="Aptos"/>
          <w:b/>
          <w:bCs/>
          <w:sz w:val="24"/>
          <w:szCs w:val="24"/>
        </w:rPr>
        <w:t>Argentina encuentra señales positivas para impulsar la innovación, la eficiencia y el compromiso ambiental</w:t>
      </w:r>
      <w:r>
        <w:rPr>
          <w:rFonts w:ascii="Aptos" w:eastAsia="Aptos" w:hAnsi="Aptos" w:cs="Aptos"/>
          <w:sz w:val="24"/>
          <w:szCs w:val="24"/>
        </w:rPr>
        <w:t>.</w:t>
      </w:r>
    </w:p>
    <w:p w14:paraId="3E2C3C15" w14:textId="77777777" w:rsidR="006F7128" w:rsidRDefault="006F7128">
      <w:pPr>
        <w:rPr>
          <w:rFonts w:ascii="Aptos" w:eastAsia="Aptos" w:hAnsi="Aptos" w:cs="Aptos"/>
          <w:sz w:val="24"/>
          <w:szCs w:val="24"/>
        </w:rPr>
      </w:pPr>
    </w:p>
    <w:sectPr w:rsidR="006F7128">
      <w:headerReference w:type="default" r:id="rId7"/>
      <w:footerReference w:type="default" r:id="rId8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694C3" w14:textId="77777777" w:rsidR="009D4C57" w:rsidRDefault="009D4C57">
      <w:pPr>
        <w:spacing w:line="240" w:lineRule="auto"/>
      </w:pPr>
      <w:r>
        <w:separator/>
      </w:r>
    </w:p>
  </w:endnote>
  <w:endnote w:type="continuationSeparator" w:id="0">
    <w:p w14:paraId="02ED3B33" w14:textId="77777777" w:rsidR="009D4C57" w:rsidRDefault="009D4C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56CB8B8-9C91-48C9-AF8B-EC210C25C2DC}"/>
    <w:embedBold r:id="rId2" w:fontKey="{BE3D2569-6EE1-45D3-B6F8-457D56F381F3}"/>
    <w:embedItalic r:id="rId3" w:fontKey="{5AE83144-2539-4A50-B5DC-D86EF10EAA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EC0A80D-D222-470F-BA3B-441B8C3823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38DEE62-32C8-40CC-A27E-605CDD53B8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AF3D2" w14:textId="77777777" w:rsidR="006F7128" w:rsidRDefault="006F712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8F415" w14:textId="77777777" w:rsidR="009D4C57" w:rsidRDefault="009D4C57">
      <w:pPr>
        <w:spacing w:line="240" w:lineRule="auto"/>
      </w:pPr>
      <w:r>
        <w:separator/>
      </w:r>
    </w:p>
  </w:footnote>
  <w:footnote w:type="continuationSeparator" w:id="0">
    <w:p w14:paraId="46A3C20D" w14:textId="77777777" w:rsidR="009D4C57" w:rsidRDefault="009D4C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E702A" w14:textId="77777777" w:rsidR="006F7128" w:rsidRDefault="00493AFA">
    <w:r>
      <w:rPr>
        <w:noProof/>
      </w:rPr>
      <w:drawing>
        <wp:anchor distT="0" distB="0" distL="0" distR="0" simplePos="0" relativeHeight="251658240" behindDoc="1" locked="0" layoutInCell="1" hidden="0" allowOverlap="1" wp14:anchorId="4545C113" wp14:editId="200CD48A">
          <wp:simplePos x="0" y="0"/>
          <wp:positionH relativeFrom="page">
            <wp:posOffset>-9524</wp:posOffset>
          </wp:positionH>
          <wp:positionV relativeFrom="page">
            <wp:posOffset>-47624</wp:posOffset>
          </wp:positionV>
          <wp:extent cx="7606030" cy="91503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6030" cy="915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128"/>
    <w:rsid w:val="003131AD"/>
    <w:rsid w:val="00405455"/>
    <w:rsid w:val="00493AFA"/>
    <w:rsid w:val="006A7E26"/>
    <w:rsid w:val="006F7128"/>
    <w:rsid w:val="009D4C57"/>
    <w:rsid w:val="00A93989"/>
    <w:rsid w:val="00B23719"/>
    <w:rsid w:val="00D53547"/>
    <w:rsid w:val="00ED7EFC"/>
    <w:rsid w:val="00FA1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F680E"/>
  <w15:docId w15:val="{F78475FE-347A-4435-A198-40693061A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n">
    <w:name w:val="Revision"/>
    <w:hidden/>
    <w:uiPriority w:val="99"/>
    <w:semiHidden/>
    <w:rsid w:val="00A93989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WbKZX4zwpPPBWVOfXMPO0PPBpg==">CgMxLjA4AHIhMVRWanU3dU1yMTRkV3lIMkwtNFRqLWN3UEE1TTdaNzNm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40a6354e-6d04-4730-95c3-6ecb9619f301}" enabled="1" method="Privileged" siteId="{ef8a53ea-1a1c-4189-b792-c832dcaea56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383</Words>
  <Characters>2186</Characters>
  <Application>Microsoft Office Word</Application>
  <DocSecurity>0</DocSecurity>
  <Lines>18</Lines>
  <Paragraphs>5</Paragraphs>
  <ScaleCrop>false</ScaleCrop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Quattrini</dc:creator>
  <cp:lastModifiedBy>Brenda Quattrini</cp:lastModifiedBy>
  <cp:revision>2</cp:revision>
  <dcterms:created xsi:type="dcterms:W3CDTF">2026-07-22T18:13:00Z</dcterms:created>
  <dcterms:modified xsi:type="dcterms:W3CDTF">2026-07-22T18:13:00Z</dcterms:modified>
</cp:coreProperties>
</file>