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27E9D" w14:textId="77777777" w:rsidR="00A04401" w:rsidRDefault="00A04401">
      <w:pPr>
        <w:rPr>
          <w:rFonts w:ascii="Aptos" w:eastAsia="Aptos" w:hAnsi="Aptos" w:cs="Aptos"/>
          <w:sz w:val="24"/>
          <w:szCs w:val="24"/>
        </w:rPr>
      </w:pPr>
    </w:p>
    <w:p w14:paraId="77CFEEC0" w14:textId="77777777" w:rsidR="00A04401" w:rsidRDefault="006E637D">
      <w:pPr>
        <w:jc w:val="center"/>
        <w:rPr>
          <w:rFonts w:ascii="Aptos" w:eastAsia="Aptos" w:hAnsi="Aptos" w:cs="Aptos"/>
          <w:b/>
          <w:bCs/>
          <w:sz w:val="24"/>
          <w:szCs w:val="24"/>
        </w:rPr>
      </w:pPr>
      <w:r>
        <w:rPr>
          <w:rFonts w:ascii="Aptos" w:eastAsia="Aptos" w:hAnsi="Aptos" w:cs="Aptos"/>
          <w:b/>
          <w:bCs/>
          <w:sz w:val="24"/>
          <w:szCs w:val="24"/>
        </w:rPr>
        <w:t xml:space="preserve">Historias reales de productores, a la pantalla: NK lanza su </w:t>
      </w:r>
      <w:proofErr w:type="spellStart"/>
      <w:r>
        <w:rPr>
          <w:rFonts w:ascii="Aptos" w:eastAsia="Aptos" w:hAnsi="Aptos" w:cs="Aptos"/>
          <w:b/>
          <w:bCs/>
          <w:sz w:val="24"/>
          <w:szCs w:val="24"/>
        </w:rPr>
        <w:t>docu-reality</w:t>
      </w:r>
      <w:proofErr w:type="spellEnd"/>
      <w:r>
        <w:rPr>
          <w:rFonts w:ascii="Aptos" w:eastAsia="Aptos" w:hAnsi="Aptos" w:cs="Aptos"/>
          <w:b/>
          <w:bCs/>
          <w:sz w:val="24"/>
          <w:szCs w:val="24"/>
        </w:rPr>
        <w:t xml:space="preserve"> el "Club de los Máximos Rendimientos"</w:t>
      </w:r>
    </w:p>
    <w:p w14:paraId="7F0731E9" w14:textId="77777777" w:rsidR="00A04401" w:rsidRDefault="00A04401">
      <w:pPr>
        <w:rPr>
          <w:rFonts w:ascii="Aptos" w:eastAsia="Aptos" w:hAnsi="Aptos" w:cs="Aptos"/>
          <w:sz w:val="24"/>
          <w:szCs w:val="24"/>
        </w:rPr>
      </w:pPr>
    </w:p>
    <w:p w14:paraId="5212B11A" w14:textId="77777777" w:rsidR="00A04401" w:rsidRDefault="006E637D">
      <w:pPr>
        <w:jc w:val="center"/>
        <w:rPr>
          <w:rFonts w:ascii="Aptos" w:eastAsia="Aptos" w:hAnsi="Aptos" w:cs="Aptos"/>
          <w:i/>
          <w:iCs/>
          <w:sz w:val="24"/>
          <w:szCs w:val="24"/>
        </w:rPr>
      </w:pPr>
      <w:r>
        <w:rPr>
          <w:rFonts w:ascii="Aptos" w:eastAsia="Aptos" w:hAnsi="Aptos" w:cs="Aptos"/>
          <w:i/>
          <w:iCs/>
          <w:sz w:val="24"/>
          <w:szCs w:val="24"/>
        </w:rPr>
        <w:t xml:space="preserve">La marca lanza en el Congreso un proyecto que reúne historias reales de productores y pone en valor los resultados obtenidos con los híbridos del portafolio. El objetivo es acercar la genética, tecnología, innovación y el respaldo del equipo técnico de NK </w:t>
      </w:r>
      <w:r>
        <w:rPr>
          <w:rFonts w:ascii="Aptos" w:eastAsia="Aptos" w:hAnsi="Aptos" w:cs="Aptos"/>
          <w:i/>
          <w:iCs/>
          <w:sz w:val="24"/>
          <w:szCs w:val="24"/>
        </w:rPr>
        <w:t>a cada vez más productores.</w:t>
      </w:r>
    </w:p>
    <w:p w14:paraId="32211D38" w14:textId="77777777" w:rsidR="00A04401" w:rsidRDefault="00A04401">
      <w:pPr>
        <w:rPr>
          <w:rFonts w:ascii="Aptos" w:eastAsia="Aptos" w:hAnsi="Aptos" w:cs="Aptos"/>
          <w:sz w:val="24"/>
          <w:szCs w:val="24"/>
        </w:rPr>
      </w:pPr>
    </w:p>
    <w:p w14:paraId="3B6AC0F7" w14:textId="77777777" w:rsidR="00A04401" w:rsidRDefault="006E637D">
      <w:pPr>
        <w:jc w:val="both"/>
        <w:rPr>
          <w:rFonts w:ascii="Aptos" w:eastAsia="Aptos" w:hAnsi="Aptos" w:cs="Aptos"/>
          <w:sz w:val="24"/>
          <w:szCs w:val="24"/>
        </w:rPr>
      </w:pPr>
      <w:r>
        <w:rPr>
          <w:rFonts w:ascii="Aptos" w:eastAsia="Aptos" w:hAnsi="Aptos" w:cs="Aptos"/>
          <w:sz w:val="24"/>
          <w:szCs w:val="24"/>
        </w:rPr>
        <w:t>El</w:t>
      </w:r>
      <w:r>
        <w:rPr>
          <w:rFonts w:ascii="Aptos" w:eastAsia="Aptos" w:hAnsi="Aptos" w:cs="Aptos"/>
          <w:b/>
          <w:bCs/>
          <w:sz w:val="24"/>
          <w:szCs w:val="24"/>
        </w:rPr>
        <w:t xml:space="preserve"> martes 4 de agosto, en el marco del 34° Congreso </w:t>
      </w:r>
      <w:proofErr w:type="spellStart"/>
      <w:r>
        <w:rPr>
          <w:rFonts w:ascii="Aptos" w:eastAsia="Aptos" w:hAnsi="Aptos" w:cs="Aptos"/>
          <w:b/>
          <w:bCs/>
          <w:sz w:val="24"/>
          <w:szCs w:val="24"/>
        </w:rPr>
        <w:t>Aapresid</w:t>
      </w:r>
      <w:proofErr w:type="spellEnd"/>
      <w:r>
        <w:rPr>
          <w:rFonts w:ascii="Aptos" w:eastAsia="Aptos" w:hAnsi="Aptos" w:cs="Aptos"/>
          <w:b/>
          <w:bCs/>
          <w:sz w:val="24"/>
          <w:szCs w:val="24"/>
        </w:rPr>
        <w:t xml:space="preserve"> 2026 con la fuerza de Expoagro</w:t>
      </w:r>
      <w:r>
        <w:rPr>
          <w:rFonts w:ascii="Aptos" w:eastAsia="Aptos" w:hAnsi="Aptos" w:cs="Aptos"/>
          <w:sz w:val="24"/>
          <w:szCs w:val="24"/>
        </w:rPr>
        <w:t>, que se realizará en el Salón Metropolitano de Rosario, NK Semillas presentará el</w:t>
      </w:r>
      <w:r>
        <w:rPr>
          <w:rFonts w:ascii="Aptos" w:eastAsia="Aptos" w:hAnsi="Aptos" w:cs="Aptos"/>
          <w:b/>
          <w:bCs/>
          <w:sz w:val="24"/>
          <w:szCs w:val="24"/>
        </w:rPr>
        <w:t xml:space="preserve"> "Club de los Máximos Rendimientos"</w:t>
      </w:r>
      <w:r>
        <w:rPr>
          <w:rFonts w:ascii="Aptos" w:eastAsia="Aptos" w:hAnsi="Aptos" w:cs="Aptos"/>
          <w:sz w:val="24"/>
          <w:szCs w:val="24"/>
        </w:rPr>
        <w:t>, su propio proyect</w:t>
      </w:r>
      <w:r>
        <w:rPr>
          <w:rFonts w:ascii="Aptos" w:eastAsia="Aptos" w:hAnsi="Aptos" w:cs="Aptos"/>
          <w:sz w:val="24"/>
          <w:szCs w:val="24"/>
        </w:rPr>
        <w:t>o audiovisual.</w:t>
      </w:r>
    </w:p>
    <w:p w14:paraId="0979927C" w14:textId="77777777" w:rsidR="00A04401" w:rsidRDefault="00A04401">
      <w:pPr>
        <w:jc w:val="both"/>
        <w:rPr>
          <w:rFonts w:ascii="Aptos" w:eastAsia="Aptos" w:hAnsi="Aptos" w:cs="Aptos"/>
          <w:sz w:val="24"/>
          <w:szCs w:val="24"/>
        </w:rPr>
      </w:pPr>
    </w:p>
    <w:p w14:paraId="17F54EDB"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En formato </w:t>
      </w:r>
      <w:proofErr w:type="spellStart"/>
      <w:r>
        <w:rPr>
          <w:rFonts w:ascii="Aptos" w:eastAsia="Aptos" w:hAnsi="Aptos" w:cs="Aptos"/>
          <w:sz w:val="24"/>
          <w:szCs w:val="24"/>
        </w:rPr>
        <w:t>docu-reality</w:t>
      </w:r>
      <w:proofErr w:type="spellEnd"/>
      <w:r>
        <w:rPr>
          <w:rFonts w:ascii="Aptos" w:eastAsia="Aptos" w:hAnsi="Aptos" w:cs="Aptos"/>
          <w:sz w:val="24"/>
          <w:szCs w:val="24"/>
        </w:rPr>
        <w:t xml:space="preserve">, la propuesta involucra a productores de diferentes zonas productivas, que compiten sembrando híbridos del portafolio NK y ponen a prueba su conocimiento, capacidad de decisión y manejo agronómico durante la campaña </w:t>
      </w:r>
      <w:r>
        <w:rPr>
          <w:rFonts w:ascii="Aptos" w:eastAsia="Aptos" w:hAnsi="Aptos" w:cs="Aptos"/>
          <w:sz w:val="24"/>
          <w:szCs w:val="24"/>
        </w:rPr>
        <w:t xml:space="preserve">agrícola 2026/27. </w:t>
      </w:r>
    </w:p>
    <w:p w14:paraId="38DED6B0" w14:textId="77777777" w:rsidR="00A04401" w:rsidRDefault="00A04401">
      <w:pPr>
        <w:jc w:val="both"/>
        <w:rPr>
          <w:rFonts w:ascii="Aptos" w:eastAsia="Aptos" w:hAnsi="Aptos" w:cs="Aptos"/>
          <w:sz w:val="24"/>
          <w:szCs w:val="24"/>
        </w:rPr>
      </w:pPr>
    </w:p>
    <w:p w14:paraId="57DF0171" w14:textId="77777777" w:rsidR="00A04401" w:rsidRDefault="006E637D">
      <w:pPr>
        <w:jc w:val="both"/>
        <w:rPr>
          <w:rFonts w:ascii="Aptos" w:eastAsia="Aptos" w:hAnsi="Aptos" w:cs="Aptos"/>
          <w:sz w:val="24"/>
          <w:szCs w:val="24"/>
        </w:rPr>
      </w:pPr>
      <w:r>
        <w:rPr>
          <w:rFonts w:ascii="Aptos" w:eastAsia="Aptos" w:hAnsi="Aptos" w:cs="Aptos"/>
          <w:sz w:val="24"/>
          <w:szCs w:val="24"/>
        </w:rPr>
        <w:t>Es una nueva oportunidad para demostrar el potencial de cada semilla dentro de los lotes y las soluciones que brinda la marca cada campaña, a través de capítulos con testimonios de productores que competirán entre sí.</w:t>
      </w:r>
    </w:p>
    <w:p w14:paraId="21472E49" w14:textId="77777777" w:rsidR="00A04401" w:rsidRDefault="00A04401">
      <w:pPr>
        <w:jc w:val="both"/>
        <w:rPr>
          <w:rFonts w:ascii="Aptos" w:eastAsia="Aptos" w:hAnsi="Aptos" w:cs="Aptos"/>
          <w:sz w:val="24"/>
          <w:szCs w:val="24"/>
        </w:rPr>
      </w:pPr>
    </w:p>
    <w:p w14:paraId="42C75F04" w14:textId="77777777" w:rsidR="00A04401" w:rsidRDefault="006E637D">
      <w:pPr>
        <w:jc w:val="both"/>
        <w:rPr>
          <w:rFonts w:ascii="Aptos" w:eastAsia="Aptos" w:hAnsi="Aptos" w:cs="Aptos"/>
          <w:sz w:val="24"/>
          <w:szCs w:val="24"/>
        </w:rPr>
      </w:pPr>
      <w:r>
        <w:rPr>
          <w:rFonts w:ascii="Aptos" w:eastAsia="Aptos" w:hAnsi="Aptos" w:cs="Aptos"/>
          <w:sz w:val="24"/>
          <w:szCs w:val="24"/>
        </w:rPr>
        <w:t>Los protagonistas</w:t>
      </w:r>
      <w:r>
        <w:rPr>
          <w:rFonts w:ascii="Aptos" w:eastAsia="Aptos" w:hAnsi="Aptos" w:cs="Aptos"/>
          <w:sz w:val="24"/>
          <w:szCs w:val="24"/>
        </w:rPr>
        <w:t xml:space="preserve"> del "Club de los Máximos Rendimientos" son clientes de la marca con perfiles diversos: algunos son exfutbolistas y actuales productores que encontraron en el agro una nueva pasión, otros son referentes de sus regiones y productores que representan los val</w:t>
      </w:r>
      <w:r>
        <w:rPr>
          <w:rFonts w:ascii="Aptos" w:eastAsia="Aptos" w:hAnsi="Aptos" w:cs="Aptos"/>
          <w:sz w:val="24"/>
          <w:szCs w:val="24"/>
        </w:rPr>
        <w:t xml:space="preserve">ores y el espíritu de innovación que impulsa NK. A lo largo de cada episodio </w:t>
      </w:r>
      <w:r>
        <w:rPr>
          <w:rFonts w:ascii="Aptos" w:eastAsia="Aptos" w:hAnsi="Aptos" w:cs="Aptos"/>
          <w:b/>
          <w:bCs/>
          <w:sz w:val="24"/>
          <w:szCs w:val="24"/>
        </w:rPr>
        <w:t>enfrentarán los desafíos propios de una campaña agrícola, compartiendo decisiones técnicas, aprendizajes y resultados concretos</w:t>
      </w:r>
      <w:r>
        <w:rPr>
          <w:rFonts w:ascii="Aptos" w:eastAsia="Aptos" w:hAnsi="Aptos" w:cs="Aptos"/>
          <w:sz w:val="24"/>
          <w:szCs w:val="24"/>
        </w:rPr>
        <w:t>.</w:t>
      </w:r>
    </w:p>
    <w:p w14:paraId="7594F4A4" w14:textId="77777777" w:rsidR="00A04401" w:rsidRDefault="00A04401">
      <w:pPr>
        <w:jc w:val="both"/>
        <w:rPr>
          <w:rFonts w:ascii="Aptos" w:eastAsia="Aptos" w:hAnsi="Aptos" w:cs="Aptos"/>
          <w:sz w:val="24"/>
          <w:szCs w:val="24"/>
        </w:rPr>
      </w:pPr>
    </w:p>
    <w:p w14:paraId="6E7A2FC3" w14:textId="77777777" w:rsidR="00A04401" w:rsidRDefault="006E637D">
      <w:pPr>
        <w:jc w:val="both"/>
        <w:rPr>
          <w:rFonts w:ascii="Aptos" w:eastAsia="Aptos" w:hAnsi="Aptos" w:cs="Aptos"/>
          <w:sz w:val="24"/>
          <w:szCs w:val="24"/>
        </w:rPr>
      </w:pPr>
      <w:r>
        <w:rPr>
          <w:rFonts w:ascii="Aptos" w:eastAsia="Aptos" w:hAnsi="Aptos" w:cs="Aptos"/>
          <w:sz w:val="24"/>
          <w:szCs w:val="24"/>
        </w:rPr>
        <w:t>La pieza audiovisual combinará información agronó</w:t>
      </w:r>
      <w:r>
        <w:rPr>
          <w:rFonts w:ascii="Aptos" w:eastAsia="Aptos" w:hAnsi="Aptos" w:cs="Aptos"/>
          <w:sz w:val="24"/>
          <w:szCs w:val="24"/>
        </w:rPr>
        <w:t>mica de alto valor con una narrativa inspirada en la competencia deportiva, mostrando la realidad del campo tal cual es: con adversidades y un escenario donde la planificación, la tecnología y la capacidad de adaptación hacen la diferencia.</w:t>
      </w:r>
    </w:p>
    <w:p w14:paraId="6087332A" w14:textId="77777777" w:rsidR="00A04401" w:rsidRDefault="00A04401">
      <w:pPr>
        <w:jc w:val="both"/>
        <w:rPr>
          <w:rFonts w:ascii="Aptos" w:eastAsia="Aptos" w:hAnsi="Aptos" w:cs="Aptos"/>
          <w:sz w:val="24"/>
          <w:szCs w:val="24"/>
        </w:rPr>
      </w:pPr>
    </w:p>
    <w:p w14:paraId="3DC2BEAE" w14:textId="77777777" w:rsidR="00A04401" w:rsidRDefault="006E637D">
      <w:pPr>
        <w:jc w:val="both"/>
        <w:rPr>
          <w:rFonts w:ascii="Aptos" w:eastAsia="Aptos" w:hAnsi="Aptos" w:cs="Aptos"/>
          <w:sz w:val="24"/>
          <w:szCs w:val="24"/>
        </w:rPr>
      </w:pPr>
      <w:r>
        <w:rPr>
          <w:rFonts w:ascii="Aptos" w:eastAsia="Aptos" w:hAnsi="Aptos" w:cs="Aptos"/>
          <w:i/>
          <w:iCs/>
          <w:sz w:val="24"/>
          <w:szCs w:val="24"/>
        </w:rPr>
        <w:t>"NK es líder e</w:t>
      </w:r>
      <w:r>
        <w:rPr>
          <w:rFonts w:ascii="Aptos" w:eastAsia="Aptos" w:hAnsi="Aptos" w:cs="Aptos"/>
          <w:i/>
          <w:iCs/>
          <w:sz w:val="24"/>
          <w:szCs w:val="24"/>
        </w:rPr>
        <w:t xml:space="preserve">n girasol y está dando grandes pasos en maíz con acciones como el Club de los Máximos Rendimientos. Queremos que productores y asesores vean en campo, con protagonistas reales, lo que nuestra genética puede lograr. </w:t>
      </w:r>
      <w:r>
        <w:rPr>
          <w:rFonts w:ascii="Aptos" w:eastAsia="Aptos" w:hAnsi="Aptos" w:cs="Aptos"/>
          <w:b/>
          <w:bCs/>
          <w:i/>
          <w:iCs/>
          <w:sz w:val="24"/>
          <w:szCs w:val="24"/>
        </w:rPr>
        <w:t>No es una campaña tradicional; es una com</w:t>
      </w:r>
      <w:r>
        <w:rPr>
          <w:rFonts w:ascii="Aptos" w:eastAsia="Aptos" w:hAnsi="Aptos" w:cs="Aptos"/>
          <w:b/>
          <w:bCs/>
          <w:i/>
          <w:iCs/>
          <w:sz w:val="24"/>
          <w:szCs w:val="24"/>
        </w:rPr>
        <w:t>petencia donde los resultados hablan</w:t>
      </w:r>
      <w:r>
        <w:rPr>
          <w:rFonts w:ascii="Aptos" w:eastAsia="Aptos" w:hAnsi="Aptos" w:cs="Aptos"/>
          <w:i/>
          <w:iCs/>
          <w:sz w:val="24"/>
          <w:szCs w:val="24"/>
        </w:rPr>
        <w:t>"</w:t>
      </w:r>
      <w:r>
        <w:rPr>
          <w:rFonts w:ascii="Aptos" w:eastAsia="Aptos" w:hAnsi="Aptos" w:cs="Aptos"/>
          <w:sz w:val="24"/>
          <w:szCs w:val="24"/>
        </w:rPr>
        <w:t>, aseguró Francisco Pérez Brea, Gerente de Marketing en NK.</w:t>
      </w:r>
    </w:p>
    <w:p w14:paraId="7319ECAE" w14:textId="77777777" w:rsidR="00A04401" w:rsidRDefault="00A04401">
      <w:pPr>
        <w:jc w:val="both"/>
        <w:rPr>
          <w:rFonts w:ascii="Aptos" w:eastAsia="Aptos" w:hAnsi="Aptos" w:cs="Aptos"/>
          <w:sz w:val="24"/>
          <w:szCs w:val="24"/>
        </w:rPr>
      </w:pPr>
    </w:p>
    <w:p w14:paraId="4499B663" w14:textId="77777777" w:rsidR="00A04401" w:rsidRDefault="006E637D">
      <w:pPr>
        <w:jc w:val="both"/>
        <w:rPr>
          <w:rFonts w:ascii="Aptos" w:eastAsia="Aptos" w:hAnsi="Aptos" w:cs="Aptos"/>
          <w:sz w:val="24"/>
          <w:szCs w:val="24"/>
        </w:rPr>
      </w:pPr>
      <w:r>
        <w:rPr>
          <w:rFonts w:ascii="Aptos" w:eastAsia="Aptos" w:hAnsi="Aptos" w:cs="Aptos"/>
          <w:i/>
          <w:iCs/>
          <w:sz w:val="24"/>
          <w:szCs w:val="24"/>
        </w:rPr>
        <w:lastRenderedPageBreak/>
        <w:t xml:space="preserve">"La propuesta es directa: productores compitiendo entre sí, eligiendo híbridos NK y usando las herramientas de </w:t>
      </w:r>
      <w:proofErr w:type="spellStart"/>
      <w:r>
        <w:rPr>
          <w:rFonts w:ascii="Aptos" w:eastAsia="Aptos" w:hAnsi="Aptos" w:cs="Aptos"/>
          <w:i/>
          <w:iCs/>
          <w:sz w:val="24"/>
          <w:szCs w:val="24"/>
        </w:rPr>
        <w:t>Cropwise</w:t>
      </w:r>
      <w:proofErr w:type="spellEnd"/>
      <w:r>
        <w:rPr>
          <w:rFonts w:ascii="Aptos" w:eastAsia="Aptos" w:hAnsi="Aptos" w:cs="Aptos"/>
          <w:i/>
          <w:iCs/>
          <w:sz w:val="24"/>
          <w:szCs w:val="24"/>
        </w:rPr>
        <w:t xml:space="preserve"> para tomar mejores decisiones. Vamos a</w:t>
      </w:r>
      <w:r>
        <w:rPr>
          <w:rFonts w:ascii="Aptos" w:eastAsia="Aptos" w:hAnsi="Aptos" w:cs="Aptos"/>
          <w:i/>
          <w:iCs/>
          <w:sz w:val="24"/>
          <w:szCs w:val="24"/>
        </w:rPr>
        <w:t xml:space="preserve"> mostrar los desafíos reales de la campaña y cómo la combinación de buena genética con buen manejo es lo que marca la diferencia entre un buen rinde y un rinde récord"</w:t>
      </w:r>
      <w:r>
        <w:rPr>
          <w:rFonts w:ascii="Aptos" w:eastAsia="Aptos" w:hAnsi="Aptos" w:cs="Aptos"/>
          <w:sz w:val="24"/>
          <w:szCs w:val="24"/>
        </w:rPr>
        <w:t>, agregó.</w:t>
      </w:r>
    </w:p>
    <w:p w14:paraId="57F6D273" w14:textId="77777777" w:rsidR="00A04401" w:rsidRDefault="00A04401">
      <w:pPr>
        <w:jc w:val="both"/>
        <w:rPr>
          <w:rFonts w:ascii="Aptos" w:eastAsia="Aptos" w:hAnsi="Aptos" w:cs="Aptos"/>
          <w:sz w:val="24"/>
          <w:szCs w:val="24"/>
        </w:rPr>
      </w:pPr>
    </w:p>
    <w:p w14:paraId="32F4617E" w14:textId="77777777" w:rsidR="00A04401" w:rsidRDefault="006E637D">
      <w:pPr>
        <w:jc w:val="both"/>
        <w:rPr>
          <w:rFonts w:ascii="Aptos" w:eastAsia="Aptos" w:hAnsi="Aptos" w:cs="Aptos"/>
          <w:sz w:val="24"/>
          <w:szCs w:val="24"/>
        </w:rPr>
      </w:pPr>
      <w:r>
        <w:rPr>
          <w:rFonts w:ascii="Aptos" w:eastAsia="Aptos" w:hAnsi="Aptos" w:cs="Aptos"/>
          <w:sz w:val="24"/>
          <w:szCs w:val="24"/>
        </w:rPr>
        <w:t>Hace varias campañas, NK viene demostrando resultados óptimos a cosecha con su</w:t>
      </w:r>
      <w:r>
        <w:rPr>
          <w:rFonts w:ascii="Aptos" w:eastAsia="Aptos" w:hAnsi="Aptos" w:cs="Aptos"/>
          <w:sz w:val="24"/>
          <w:szCs w:val="24"/>
        </w:rPr>
        <w:t>s híbridos. Una excelente demostración es</w:t>
      </w:r>
      <w:r>
        <w:rPr>
          <w:rFonts w:ascii="Aptos" w:eastAsia="Aptos" w:hAnsi="Aptos" w:cs="Aptos"/>
          <w:b/>
          <w:bCs/>
          <w:sz w:val="24"/>
          <w:szCs w:val="24"/>
        </w:rPr>
        <w:t xml:space="preserve"> la experiencia del embajador de marca, Leo Ponzio</w:t>
      </w:r>
      <w:r>
        <w:rPr>
          <w:rFonts w:ascii="Aptos" w:eastAsia="Aptos" w:hAnsi="Aptos" w:cs="Aptos"/>
          <w:sz w:val="24"/>
          <w:szCs w:val="24"/>
        </w:rPr>
        <w:t xml:space="preserve">, que viene compartiendo cómo la elección de los híbridos del portfolio aportó a los óptimos rendimientos durante las últimas dos campañas en su lote ubicado en Las </w:t>
      </w:r>
      <w:r>
        <w:rPr>
          <w:rFonts w:ascii="Aptos" w:eastAsia="Aptos" w:hAnsi="Aptos" w:cs="Aptos"/>
          <w:sz w:val="24"/>
          <w:szCs w:val="24"/>
        </w:rPr>
        <w:t>Rosas, Santa Fe, destacando siempre el valor de la genética, el buen uso de las herramientas digitales y el trabajo en equipo.</w:t>
      </w:r>
    </w:p>
    <w:p w14:paraId="644CDED6" w14:textId="77777777" w:rsidR="00A04401" w:rsidRDefault="00A04401">
      <w:pPr>
        <w:jc w:val="both"/>
        <w:rPr>
          <w:rFonts w:ascii="Aptos" w:eastAsia="Aptos" w:hAnsi="Aptos" w:cs="Aptos"/>
          <w:sz w:val="24"/>
          <w:szCs w:val="24"/>
        </w:rPr>
      </w:pPr>
    </w:p>
    <w:p w14:paraId="740D9D31"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El "Club de los Máximos Rendimientos" se anunciará en el Congreso </w:t>
      </w:r>
      <w:proofErr w:type="spellStart"/>
      <w:r>
        <w:rPr>
          <w:rFonts w:ascii="Aptos" w:eastAsia="Aptos" w:hAnsi="Aptos" w:cs="Aptos"/>
          <w:sz w:val="24"/>
          <w:szCs w:val="24"/>
        </w:rPr>
        <w:t>Aapresid</w:t>
      </w:r>
      <w:proofErr w:type="spellEnd"/>
      <w:r>
        <w:rPr>
          <w:rFonts w:ascii="Aptos" w:eastAsia="Aptos" w:hAnsi="Aptos" w:cs="Aptos"/>
          <w:sz w:val="24"/>
          <w:szCs w:val="24"/>
        </w:rPr>
        <w:t xml:space="preserve"> y contará con participantes que buscan superar su pro</w:t>
      </w:r>
      <w:r>
        <w:rPr>
          <w:rFonts w:ascii="Aptos" w:eastAsia="Aptos" w:hAnsi="Aptos" w:cs="Aptos"/>
          <w:sz w:val="24"/>
          <w:szCs w:val="24"/>
        </w:rPr>
        <w:t>pio rinde histórico con híbridos y tecnología de NK: dentro del Club compiten</w:t>
      </w:r>
      <w:r>
        <w:rPr>
          <w:rFonts w:ascii="Aptos" w:eastAsia="Aptos" w:hAnsi="Aptos" w:cs="Aptos"/>
          <w:b/>
          <w:bCs/>
          <w:sz w:val="24"/>
          <w:szCs w:val="24"/>
        </w:rPr>
        <w:t xml:space="preserve"> Leo Ponzio</w:t>
      </w:r>
      <w:r>
        <w:rPr>
          <w:rFonts w:ascii="Aptos" w:eastAsia="Aptos" w:hAnsi="Aptos" w:cs="Aptos"/>
          <w:sz w:val="24"/>
          <w:szCs w:val="24"/>
        </w:rPr>
        <w:t>, que además es embajador y host del proyecto</w:t>
      </w:r>
      <w:r>
        <w:rPr>
          <w:rFonts w:ascii="Aptos" w:eastAsia="Aptos" w:hAnsi="Aptos" w:cs="Aptos"/>
          <w:b/>
          <w:bCs/>
          <w:sz w:val="24"/>
          <w:szCs w:val="24"/>
        </w:rPr>
        <w:t xml:space="preserve">; Roberto "Pato" Abbondanzieri; Javier Lux; Roberto </w:t>
      </w:r>
      <w:proofErr w:type="spellStart"/>
      <w:r>
        <w:rPr>
          <w:rFonts w:ascii="Aptos" w:eastAsia="Aptos" w:hAnsi="Aptos" w:cs="Aptos"/>
          <w:b/>
          <w:bCs/>
          <w:sz w:val="24"/>
          <w:szCs w:val="24"/>
        </w:rPr>
        <w:t>Sensini</w:t>
      </w:r>
      <w:proofErr w:type="spellEnd"/>
      <w:r>
        <w:rPr>
          <w:rFonts w:ascii="Aptos" w:eastAsia="Aptos" w:hAnsi="Aptos" w:cs="Aptos"/>
          <w:sz w:val="24"/>
          <w:szCs w:val="24"/>
        </w:rPr>
        <w:t xml:space="preserve">, además de </w:t>
      </w:r>
      <w:r>
        <w:rPr>
          <w:rFonts w:ascii="Aptos" w:eastAsia="Aptos" w:hAnsi="Aptos" w:cs="Aptos"/>
          <w:b/>
          <w:bCs/>
          <w:sz w:val="24"/>
          <w:szCs w:val="24"/>
        </w:rPr>
        <w:t>productores y referentes de zonas como Colón, Tandil</w:t>
      </w:r>
      <w:r>
        <w:rPr>
          <w:rFonts w:ascii="Aptos" w:eastAsia="Aptos" w:hAnsi="Aptos" w:cs="Aptos"/>
          <w:b/>
          <w:bCs/>
          <w:sz w:val="24"/>
          <w:szCs w:val="24"/>
        </w:rPr>
        <w:t>, Trenque Lauquen, Pampa del Infierno, Jesús María y Carcarañá</w:t>
      </w:r>
      <w:r>
        <w:rPr>
          <w:rFonts w:ascii="Aptos" w:eastAsia="Aptos" w:hAnsi="Aptos" w:cs="Aptos"/>
          <w:sz w:val="24"/>
          <w:szCs w:val="24"/>
        </w:rPr>
        <w:t>, entre otros.</w:t>
      </w:r>
    </w:p>
    <w:p w14:paraId="49545EC1" w14:textId="77777777" w:rsidR="00A04401" w:rsidRDefault="00A04401">
      <w:pPr>
        <w:jc w:val="both"/>
        <w:rPr>
          <w:rFonts w:ascii="Aptos" w:eastAsia="Aptos" w:hAnsi="Aptos" w:cs="Aptos"/>
          <w:sz w:val="24"/>
          <w:szCs w:val="24"/>
        </w:rPr>
      </w:pPr>
    </w:p>
    <w:p w14:paraId="44C3F8FD" w14:textId="77777777" w:rsidR="00A04401" w:rsidRDefault="006E637D">
      <w:pPr>
        <w:jc w:val="both"/>
        <w:rPr>
          <w:rFonts w:ascii="Aptos" w:eastAsia="Aptos" w:hAnsi="Aptos" w:cs="Aptos"/>
          <w:b/>
          <w:bCs/>
          <w:sz w:val="24"/>
          <w:szCs w:val="24"/>
        </w:rPr>
      </w:pPr>
      <w:r>
        <w:rPr>
          <w:rFonts w:ascii="Aptos" w:eastAsia="Aptos" w:hAnsi="Aptos" w:cs="Aptos"/>
          <w:b/>
          <w:bCs/>
          <w:sz w:val="24"/>
          <w:szCs w:val="24"/>
        </w:rPr>
        <w:t>Girasol en zonas no tradicionales</w:t>
      </w:r>
    </w:p>
    <w:p w14:paraId="2D33EAD0" w14:textId="77777777" w:rsidR="00A04401" w:rsidRDefault="00A04401">
      <w:pPr>
        <w:jc w:val="both"/>
        <w:rPr>
          <w:rFonts w:ascii="Aptos" w:eastAsia="Aptos" w:hAnsi="Aptos" w:cs="Aptos"/>
          <w:sz w:val="24"/>
          <w:szCs w:val="24"/>
        </w:rPr>
      </w:pPr>
    </w:p>
    <w:p w14:paraId="3BC3EC6E"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En el marco del Congreso, NK también ofrecerá una charla técnica sobre el potencial del cultivo de girasol en zonas no tradicionales. La misma </w:t>
      </w:r>
      <w:r>
        <w:rPr>
          <w:rFonts w:ascii="Aptos" w:eastAsia="Aptos" w:hAnsi="Aptos" w:cs="Aptos"/>
          <w:sz w:val="24"/>
          <w:szCs w:val="24"/>
        </w:rPr>
        <w:t xml:space="preserve">se llevará a cabo el </w:t>
      </w:r>
      <w:r>
        <w:rPr>
          <w:rFonts w:ascii="Aptos" w:eastAsia="Aptos" w:hAnsi="Aptos" w:cs="Aptos"/>
          <w:b/>
          <w:bCs/>
          <w:sz w:val="24"/>
          <w:szCs w:val="24"/>
        </w:rPr>
        <w:t>jueves 6, a las 16 horas, bajo el título "¿Sembraste soja donde debías sembrar girasol?"</w:t>
      </w:r>
      <w:r>
        <w:rPr>
          <w:rFonts w:ascii="Aptos" w:eastAsia="Aptos" w:hAnsi="Aptos" w:cs="Aptos"/>
          <w:sz w:val="24"/>
          <w:szCs w:val="24"/>
        </w:rPr>
        <w:t xml:space="preserve"> y estará a cargo de</w:t>
      </w:r>
      <w:r>
        <w:rPr>
          <w:rFonts w:ascii="Aptos" w:eastAsia="Aptos" w:hAnsi="Aptos" w:cs="Aptos"/>
          <w:b/>
          <w:bCs/>
          <w:sz w:val="24"/>
          <w:szCs w:val="24"/>
        </w:rPr>
        <w:t xml:space="preserve"> Andrés Caggiano, Gerente de Desarrollo de Producto de NK</w:t>
      </w:r>
      <w:r>
        <w:rPr>
          <w:rFonts w:ascii="Aptos" w:eastAsia="Aptos" w:hAnsi="Aptos" w:cs="Aptos"/>
          <w:sz w:val="24"/>
          <w:szCs w:val="24"/>
        </w:rPr>
        <w:t>.</w:t>
      </w:r>
    </w:p>
    <w:p w14:paraId="6651FAA5" w14:textId="77777777" w:rsidR="00A04401" w:rsidRDefault="00A04401">
      <w:pPr>
        <w:jc w:val="both"/>
        <w:rPr>
          <w:rFonts w:ascii="Aptos" w:eastAsia="Aptos" w:hAnsi="Aptos" w:cs="Aptos"/>
          <w:sz w:val="24"/>
          <w:szCs w:val="24"/>
        </w:rPr>
      </w:pPr>
    </w:p>
    <w:p w14:paraId="72097F1A" w14:textId="77777777" w:rsidR="00A04401" w:rsidRDefault="006E637D">
      <w:pPr>
        <w:jc w:val="both"/>
        <w:rPr>
          <w:rFonts w:ascii="Aptos" w:eastAsia="Aptos" w:hAnsi="Aptos" w:cs="Aptos"/>
          <w:sz w:val="24"/>
          <w:szCs w:val="24"/>
        </w:rPr>
      </w:pPr>
      <w:r>
        <w:rPr>
          <w:rFonts w:ascii="Aptos" w:eastAsia="Aptos" w:hAnsi="Aptos" w:cs="Aptos"/>
          <w:i/>
          <w:iCs/>
          <w:sz w:val="24"/>
          <w:szCs w:val="24"/>
        </w:rPr>
        <w:t>"El título hace referencia a que el ambiente debería ser la variabl</w:t>
      </w:r>
      <w:r>
        <w:rPr>
          <w:rFonts w:ascii="Aptos" w:eastAsia="Aptos" w:hAnsi="Aptos" w:cs="Aptos"/>
          <w:i/>
          <w:iCs/>
          <w:sz w:val="24"/>
          <w:szCs w:val="24"/>
        </w:rPr>
        <w:t>e que defina la elección entre un cultivo y otro. El girasol es muy competitivo y resulta difícil no considerarlo en aquellos ambientes donde la soja está rindiendo por debajo de los 2.800 a 3.000 kg/ha. Además, los híbridos más modernos presentan estrateg</w:t>
      </w:r>
      <w:r>
        <w:rPr>
          <w:rFonts w:ascii="Aptos" w:eastAsia="Aptos" w:hAnsi="Aptos" w:cs="Aptos"/>
          <w:i/>
          <w:iCs/>
          <w:sz w:val="24"/>
          <w:szCs w:val="24"/>
        </w:rPr>
        <w:t>ias de generación de rendimiento diferentes y están mejor preparados para crecer en zonas no tradicionales"</w:t>
      </w:r>
      <w:r>
        <w:rPr>
          <w:rFonts w:ascii="Aptos" w:eastAsia="Aptos" w:hAnsi="Aptos" w:cs="Aptos"/>
          <w:sz w:val="24"/>
          <w:szCs w:val="24"/>
        </w:rPr>
        <w:t>, adelantó Caggiano.</w:t>
      </w:r>
    </w:p>
    <w:p w14:paraId="715E0F9D" w14:textId="77777777" w:rsidR="00A04401" w:rsidRDefault="00A04401">
      <w:pPr>
        <w:jc w:val="both"/>
        <w:rPr>
          <w:rFonts w:ascii="Aptos" w:eastAsia="Aptos" w:hAnsi="Aptos" w:cs="Aptos"/>
          <w:sz w:val="24"/>
          <w:szCs w:val="24"/>
        </w:rPr>
      </w:pPr>
    </w:p>
    <w:p w14:paraId="4089EDF3" w14:textId="77777777" w:rsidR="00A04401" w:rsidRDefault="006E637D">
      <w:pPr>
        <w:jc w:val="both"/>
        <w:rPr>
          <w:rFonts w:ascii="Aptos" w:eastAsia="Aptos" w:hAnsi="Aptos" w:cs="Aptos"/>
          <w:sz w:val="24"/>
          <w:szCs w:val="24"/>
        </w:rPr>
      </w:pPr>
      <w:r>
        <w:rPr>
          <w:rFonts w:ascii="Aptos" w:eastAsia="Aptos" w:hAnsi="Aptos" w:cs="Aptos"/>
          <w:sz w:val="24"/>
          <w:szCs w:val="24"/>
        </w:rPr>
        <w:t xml:space="preserve">Y agregó: </w:t>
      </w:r>
      <w:r>
        <w:rPr>
          <w:rFonts w:ascii="Aptos" w:eastAsia="Aptos" w:hAnsi="Aptos" w:cs="Aptos"/>
          <w:i/>
          <w:iCs/>
          <w:sz w:val="24"/>
          <w:szCs w:val="24"/>
        </w:rPr>
        <w:t>"Hoy, los híbridos de girasol cuentan con mejores mecanismos fenotípicos de defensa, como la inclinación del capítulo, el cierre de brácteas que protegen mejor los granos y una mucho mejor respuesta al vuelco de plantas, entre otras características que con</w:t>
      </w:r>
      <w:r>
        <w:rPr>
          <w:rFonts w:ascii="Aptos" w:eastAsia="Aptos" w:hAnsi="Aptos" w:cs="Aptos"/>
          <w:i/>
          <w:iCs/>
          <w:sz w:val="24"/>
          <w:szCs w:val="24"/>
        </w:rPr>
        <w:t>tribuyen a mejorar el resultado final dentro del lote"</w:t>
      </w:r>
      <w:r>
        <w:rPr>
          <w:rFonts w:ascii="Aptos" w:eastAsia="Aptos" w:hAnsi="Aptos" w:cs="Aptos"/>
          <w:sz w:val="24"/>
          <w:szCs w:val="24"/>
        </w:rPr>
        <w:t>.</w:t>
      </w:r>
    </w:p>
    <w:p w14:paraId="067A5D1F" w14:textId="77777777" w:rsidR="00A04401" w:rsidRDefault="00A04401">
      <w:pPr>
        <w:jc w:val="both"/>
        <w:rPr>
          <w:rFonts w:ascii="Aptos" w:eastAsia="Aptos" w:hAnsi="Aptos" w:cs="Aptos"/>
          <w:sz w:val="24"/>
          <w:szCs w:val="24"/>
        </w:rPr>
      </w:pPr>
    </w:p>
    <w:p w14:paraId="1F531993" w14:textId="77777777" w:rsidR="00A04401" w:rsidRDefault="006E637D">
      <w:pPr>
        <w:jc w:val="both"/>
        <w:rPr>
          <w:rFonts w:ascii="Aptos" w:eastAsia="Aptos" w:hAnsi="Aptos" w:cs="Aptos"/>
          <w:sz w:val="24"/>
          <w:szCs w:val="24"/>
        </w:rPr>
      </w:pPr>
      <w:r>
        <w:rPr>
          <w:rFonts w:ascii="Aptos" w:eastAsia="Aptos" w:hAnsi="Aptos" w:cs="Aptos"/>
          <w:sz w:val="24"/>
          <w:szCs w:val="24"/>
        </w:rPr>
        <w:t>NK invita a presenciar una charla técnica que contará con el resultado de una línea de trabajo que viene desde hace varios años. El mismo consta de un relevamiento de 130 lotes de girasol en dos camp</w:t>
      </w:r>
      <w:r>
        <w:rPr>
          <w:rFonts w:ascii="Aptos" w:eastAsia="Aptos" w:hAnsi="Aptos" w:cs="Aptos"/>
          <w:sz w:val="24"/>
          <w:szCs w:val="24"/>
        </w:rPr>
        <w:t xml:space="preserve">añas consecutivas, donde se determinó cuál rinde más, cuál tiene mejor margen </w:t>
      </w:r>
      <w:r>
        <w:rPr>
          <w:rFonts w:ascii="Aptos" w:eastAsia="Aptos" w:hAnsi="Aptos" w:cs="Aptos"/>
          <w:sz w:val="24"/>
          <w:szCs w:val="24"/>
        </w:rPr>
        <w:lastRenderedPageBreak/>
        <w:t>y por qué no pensar en el girasol como un cultivo que aporta estabilidad y rentabilidad a los sistemas productivos actuales.</w:t>
      </w:r>
    </w:p>
    <w:sectPr w:rsidR="00A04401">
      <w:headerReference w:type="default" r:id="rId7"/>
      <w:footerReference w:type="default" r:id="rId8"/>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BFF6" w14:textId="77777777" w:rsidR="006E637D" w:rsidRDefault="006E637D">
      <w:pPr>
        <w:spacing w:line="240" w:lineRule="auto"/>
      </w:pPr>
      <w:r>
        <w:separator/>
      </w:r>
    </w:p>
  </w:endnote>
  <w:endnote w:type="continuationSeparator" w:id="0">
    <w:p w14:paraId="29A410EC" w14:textId="77777777" w:rsidR="006E637D" w:rsidRDefault="006E63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5695F29C-9F4E-4E52-A768-FBED9B9F8396}"/>
  </w:font>
  <w:font w:name="Cambria">
    <w:panose1 w:val="02040503050406030204"/>
    <w:charset w:val="00"/>
    <w:family w:val="roman"/>
    <w:pitch w:val="variable"/>
    <w:sig w:usb0="E00006FF" w:usb1="420024FF" w:usb2="02000000" w:usb3="00000000" w:csb0="0000019F" w:csb1="00000000"/>
    <w:embedRegular r:id="rId2" w:fontKey="{117E965B-D9B3-4EF3-902E-5F20AF9C2DA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94078" w14:textId="77777777" w:rsidR="00A04401" w:rsidRDefault="00A044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B7DBC" w14:textId="77777777" w:rsidR="006E637D" w:rsidRDefault="006E637D">
      <w:pPr>
        <w:spacing w:line="240" w:lineRule="auto"/>
      </w:pPr>
      <w:r>
        <w:separator/>
      </w:r>
    </w:p>
  </w:footnote>
  <w:footnote w:type="continuationSeparator" w:id="0">
    <w:p w14:paraId="12A14A64" w14:textId="77777777" w:rsidR="006E637D" w:rsidRDefault="006E637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9406E" w14:textId="77777777" w:rsidR="00A04401" w:rsidRDefault="006E637D">
    <w:r>
      <w:rPr>
        <w:noProof/>
      </w:rPr>
      <w:drawing>
        <wp:anchor distT="0" distB="0" distL="0" distR="0" simplePos="0" relativeHeight="251658240" behindDoc="1" locked="0" layoutInCell="1" hidden="0" allowOverlap="1" wp14:anchorId="1182B5D6" wp14:editId="5E8685EB">
          <wp:simplePos x="0" y="0"/>
          <wp:positionH relativeFrom="page">
            <wp:posOffset>-9524</wp:posOffset>
          </wp:positionH>
          <wp:positionV relativeFrom="page">
            <wp:posOffset>-47624</wp:posOffset>
          </wp:positionV>
          <wp:extent cx="7606030" cy="91503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06030" cy="91503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401"/>
    <w:rsid w:val="003B7DC0"/>
    <w:rsid w:val="006E637D"/>
    <w:rsid w:val="00A044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99F47"/>
  <w15:docId w15:val="{2577AE22-E1FA-4F5F-988C-1D214DEE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BK72TOPylRXwdANFeLesLLGPiw==">CgMxLjA4AHIhMVBpWjlQV0hKNHRhdWlsWVhZZ2lfNG81YkR4bDB2bG5Y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Quattrini</dc:creator>
  <cp:lastModifiedBy>Brenda Quattrini</cp:lastModifiedBy>
  <cp:revision>2</cp:revision>
  <dcterms:created xsi:type="dcterms:W3CDTF">2026-07-24T14:14:00Z</dcterms:created>
  <dcterms:modified xsi:type="dcterms:W3CDTF">2026-07-24T14:14:00Z</dcterms:modified>
</cp:coreProperties>
</file>