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6805" w14:textId="77777777" w:rsidR="00F11F85" w:rsidRDefault="00F11F85" w:rsidP="00A22D9E">
      <w:pPr>
        <w:rPr>
          <w:rFonts w:eastAsia="Arial" w:cstheme="minorHAnsi"/>
          <w:b/>
          <w:bCs/>
        </w:rPr>
      </w:pPr>
    </w:p>
    <w:p w14:paraId="0E31F031" w14:textId="514ECAB9" w:rsidR="00F11F85" w:rsidRPr="00A22D9E" w:rsidRDefault="00321682" w:rsidP="00A22D9E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A22D9E" w:rsidRPr="00A22D9E">
        <w:rPr>
          <w:rFonts w:asciiTheme="minorHAnsi" w:hAnsiTheme="minorHAnsi" w:cstheme="minorHAnsi"/>
          <w:b/>
          <w:bCs/>
          <w:sz w:val="28"/>
          <w:szCs w:val="28"/>
        </w:rPr>
        <w:t xml:space="preserve">uevas soluciones habitacionales llegan a </w:t>
      </w:r>
      <w:r w:rsidR="00756119">
        <w:rPr>
          <w:rFonts w:asciiTheme="minorHAnsi" w:hAnsiTheme="minorHAnsi" w:cstheme="minorHAnsi"/>
          <w:b/>
          <w:bCs/>
          <w:sz w:val="28"/>
          <w:szCs w:val="28"/>
        </w:rPr>
        <w:t>la muestra</w:t>
      </w:r>
    </w:p>
    <w:p w14:paraId="4271E0DE" w14:textId="77777777" w:rsidR="00A22D9E" w:rsidRPr="00D3740B" w:rsidRDefault="00A22D9E" w:rsidP="00A22D9E">
      <w:pPr>
        <w:pStyle w:val="NormalWeb"/>
        <w:jc w:val="center"/>
        <w:rPr>
          <w:rFonts w:asciiTheme="minorHAnsi" w:hAnsiTheme="minorHAnsi" w:cstheme="minorHAnsi"/>
          <w:i/>
          <w:iCs/>
        </w:rPr>
      </w:pPr>
      <w:r w:rsidRPr="00D3740B">
        <w:rPr>
          <w:rFonts w:asciiTheme="minorHAnsi" w:hAnsiTheme="minorHAnsi" w:cstheme="minorHAnsi"/>
          <w:i/>
          <w:iCs/>
        </w:rPr>
        <w:t xml:space="preserve">En el marco del 20° aniversario de </w:t>
      </w:r>
      <w:r w:rsidRPr="00D3740B">
        <w:rPr>
          <w:rFonts w:asciiTheme="minorHAnsi" w:hAnsiTheme="minorHAnsi" w:cstheme="minorHAnsi"/>
          <w:b/>
          <w:bCs/>
          <w:i/>
          <w:iCs/>
        </w:rPr>
        <w:t>Expoagro 2026 edición YPF Agro</w:t>
      </w:r>
      <w:r w:rsidRPr="00D3740B">
        <w:rPr>
          <w:rFonts w:asciiTheme="minorHAnsi" w:hAnsiTheme="minorHAnsi" w:cstheme="minorHAnsi"/>
          <w:i/>
          <w:iCs/>
        </w:rPr>
        <w:t>, empresas con propuestas innovadoras en viviendas modulares, transportables y móviles dirán presente con desarrollos pensados para acompañar el trabajo en el campo, la industria y los proyectos productivos.</w:t>
      </w:r>
    </w:p>
    <w:p w14:paraId="25CC80D0" w14:textId="77777777" w:rsidR="00A22D9E" w:rsidRPr="00D3740B" w:rsidRDefault="00A22D9E" w:rsidP="00A22D9E">
      <w:pPr>
        <w:pStyle w:val="NormalWeb"/>
        <w:rPr>
          <w:rFonts w:asciiTheme="minorHAnsi" w:hAnsiTheme="minorHAnsi" w:cstheme="minorHAnsi"/>
        </w:rPr>
      </w:pPr>
      <w:r w:rsidRPr="00D3740B">
        <w:rPr>
          <w:rFonts w:asciiTheme="minorHAnsi" w:hAnsiTheme="minorHAnsi" w:cstheme="minorHAnsi"/>
        </w:rPr>
        <w:t>Del 10 al 13 de marzo, en el predio ferial y autódromo de San Nicolás</w:t>
      </w:r>
      <w:r w:rsidRPr="00D3740B">
        <w:rPr>
          <w:rFonts w:asciiTheme="minorHAnsi" w:hAnsiTheme="minorHAnsi" w:cstheme="minorHAnsi"/>
          <w:b/>
          <w:bCs/>
        </w:rPr>
        <w:t>, “La Capital Nacional de los Agronegocios”</w:t>
      </w:r>
      <w:r w:rsidRPr="00D3740B">
        <w:rPr>
          <w:rFonts w:asciiTheme="minorHAnsi" w:hAnsiTheme="minorHAnsi" w:cstheme="minorHAnsi"/>
        </w:rPr>
        <w:t xml:space="preserve"> volverá a mostrar que la tecnología aplicada al agro también se expresa en infraestructura, confort y calidad de vida para quienes producen.</w:t>
      </w:r>
    </w:p>
    <w:p w14:paraId="31766F13" w14:textId="77777777" w:rsidR="00A22D9E" w:rsidRPr="00D3740B" w:rsidRDefault="00A22D9E" w:rsidP="00A22D9E">
      <w:pPr>
        <w:pStyle w:val="NormalWeb"/>
        <w:rPr>
          <w:rFonts w:asciiTheme="minorHAnsi" w:hAnsiTheme="minorHAnsi" w:cstheme="minorHAnsi"/>
        </w:rPr>
      </w:pPr>
      <w:r w:rsidRPr="00D3740B">
        <w:rPr>
          <w:rStyle w:val="Textoennegrita"/>
          <w:rFonts w:asciiTheme="minorHAnsi" w:hAnsiTheme="minorHAnsi" w:cstheme="minorHAnsi"/>
        </w:rPr>
        <w:t>MOD. Arquitectura Modular</w:t>
      </w:r>
      <w:r w:rsidRPr="00D3740B">
        <w:rPr>
          <w:rFonts w:asciiTheme="minorHAnsi" w:hAnsiTheme="minorHAnsi" w:cstheme="minorHAnsi"/>
        </w:rPr>
        <w:br/>
        <w:t xml:space="preserve">La empresa participará por primera vez de Expoagro con una propuesta basada en </w:t>
      </w:r>
      <w:r w:rsidRPr="00D3740B">
        <w:rPr>
          <w:rFonts w:asciiTheme="minorHAnsi" w:hAnsiTheme="minorHAnsi" w:cstheme="minorHAnsi"/>
          <w:b/>
          <w:bCs/>
        </w:rPr>
        <w:t>viviendas modulares sustentables y transportables</w:t>
      </w:r>
      <w:r w:rsidRPr="00D3740B">
        <w:rPr>
          <w:rFonts w:asciiTheme="minorHAnsi" w:hAnsiTheme="minorHAnsi" w:cstheme="minorHAnsi"/>
        </w:rPr>
        <w:t>, con precio cerrado y plazos de entrega de hasta 90 días.</w:t>
      </w:r>
    </w:p>
    <w:p w14:paraId="278FF8A1" w14:textId="77777777" w:rsidR="00A22D9E" w:rsidRPr="00D3740B" w:rsidRDefault="00A22D9E" w:rsidP="00A22D9E">
      <w:pPr>
        <w:pStyle w:val="NormalWeb"/>
        <w:rPr>
          <w:rFonts w:asciiTheme="minorHAnsi" w:hAnsiTheme="minorHAnsi" w:cstheme="minorHAnsi"/>
        </w:rPr>
      </w:pPr>
      <w:r w:rsidRPr="00D3740B">
        <w:rPr>
          <w:rFonts w:asciiTheme="minorHAnsi" w:hAnsiTheme="minorHAnsi" w:cstheme="minorHAnsi"/>
        </w:rPr>
        <w:t xml:space="preserve">Desde la firma adelantaron que durante la muestra ofrecerán un </w:t>
      </w:r>
      <w:r w:rsidRPr="00D3740B">
        <w:rPr>
          <w:rFonts w:asciiTheme="minorHAnsi" w:hAnsiTheme="minorHAnsi" w:cstheme="minorHAnsi"/>
          <w:b/>
          <w:bCs/>
        </w:rPr>
        <w:t>descuento especial del 12% para compras realizadas en la expo</w:t>
      </w:r>
      <w:r w:rsidRPr="00D3740B">
        <w:rPr>
          <w:rFonts w:asciiTheme="minorHAnsi" w:hAnsiTheme="minorHAnsi" w:cstheme="minorHAnsi"/>
        </w:rPr>
        <w:t>, acercando una alternativa habitacional rápida y eficiente para el sector agropecuario y productivo.</w:t>
      </w:r>
    </w:p>
    <w:p w14:paraId="59421253" w14:textId="77777777" w:rsidR="00A22D9E" w:rsidRPr="00D3740B" w:rsidRDefault="00A22D9E" w:rsidP="00A22D9E">
      <w:pPr>
        <w:pStyle w:val="NormalWeb"/>
        <w:rPr>
          <w:rFonts w:asciiTheme="minorHAnsi" w:hAnsiTheme="minorHAnsi" w:cstheme="minorHAnsi"/>
        </w:rPr>
      </w:pPr>
      <w:r w:rsidRPr="00D3740B">
        <w:rPr>
          <w:rStyle w:val="Textoennegrita"/>
          <w:rFonts w:asciiTheme="minorHAnsi" w:hAnsiTheme="minorHAnsi" w:cstheme="minorHAnsi"/>
        </w:rPr>
        <w:t>Bunker Agro</w:t>
      </w:r>
      <w:r w:rsidRPr="00D3740B">
        <w:rPr>
          <w:rFonts w:asciiTheme="minorHAnsi" w:hAnsiTheme="minorHAnsi" w:cstheme="minorHAnsi"/>
        </w:rPr>
        <w:br/>
        <w:t xml:space="preserve">La empresa tendrá su debut en la exposición con la presentación oficial de su línea de </w:t>
      </w:r>
      <w:r w:rsidRPr="00D3740B">
        <w:rPr>
          <w:rFonts w:asciiTheme="minorHAnsi" w:hAnsiTheme="minorHAnsi" w:cstheme="minorHAnsi"/>
          <w:b/>
          <w:bCs/>
        </w:rPr>
        <w:t>casillas rurales y módulos habitacionales fabricados en Fibra de Vidrio Reforzada</w:t>
      </w:r>
      <w:r w:rsidRPr="00D3740B">
        <w:rPr>
          <w:rFonts w:asciiTheme="minorHAnsi" w:hAnsiTheme="minorHAnsi" w:cstheme="minorHAnsi"/>
        </w:rPr>
        <w:t xml:space="preserve"> (FRP), destinados al sector agroindustrial, minero y energético.</w:t>
      </w:r>
    </w:p>
    <w:p w14:paraId="56C5F230" w14:textId="77777777" w:rsidR="00A22D9E" w:rsidRPr="00D3740B" w:rsidRDefault="00A22D9E" w:rsidP="00A22D9E">
      <w:pPr>
        <w:pStyle w:val="NormalWeb"/>
        <w:rPr>
          <w:rFonts w:asciiTheme="minorHAnsi" w:hAnsiTheme="minorHAnsi" w:cstheme="minorHAnsi"/>
          <w:i/>
          <w:iCs/>
        </w:rPr>
      </w:pPr>
      <w:r w:rsidRPr="00D3740B">
        <w:rPr>
          <w:rFonts w:asciiTheme="minorHAnsi" w:hAnsiTheme="minorHAnsi" w:cstheme="minorHAnsi"/>
        </w:rPr>
        <w:t xml:space="preserve">Desde Bunker Agro aseguraron que eligieron Expoagro por tratarse del </w:t>
      </w:r>
      <w:r w:rsidRPr="00D3740B">
        <w:rPr>
          <w:rFonts w:asciiTheme="minorHAnsi" w:hAnsiTheme="minorHAnsi" w:cstheme="minorHAnsi"/>
          <w:i/>
          <w:iCs/>
        </w:rPr>
        <w:t>“principal evento del agro argentino y el espacio ideal para darse a conocer, generar vínculos comerciales y acercar sus soluciones al productor”.</w:t>
      </w:r>
    </w:p>
    <w:p w14:paraId="02E8F4D5" w14:textId="77777777" w:rsidR="00A22D9E" w:rsidRPr="00D3740B" w:rsidRDefault="00A22D9E" w:rsidP="00A22D9E">
      <w:pPr>
        <w:pStyle w:val="NormalWeb"/>
        <w:rPr>
          <w:rFonts w:asciiTheme="minorHAnsi" w:hAnsiTheme="minorHAnsi" w:cstheme="minorHAnsi"/>
        </w:rPr>
      </w:pPr>
      <w:r w:rsidRPr="00D3740B">
        <w:rPr>
          <w:rFonts w:asciiTheme="minorHAnsi" w:hAnsiTheme="minorHAnsi" w:cstheme="minorHAnsi"/>
        </w:rPr>
        <w:t xml:space="preserve">Durante la muestra </w:t>
      </w:r>
      <w:r w:rsidRPr="00D3740B">
        <w:rPr>
          <w:rFonts w:asciiTheme="minorHAnsi" w:hAnsiTheme="minorHAnsi" w:cstheme="minorHAnsi"/>
          <w:b/>
          <w:bCs/>
        </w:rPr>
        <w:t>ofrecerán promociones exclusivas:</w:t>
      </w:r>
      <w:r w:rsidRPr="00D3740B">
        <w:rPr>
          <w:rFonts w:asciiTheme="minorHAnsi" w:hAnsiTheme="minorHAnsi" w:cstheme="minorHAnsi"/>
        </w:rPr>
        <w:t xml:space="preserve"> bonificación especial Expoagro, prioridad en plazos de fabricación y entrega, condiciones comerciales preferenciales y asesoramiento técnico personalizado.</w:t>
      </w:r>
    </w:p>
    <w:p w14:paraId="3E05373E" w14:textId="77777777" w:rsidR="00A22D9E" w:rsidRPr="00D3740B" w:rsidRDefault="00A22D9E" w:rsidP="00A22D9E">
      <w:pPr>
        <w:pStyle w:val="NormalWeb"/>
        <w:rPr>
          <w:rFonts w:asciiTheme="minorHAnsi" w:hAnsiTheme="minorHAnsi" w:cstheme="minorHAnsi"/>
          <w:b/>
          <w:bCs/>
        </w:rPr>
      </w:pPr>
      <w:r w:rsidRPr="00D3740B">
        <w:rPr>
          <w:rStyle w:val="Textoennegrita"/>
          <w:rFonts w:asciiTheme="minorHAnsi" w:hAnsiTheme="minorHAnsi" w:cstheme="minorHAnsi"/>
        </w:rPr>
        <w:t>Box House</w:t>
      </w:r>
      <w:r w:rsidRPr="00D3740B">
        <w:rPr>
          <w:rFonts w:asciiTheme="minorHAnsi" w:hAnsiTheme="minorHAnsi" w:cstheme="minorHAnsi"/>
        </w:rPr>
        <w:br/>
        <w:t xml:space="preserve">La firma, con base en la provincia de Santa Fe, tendrá su primera experiencia en la muestra con </w:t>
      </w:r>
      <w:r w:rsidRPr="00D3740B">
        <w:rPr>
          <w:rFonts w:asciiTheme="minorHAnsi" w:hAnsiTheme="minorHAnsi" w:cstheme="minorHAnsi"/>
          <w:b/>
          <w:bCs/>
        </w:rPr>
        <w:t>módulos habitacionales para el campo y la industria, construidos a partir de contenedores marítimos.</w:t>
      </w:r>
    </w:p>
    <w:p w14:paraId="69251147" w14:textId="77777777" w:rsidR="00A22D9E" w:rsidRPr="00D3740B" w:rsidRDefault="00A22D9E" w:rsidP="00A22D9E">
      <w:pPr>
        <w:pStyle w:val="NormalWeb"/>
        <w:rPr>
          <w:rFonts w:asciiTheme="minorHAnsi" w:hAnsiTheme="minorHAnsi" w:cstheme="minorHAnsi"/>
        </w:rPr>
      </w:pPr>
      <w:r w:rsidRPr="00D3740B">
        <w:rPr>
          <w:rFonts w:asciiTheme="minorHAnsi" w:hAnsiTheme="minorHAnsi" w:cstheme="minorHAnsi"/>
        </w:rPr>
        <w:t xml:space="preserve">Además, adelantaron que llegarán con un </w:t>
      </w:r>
      <w:r w:rsidRPr="00D3740B">
        <w:rPr>
          <w:rFonts w:asciiTheme="minorHAnsi" w:hAnsiTheme="minorHAnsi" w:cstheme="minorHAnsi"/>
          <w:b/>
          <w:bCs/>
        </w:rPr>
        <w:t>relanzamiento de marca reciente y con descuentos exclusivos para operaciones concretadas durante la exposición</w:t>
      </w:r>
      <w:r w:rsidRPr="00D3740B">
        <w:rPr>
          <w:rFonts w:asciiTheme="minorHAnsi" w:hAnsiTheme="minorHAnsi" w:cstheme="minorHAnsi"/>
        </w:rPr>
        <w:t>, apostando a posicionar su propuesta dentro del ecosistema agroindustrial.</w:t>
      </w:r>
    </w:p>
    <w:p w14:paraId="4E14B3C6" w14:textId="77777777" w:rsidR="00A22D9E" w:rsidRPr="00D3740B" w:rsidRDefault="00A22D9E" w:rsidP="00A22D9E">
      <w:pPr>
        <w:pStyle w:val="NormalWeb"/>
        <w:rPr>
          <w:rFonts w:asciiTheme="minorHAnsi" w:hAnsiTheme="minorHAnsi" w:cstheme="minorHAnsi"/>
        </w:rPr>
      </w:pPr>
      <w:r w:rsidRPr="00D3740B">
        <w:rPr>
          <w:rStyle w:val="Textoennegrita"/>
          <w:rFonts w:asciiTheme="minorHAnsi" w:hAnsiTheme="minorHAnsi" w:cstheme="minorHAnsi"/>
        </w:rPr>
        <w:lastRenderedPageBreak/>
        <w:t>Patagonia Campers</w:t>
      </w:r>
      <w:r w:rsidRPr="00D3740B">
        <w:rPr>
          <w:rFonts w:asciiTheme="minorHAnsi" w:hAnsiTheme="minorHAnsi" w:cstheme="minorHAnsi"/>
        </w:rPr>
        <w:br/>
        <w:t xml:space="preserve">Por segunda vez, pero con 10 años de diferencia, Patagonia Campers regresará a Expoagro con el </w:t>
      </w:r>
      <w:r w:rsidRPr="00D3740B">
        <w:rPr>
          <w:rFonts w:asciiTheme="minorHAnsi" w:hAnsiTheme="minorHAnsi" w:cstheme="minorHAnsi"/>
          <w:b/>
          <w:bCs/>
        </w:rPr>
        <w:t>lanzamiento de una nueva serie de campers Off-Road desmontables para camionetas.</w:t>
      </w:r>
    </w:p>
    <w:p w14:paraId="0B418AC0" w14:textId="77777777" w:rsidR="00A22D9E" w:rsidRPr="00D3740B" w:rsidRDefault="00A22D9E" w:rsidP="00A22D9E">
      <w:pPr>
        <w:pStyle w:val="NormalWeb"/>
        <w:rPr>
          <w:rFonts w:asciiTheme="minorHAnsi" w:hAnsiTheme="minorHAnsi" w:cstheme="minorHAnsi"/>
        </w:rPr>
      </w:pPr>
      <w:r w:rsidRPr="00D3740B">
        <w:rPr>
          <w:rFonts w:asciiTheme="minorHAnsi" w:hAnsiTheme="minorHAnsi" w:cstheme="minorHAnsi"/>
        </w:rPr>
        <w:t xml:space="preserve">Ofrecerá la </w:t>
      </w:r>
      <w:r w:rsidRPr="00D3740B">
        <w:rPr>
          <w:rFonts w:asciiTheme="minorHAnsi" w:hAnsiTheme="minorHAnsi" w:cstheme="minorHAnsi"/>
          <w:b/>
          <w:bCs/>
        </w:rPr>
        <w:t>promoción “Todo Incluido”</w:t>
      </w:r>
      <w:r w:rsidRPr="00D3740B">
        <w:rPr>
          <w:rFonts w:asciiTheme="minorHAnsi" w:hAnsiTheme="minorHAnsi" w:cstheme="minorHAnsi"/>
        </w:rPr>
        <w:t>, con campers full de equipamiento a precio base estándar, y espera repetir la alta convocatoria lograda en su paso anterior por la exposición.</w:t>
      </w:r>
    </w:p>
    <w:p w14:paraId="6C7496BA" w14:textId="77777777" w:rsidR="00A22D9E" w:rsidRPr="00D3740B" w:rsidRDefault="00A22D9E" w:rsidP="00A22D9E">
      <w:pPr>
        <w:pStyle w:val="NormalWeb"/>
        <w:rPr>
          <w:rFonts w:asciiTheme="minorHAnsi" w:hAnsiTheme="minorHAnsi" w:cstheme="minorHAnsi"/>
        </w:rPr>
      </w:pPr>
      <w:r w:rsidRPr="00D3740B">
        <w:rPr>
          <w:rFonts w:asciiTheme="minorHAnsi" w:hAnsiTheme="minorHAnsi" w:cstheme="minorHAnsi"/>
        </w:rPr>
        <w:t>En su 20° aniversario, Expoagro edición YPF Agro volverá a ser el punto de encuentro donde la innovación se expresa en todas sus formas: desde la maquinaria y la tecnología, hasta las soluciones habitacionales que acompañan el día a día del productor y las empresas.</w:t>
      </w:r>
    </w:p>
    <w:p w14:paraId="4FC75980" w14:textId="77777777" w:rsidR="00A22D9E" w:rsidRDefault="00A22D9E" w:rsidP="00A22D9E">
      <w:pPr>
        <w:spacing w:before="100" w:beforeAutospacing="1" w:after="100" w:afterAutospacing="1"/>
        <w:jc w:val="center"/>
      </w:pPr>
    </w:p>
    <w:p w14:paraId="28F403FB" w14:textId="2B60196F" w:rsidR="00A65E2E" w:rsidRPr="00044EFB" w:rsidRDefault="00A65E2E" w:rsidP="0059438F">
      <w:pPr>
        <w:spacing w:line="276" w:lineRule="auto"/>
        <w:jc w:val="both"/>
        <w:rPr>
          <w:color w:val="000000" w:themeColor="text1"/>
        </w:rPr>
      </w:pPr>
    </w:p>
    <w:sectPr w:rsidR="00A65E2E" w:rsidRPr="00044EFB" w:rsidSect="00E728E0">
      <w:headerReference w:type="default" r:id="rId8"/>
      <w:footerReference w:type="default" r:id="rId9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4D58" w14:textId="77777777" w:rsidR="00DC40ED" w:rsidRDefault="00DC40ED" w:rsidP="00E728E0">
      <w:pPr>
        <w:spacing w:after="0" w:line="240" w:lineRule="auto"/>
      </w:pPr>
      <w:r>
        <w:separator/>
      </w:r>
    </w:p>
  </w:endnote>
  <w:endnote w:type="continuationSeparator" w:id="0">
    <w:p w14:paraId="441255BB" w14:textId="77777777" w:rsidR="00DC40ED" w:rsidRDefault="00DC40ED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4CBA" w14:textId="77777777" w:rsidR="00DC40ED" w:rsidRDefault="00DC40ED" w:rsidP="00E728E0">
      <w:pPr>
        <w:spacing w:after="0" w:line="240" w:lineRule="auto"/>
      </w:pPr>
      <w:r>
        <w:separator/>
      </w:r>
    </w:p>
  </w:footnote>
  <w:footnote w:type="continuationSeparator" w:id="0">
    <w:p w14:paraId="73A7C2AC" w14:textId="77777777" w:rsidR="00DC40ED" w:rsidRDefault="00DC40ED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41DDE"/>
    <w:multiLevelType w:val="multilevel"/>
    <w:tmpl w:val="1B9A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44EFB"/>
    <w:rsid w:val="00074999"/>
    <w:rsid w:val="000A14B4"/>
    <w:rsid w:val="000E15E5"/>
    <w:rsid w:val="000E2405"/>
    <w:rsid w:val="00117812"/>
    <w:rsid w:val="001D4DEB"/>
    <w:rsid w:val="002904EE"/>
    <w:rsid w:val="002C66C2"/>
    <w:rsid w:val="002D047D"/>
    <w:rsid w:val="00304E8C"/>
    <w:rsid w:val="003066A3"/>
    <w:rsid w:val="00321682"/>
    <w:rsid w:val="003469FF"/>
    <w:rsid w:val="003F38BD"/>
    <w:rsid w:val="0042338E"/>
    <w:rsid w:val="00437F88"/>
    <w:rsid w:val="004F7081"/>
    <w:rsid w:val="0055050A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56119"/>
    <w:rsid w:val="00766C38"/>
    <w:rsid w:val="007771DE"/>
    <w:rsid w:val="00794D9F"/>
    <w:rsid w:val="007D71FA"/>
    <w:rsid w:val="007E43E4"/>
    <w:rsid w:val="007F5EAC"/>
    <w:rsid w:val="00807E2F"/>
    <w:rsid w:val="0085148C"/>
    <w:rsid w:val="008764D0"/>
    <w:rsid w:val="008D7D65"/>
    <w:rsid w:val="0091484D"/>
    <w:rsid w:val="009405AF"/>
    <w:rsid w:val="00963E1E"/>
    <w:rsid w:val="00971C66"/>
    <w:rsid w:val="00997DED"/>
    <w:rsid w:val="009F7383"/>
    <w:rsid w:val="00A14CED"/>
    <w:rsid w:val="00A22D9E"/>
    <w:rsid w:val="00A650F7"/>
    <w:rsid w:val="00A65E2E"/>
    <w:rsid w:val="00A715CA"/>
    <w:rsid w:val="00AA3239"/>
    <w:rsid w:val="00AD4EDC"/>
    <w:rsid w:val="00B35D79"/>
    <w:rsid w:val="00CB51FA"/>
    <w:rsid w:val="00DA4329"/>
    <w:rsid w:val="00DC40ED"/>
    <w:rsid w:val="00E670A8"/>
    <w:rsid w:val="00E728E0"/>
    <w:rsid w:val="00E7315D"/>
    <w:rsid w:val="00E77E1F"/>
    <w:rsid w:val="00ED36B6"/>
    <w:rsid w:val="00EE74EB"/>
    <w:rsid w:val="00F11F85"/>
    <w:rsid w:val="00FA474A"/>
    <w:rsid w:val="00F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paragraph" w:styleId="Revisin">
    <w:name w:val="Revision"/>
    <w:hidden/>
    <w:uiPriority w:val="99"/>
    <w:semiHidden/>
    <w:rsid w:val="00F11F8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E4C548-EB5F-5849-B50C-D7AB556F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4</cp:revision>
  <dcterms:created xsi:type="dcterms:W3CDTF">2026-03-04T20:42:00Z</dcterms:created>
  <dcterms:modified xsi:type="dcterms:W3CDTF">2026-03-04T20:47:00Z</dcterms:modified>
</cp:coreProperties>
</file>