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EBAA9" w14:textId="77777777" w:rsidR="000D6EFE" w:rsidRDefault="000D6EFE">
      <w:pPr>
        <w:jc w:val="both"/>
        <w:rPr>
          <w:rFonts w:ascii="Aptos" w:eastAsia="Aptos" w:hAnsi="Aptos" w:cs="Aptos"/>
          <w:b/>
          <w:bCs/>
          <w:sz w:val="24"/>
          <w:szCs w:val="24"/>
        </w:rPr>
      </w:pPr>
    </w:p>
    <w:p w14:paraId="587BC407" w14:textId="77777777" w:rsidR="000D6EFE" w:rsidRDefault="00C03AE8">
      <w:pPr>
        <w:jc w:val="center"/>
        <w:rPr>
          <w:rFonts w:ascii="Aptos" w:eastAsia="Aptos" w:hAnsi="Aptos" w:cs="Aptos"/>
          <w:b/>
          <w:bCs/>
          <w:sz w:val="24"/>
          <w:szCs w:val="24"/>
        </w:rPr>
      </w:pPr>
      <w:r>
        <w:rPr>
          <w:rFonts w:ascii="Aptos" w:eastAsia="Aptos" w:hAnsi="Aptos" w:cs="Aptos"/>
          <w:b/>
          <w:bCs/>
          <w:sz w:val="24"/>
          <w:szCs w:val="24"/>
        </w:rPr>
        <w:t xml:space="preserve">Guiado satelital, IA y voz: Las tecnologías que </w:t>
      </w:r>
      <w:proofErr w:type="spellStart"/>
      <w:r>
        <w:rPr>
          <w:rFonts w:ascii="Aptos" w:eastAsia="Aptos" w:hAnsi="Aptos" w:cs="Aptos"/>
          <w:b/>
          <w:bCs/>
          <w:sz w:val="24"/>
          <w:szCs w:val="24"/>
        </w:rPr>
        <w:t>Valtra</w:t>
      </w:r>
      <w:proofErr w:type="spellEnd"/>
      <w:r>
        <w:rPr>
          <w:rFonts w:ascii="Aptos" w:eastAsia="Aptos" w:hAnsi="Aptos" w:cs="Aptos"/>
          <w:b/>
          <w:bCs/>
          <w:sz w:val="24"/>
          <w:szCs w:val="24"/>
        </w:rPr>
        <w:t xml:space="preserve"> y </w:t>
      </w:r>
      <w:proofErr w:type="spellStart"/>
      <w:r>
        <w:rPr>
          <w:rFonts w:ascii="Aptos" w:eastAsia="Aptos" w:hAnsi="Aptos" w:cs="Aptos"/>
          <w:b/>
          <w:bCs/>
          <w:sz w:val="24"/>
          <w:szCs w:val="24"/>
        </w:rPr>
        <w:t>PTx</w:t>
      </w:r>
      <w:proofErr w:type="spellEnd"/>
      <w:r>
        <w:rPr>
          <w:rFonts w:ascii="Aptos" w:eastAsia="Aptos" w:hAnsi="Aptos" w:cs="Aptos"/>
          <w:b/>
          <w:bCs/>
          <w:sz w:val="24"/>
          <w:szCs w:val="24"/>
        </w:rPr>
        <w:t xml:space="preserve"> presentarán en conjunto</w:t>
      </w:r>
    </w:p>
    <w:p w14:paraId="1F1C2A32" w14:textId="77777777" w:rsidR="000D6EFE" w:rsidRDefault="000D6EFE">
      <w:pPr>
        <w:jc w:val="both"/>
        <w:rPr>
          <w:rFonts w:ascii="Aptos" w:eastAsia="Aptos" w:hAnsi="Aptos" w:cs="Aptos"/>
          <w:sz w:val="24"/>
          <w:szCs w:val="24"/>
        </w:rPr>
      </w:pPr>
    </w:p>
    <w:p w14:paraId="168B77FD" w14:textId="77777777" w:rsidR="000D6EFE" w:rsidRDefault="00C03AE8">
      <w:pPr>
        <w:jc w:val="center"/>
        <w:rPr>
          <w:rFonts w:ascii="Aptos" w:eastAsia="Aptos" w:hAnsi="Aptos" w:cs="Aptos"/>
          <w:i/>
          <w:iCs/>
          <w:sz w:val="24"/>
          <w:szCs w:val="24"/>
        </w:rPr>
      </w:pPr>
      <w:r>
        <w:rPr>
          <w:rFonts w:ascii="Aptos" w:eastAsia="Aptos" w:hAnsi="Aptos" w:cs="Aptos"/>
          <w:i/>
          <w:iCs/>
          <w:sz w:val="24"/>
          <w:szCs w:val="24"/>
        </w:rPr>
        <w:t xml:space="preserve">En un espacio conjunto de 100 metros cuadrados, ambas firmas exhibirán </w:t>
      </w:r>
      <w:r>
        <w:rPr>
          <w:rFonts w:ascii="Aptos" w:eastAsia="Aptos" w:hAnsi="Aptos" w:cs="Aptos"/>
          <w:b/>
          <w:bCs/>
          <w:i/>
          <w:iCs/>
          <w:sz w:val="24"/>
          <w:szCs w:val="24"/>
        </w:rPr>
        <w:t xml:space="preserve">Congreso </w:t>
      </w:r>
      <w:proofErr w:type="spellStart"/>
      <w:r>
        <w:rPr>
          <w:rFonts w:ascii="Aptos" w:eastAsia="Aptos" w:hAnsi="Aptos" w:cs="Aptos"/>
          <w:b/>
          <w:bCs/>
          <w:i/>
          <w:iCs/>
          <w:sz w:val="24"/>
          <w:szCs w:val="24"/>
        </w:rPr>
        <w:t>Aapresid</w:t>
      </w:r>
      <w:proofErr w:type="spellEnd"/>
      <w:r>
        <w:rPr>
          <w:rFonts w:ascii="Aptos" w:eastAsia="Aptos" w:hAnsi="Aptos" w:cs="Aptos"/>
          <w:b/>
          <w:bCs/>
          <w:i/>
          <w:iCs/>
          <w:sz w:val="24"/>
          <w:szCs w:val="24"/>
        </w:rPr>
        <w:t xml:space="preserve"> 2026 con la fuerza de Expoagro</w:t>
      </w:r>
      <w:r>
        <w:rPr>
          <w:rFonts w:ascii="Aptos" w:eastAsia="Aptos" w:hAnsi="Aptos" w:cs="Aptos"/>
          <w:i/>
          <w:iCs/>
          <w:sz w:val="24"/>
          <w:szCs w:val="24"/>
        </w:rPr>
        <w:t xml:space="preserve"> un portfolio que integra maquinaria, conectividad y gestión inteligente de datos para la agricultura de precisión.</w:t>
      </w:r>
    </w:p>
    <w:p w14:paraId="7F86E4BF" w14:textId="77777777" w:rsidR="000D6EFE" w:rsidRDefault="000D6EFE">
      <w:pPr>
        <w:jc w:val="both"/>
        <w:rPr>
          <w:rFonts w:ascii="Aptos" w:eastAsia="Aptos" w:hAnsi="Aptos" w:cs="Aptos"/>
          <w:sz w:val="24"/>
          <w:szCs w:val="24"/>
        </w:rPr>
      </w:pPr>
    </w:p>
    <w:p w14:paraId="75026A4C" w14:textId="77777777" w:rsidR="000D6EFE" w:rsidRDefault="00C03AE8">
      <w:pPr>
        <w:jc w:val="both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b/>
          <w:bCs/>
          <w:sz w:val="24"/>
          <w:szCs w:val="24"/>
        </w:rPr>
        <w:t xml:space="preserve">VALTRA </w:t>
      </w:r>
      <w:r>
        <w:rPr>
          <w:rFonts w:ascii="Aptos" w:eastAsia="Aptos" w:hAnsi="Aptos" w:cs="Aptos"/>
          <w:sz w:val="24"/>
          <w:szCs w:val="24"/>
        </w:rPr>
        <w:t xml:space="preserve">participará del </w:t>
      </w:r>
      <w:r>
        <w:rPr>
          <w:rFonts w:ascii="Aptos" w:eastAsia="Aptos" w:hAnsi="Aptos" w:cs="Aptos"/>
          <w:b/>
          <w:bCs/>
          <w:sz w:val="24"/>
          <w:szCs w:val="24"/>
        </w:rPr>
        <w:t xml:space="preserve">Congreso </w:t>
      </w:r>
      <w:proofErr w:type="spellStart"/>
      <w:r>
        <w:rPr>
          <w:rFonts w:ascii="Aptos" w:eastAsia="Aptos" w:hAnsi="Aptos" w:cs="Aptos"/>
          <w:b/>
          <w:bCs/>
          <w:sz w:val="24"/>
          <w:szCs w:val="24"/>
        </w:rPr>
        <w:t>Aapresid</w:t>
      </w:r>
      <w:proofErr w:type="spellEnd"/>
      <w:r>
        <w:rPr>
          <w:rFonts w:ascii="Aptos" w:eastAsia="Aptos" w:hAnsi="Aptos" w:cs="Aptos"/>
          <w:b/>
          <w:bCs/>
          <w:sz w:val="24"/>
          <w:szCs w:val="24"/>
        </w:rPr>
        <w:t xml:space="preserve"> 2026</w:t>
      </w:r>
      <w:r>
        <w:rPr>
          <w:rFonts w:ascii="Aptos" w:eastAsia="Aptos" w:hAnsi="Aptos" w:cs="Aptos"/>
          <w:sz w:val="24"/>
          <w:szCs w:val="24"/>
        </w:rPr>
        <w:t>, que se llevará a cabo</w:t>
      </w:r>
      <w:r>
        <w:rPr>
          <w:rFonts w:ascii="Aptos" w:eastAsia="Aptos" w:hAnsi="Aptos" w:cs="Aptos"/>
          <w:b/>
          <w:bCs/>
          <w:sz w:val="24"/>
          <w:szCs w:val="24"/>
        </w:rPr>
        <w:t xml:space="preserve"> del 4 al 6 de agosto en el Salón Metropolitano de Rosario</w:t>
      </w:r>
      <w:r>
        <w:rPr>
          <w:rFonts w:ascii="Aptos" w:eastAsia="Aptos" w:hAnsi="Aptos" w:cs="Aptos"/>
          <w:sz w:val="24"/>
          <w:szCs w:val="24"/>
        </w:rPr>
        <w:t>, con una ser</w:t>
      </w:r>
      <w:r>
        <w:rPr>
          <w:rFonts w:ascii="Aptos" w:eastAsia="Aptos" w:hAnsi="Aptos" w:cs="Aptos"/>
          <w:sz w:val="24"/>
          <w:szCs w:val="24"/>
        </w:rPr>
        <w:t xml:space="preserve">ie de novedades que presentará junto a la firma </w:t>
      </w:r>
      <w:proofErr w:type="spellStart"/>
      <w:r>
        <w:rPr>
          <w:rFonts w:ascii="Aptos" w:eastAsia="Aptos" w:hAnsi="Aptos" w:cs="Aptos"/>
          <w:b/>
          <w:bCs/>
          <w:sz w:val="24"/>
          <w:szCs w:val="24"/>
        </w:rPr>
        <w:t>PTx</w:t>
      </w:r>
      <w:proofErr w:type="spellEnd"/>
      <w:r>
        <w:rPr>
          <w:rFonts w:ascii="Aptos" w:eastAsia="Aptos" w:hAnsi="Aptos" w:cs="Aptos"/>
          <w:sz w:val="24"/>
          <w:szCs w:val="24"/>
        </w:rPr>
        <w:t xml:space="preserve">. </w:t>
      </w:r>
    </w:p>
    <w:p w14:paraId="78B4C9A3" w14:textId="77777777" w:rsidR="000D6EFE" w:rsidRDefault="000D6EFE">
      <w:pPr>
        <w:jc w:val="both"/>
        <w:rPr>
          <w:rFonts w:ascii="Aptos" w:eastAsia="Aptos" w:hAnsi="Aptos" w:cs="Aptos"/>
          <w:sz w:val="24"/>
          <w:szCs w:val="24"/>
        </w:rPr>
      </w:pPr>
    </w:p>
    <w:p w14:paraId="4AA85EEF" w14:textId="77777777" w:rsidR="000D6EFE" w:rsidRDefault="00C03AE8">
      <w:pPr>
        <w:jc w:val="both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sz w:val="24"/>
          <w:szCs w:val="24"/>
        </w:rPr>
        <w:t xml:space="preserve">En un espacio compartido de 100 metros cuadrados ubicado en los lotes E10 y E20, ambas firman presentarán </w:t>
      </w:r>
      <w:r>
        <w:rPr>
          <w:rFonts w:ascii="Aptos" w:eastAsia="Aptos" w:hAnsi="Aptos" w:cs="Aptos"/>
          <w:b/>
          <w:bCs/>
          <w:sz w:val="24"/>
          <w:szCs w:val="24"/>
        </w:rPr>
        <w:t>tecnologías que integran maquinaria, conectividad y gestión inteligente de datos</w:t>
      </w:r>
      <w:r>
        <w:rPr>
          <w:rFonts w:ascii="Aptos" w:eastAsia="Aptos" w:hAnsi="Aptos" w:cs="Aptos"/>
          <w:sz w:val="24"/>
          <w:szCs w:val="24"/>
        </w:rPr>
        <w:t>, con el objeti</w:t>
      </w:r>
      <w:r>
        <w:rPr>
          <w:rFonts w:ascii="Aptos" w:eastAsia="Aptos" w:hAnsi="Aptos" w:cs="Aptos"/>
          <w:sz w:val="24"/>
          <w:szCs w:val="24"/>
        </w:rPr>
        <w:t>vo de mostrar cómo la agricultura de precisión contribuye a mejorar la eficiencia operativa, optimizar el uso de insumos y potenciar la productividad de los sistemas agrícolas.</w:t>
      </w:r>
    </w:p>
    <w:p w14:paraId="384EE63E" w14:textId="77777777" w:rsidR="000D6EFE" w:rsidRDefault="000D6EFE">
      <w:pPr>
        <w:jc w:val="both"/>
        <w:rPr>
          <w:rFonts w:ascii="Aptos" w:eastAsia="Aptos" w:hAnsi="Aptos" w:cs="Aptos"/>
          <w:sz w:val="24"/>
          <w:szCs w:val="24"/>
        </w:rPr>
      </w:pPr>
    </w:p>
    <w:p w14:paraId="45E3B62F" w14:textId="77777777" w:rsidR="000D6EFE" w:rsidRDefault="00C03AE8">
      <w:pPr>
        <w:jc w:val="both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sz w:val="24"/>
          <w:szCs w:val="24"/>
        </w:rPr>
        <w:t xml:space="preserve">Entre las soluciones destacadas se encuentra el </w:t>
      </w:r>
      <w:r>
        <w:rPr>
          <w:rFonts w:ascii="Aptos" w:eastAsia="Aptos" w:hAnsi="Aptos" w:cs="Aptos"/>
          <w:b/>
          <w:bCs/>
          <w:sz w:val="24"/>
          <w:szCs w:val="24"/>
        </w:rPr>
        <w:t>sistema de guiado compuesto po</w:t>
      </w:r>
      <w:r>
        <w:rPr>
          <w:rFonts w:ascii="Aptos" w:eastAsia="Aptos" w:hAnsi="Aptos" w:cs="Aptos"/>
          <w:b/>
          <w:bCs/>
          <w:sz w:val="24"/>
          <w:szCs w:val="24"/>
        </w:rPr>
        <w:t>r monitor GFX, volante y receptores NAV,</w:t>
      </w:r>
      <w:r>
        <w:rPr>
          <w:rFonts w:ascii="Aptos" w:eastAsia="Aptos" w:hAnsi="Aptos" w:cs="Aptos"/>
          <w:sz w:val="24"/>
          <w:szCs w:val="24"/>
        </w:rPr>
        <w:t xml:space="preserve"> diseñado para mejorar la precisión de las labores agrícolas. Los visitantes también podrán conocer la </w:t>
      </w:r>
      <w:r>
        <w:rPr>
          <w:rFonts w:ascii="Aptos" w:eastAsia="Aptos" w:hAnsi="Aptos" w:cs="Aptos"/>
          <w:b/>
          <w:bCs/>
          <w:sz w:val="24"/>
          <w:szCs w:val="24"/>
        </w:rPr>
        <w:t xml:space="preserve">plataforma digital </w:t>
      </w:r>
      <w:proofErr w:type="spellStart"/>
      <w:r>
        <w:rPr>
          <w:rFonts w:ascii="Aptos" w:eastAsia="Aptos" w:hAnsi="Aptos" w:cs="Aptos"/>
          <w:b/>
          <w:bCs/>
          <w:sz w:val="24"/>
          <w:szCs w:val="24"/>
        </w:rPr>
        <w:t>PTx</w:t>
      </w:r>
      <w:proofErr w:type="spellEnd"/>
      <w:r>
        <w:rPr>
          <w:rFonts w:ascii="Aptos" w:eastAsia="Aptos" w:hAnsi="Aptos" w:cs="Aptos"/>
          <w:b/>
          <w:bCs/>
          <w:sz w:val="24"/>
          <w:szCs w:val="24"/>
        </w:rPr>
        <w:t xml:space="preserve"> </w:t>
      </w:r>
      <w:proofErr w:type="spellStart"/>
      <w:r>
        <w:rPr>
          <w:rFonts w:ascii="Aptos" w:eastAsia="Aptos" w:hAnsi="Aptos" w:cs="Aptos"/>
          <w:b/>
          <w:bCs/>
          <w:sz w:val="24"/>
          <w:szCs w:val="24"/>
        </w:rPr>
        <w:t>FarmEngage</w:t>
      </w:r>
      <w:proofErr w:type="spellEnd"/>
      <w:r>
        <w:rPr>
          <w:rFonts w:ascii="Aptos" w:eastAsia="Aptos" w:hAnsi="Aptos" w:cs="Aptos"/>
          <w:sz w:val="24"/>
          <w:szCs w:val="24"/>
        </w:rPr>
        <w:t>, que permite gestionar y monitorear maquinaria e información agronómica desde u</w:t>
      </w:r>
      <w:r>
        <w:rPr>
          <w:rFonts w:ascii="Aptos" w:eastAsia="Aptos" w:hAnsi="Aptos" w:cs="Aptos"/>
          <w:sz w:val="24"/>
          <w:szCs w:val="24"/>
        </w:rPr>
        <w:t>n único entorno digital.</w:t>
      </w:r>
    </w:p>
    <w:p w14:paraId="4BD104DC" w14:textId="77777777" w:rsidR="000D6EFE" w:rsidRDefault="000D6EFE">
      <w:pPr>
        <w:jc w:val="both"/>
        <w:rPr>
          <w:rFonts w:ascii="Aptos" w:eastAsia="Aptos" w:hAnsi="Aptos" w:cs="Aptos"/>
          <w:sz w:val="24"/>
          <w:szCs w:val="24"/>
        </w:rPr>
      </w:pPr>
    </w:p>
    <w:p w14:paraId="2CB45952" w14:textId="77777777" w:rsidR="000D6EFE" w:rsidRDefault="00C03AE8">
      <w:pPr>
        <w:jc w:val="both"/>
        <w:rPr>
          <w:rFonts w:ascii="Aptos" w:eastAsia="Aptos" w:hAnsi="Aptos" w:cs="Aptos"/>
          <w:b/>
          <w:bCs/>
          <w:sz w:val="24"/>
          <w:szCs w:val="24"/>
        </w:rPr>
      </w:pPr>
      <w:r>
        <w:rPr>
          <w:rFonts w:ascii="Aptos" w:eastAsia="Aptos" w:hAnsi="Aptos" w:cs="Aptos"/>
          <w:sz w:val="24"/>
          <w:szCs w:val="24"/>
        </w:rPr>
        <w:t xml:space="preserve">Además, </w:t>
      </w:r>
      <w:proofErr w:type="spellStart"/>
      <w:r>
        <w:rPr>
          <w:rFonts w:ascii="Aptos" w:eastAsia="Aptos" w:hAnsi="Aptos" w:cs="Aptos"/>
          <w:sz w:val="24"/>
          <w:szCs w:val="24"/>
        </w:rPr>
        <w:t>Valtra</w:t>
      </w:r>
      <w:proofErr w:type="spellEnd"/>
      <w:r>
        <w:rPr>
          <w:rFonts w:ascii="Aptos" w:eastAsia="Aptos" w:hAnsi="Aptos" w:cs="Aptos"/>
          <w:sz w:val="24"/>
          <w:szCs w:val="24"/>
        </w:rPr>
        <w:t xml:space="preserve"> exhibirá en su stand un</w:t>
      </w:r>
      <w:r>
        <w:rPr>
          <w:rFonts w:ascii="Aptos" w:eastAsia="Aptos" w:hAnsi="Aptos" w:cs="Aptos"/>
          <w:b/>
          <w:bCs/>
          <w:sz w:val="24"/>
          <w:szCs w:val="24"/>
        </w:rPr>
        <w:t xml:space="preserve"> tractor de la Serie Q</w:t>
      </w:r>
      <w:r>
        <w:rPr>
          <w:rFonts w:ascii="Aptos" w:eastAsia="Aptos" w:hAnsi="Aptos" w:cs="Aptos"/>
          <w:sz w:val="24"/>
          <w:szCs w:val="24"/>
        </w:rPr>
        <w:t xml:space="preserve">, una de las gamas de alta tecnología de la marca. Al igual que las Series T y S, esta línea integra de manera nativa las soluciones de agricultura de precisión de </w:t>
      </w:r>
      <w:proofErr w:type="spellStart"/>
      <w:r>
        <w:rPr>
          <w:rFonts w:ascii="Aptos" w:eastAsia="Aptos" w:hAnsi="Aptos" w:cs="Aptos"/>
          <w:sz w:val="24"/>
          <w:szCs w:val="24"/>
        </w:rPr>
        <w:t>PTx</w:t>
      </w:r>
      <w:proofErr w:type="spellEnd"/>
      <w:r>
        <w:rPr>
          <w:rFonts w:ascii="Aptos" w:eastAsia="Aptos" w:hAnsi="Aptos" w:cs="Aptos"/>
          <w:sz w:val="24"/>
          <w:szCs w:val="24"/>
        </w:rPr>
        <w:t xml:space="preserve"> y </w:t>
      </w:r>
      <w:r>
        <w:rPr>
          <w:rFonts w:ascii="Aptos" w:eastAsia="Aptos" w:hAnsi="Aptos" w:cs="Aptos"/>
          <w:sz w:val="24"/>
          <w:szCs w:val="24"/>
        </w:rPr>
        <w:t xml:space="preserve">ofrece altos niveles de conectividad, automatización y gestión inteligente de las operaciones. Diseñada para productores que demandan el máximo rendimiento y eficiencia, </w:t>
      </w:r>
      <w:r>
        <w:rPr>
          <w:rFonts w:ascii="Aptos" w:eastAsia="Aptos" w:hAnsi="Aptos" w:cs="Aptos"/>
          <w:b/>
          <w:bCs/>
          <w:sz w:val="24"/>
          <w:szCs w:val="24"/>
        </w:rPr>
        <w:t>la Serie Q combina potencia, versatilidad y tecnología avanzada para optimizar el trab</w:t>
      </w:r>
      <w:r>
        <w:rPr>
          <w:rFonts w:ascii="Aptos" w:eastAsia="Aptos" w:hAnsi="Aptos" w:cs="Aptos"/>
          <w:b/>
          <w:bCs/>
          <w:sz w:val="24"/>
          <w:szCs w:val="24"/>
        </w:rPr>
        <w:t>ajo en el campo.</w:t>
      </w:r>
    </w:p>
    <w:p w14:paraId="1DD359C3" w14:textId="77777777" w:rsidR="000D6EFE" w:rsidRDefault="000D6EFE">
      <w:pPr>
        <w:jc w:val="both"/>
        <w:rPr>
          <w:rFonts w:ascii="Aptos" w:eastAsia="Aptos" w:hAnsi="Aptos" w:cs="Aptos"/>
          <w:sz w:val="24"/>
          <w:szCs w:val="24"/>
        </w:rPr>
      </w:pPr>
    </w:p>
    <w:p w14:paraId="50273F71" w14:textId="77777777" w:rsidR="000D6EFE" w:rsidRDefault="00C03AE8">
      <w:pPr>
        <w:jc w:val="both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sz w:val="24"/>
          <w:szCs w:val="24"/>
        </w:rPr>
        <w:t xml:space="preserve">Como diferencial, puede incorporar </w:t>
      </w:r>
      <w:proofErr w:type="spellStart"/>
      <w:r>
        <w:rPr>
          <w:rFonts w:ascii="Aptos" w:eastAsia="Aptos" w:hAnsi="Aptos" w:cs="Aptos"/>
          <w:b/>
          <w:bCs/>
          <w:sz w:val="24"/>
          <w:szCs w:val="24"/>
        </w:rPr>
        <w:t>Talking</w:t>
      </w:r>
      <w:proofErr w:type="spellEnd"/>
      <w:r>
        <w:rPr>
          <w:rFonts w:ascii="Aptos" w:eastAsia="Aptos" w:hAnsi="Aptos" w:cs="Aptos"/>
          <w:b/>
          <w:bCs/>
          <w:sz w:val="24"/>
          <w:szCs w:val="24"/>
        </w:rPr>
        <w:t xml:space="preserve"> Tractor, el asistente inteligente basado en inteligencia artificial</w:t>
      </w:r>
      <w:r>
        <w:rPr>
          <w:rFonts w:ascii="Aptos" w:eastAsia="Aptos" w:hAnsi="Aptos" w:cs="Aptos"/>
          <w:sz w:val="24"/>
          <w:szCs w:val="24"/>
        </w:rPr>
        <w:t xml:space="preserve"> que permite interactuar con el equipo mediante comandos de voz para acceder de forma rápida a información sobre funciones, conf</w:t>
      </w:r>
      <w:r>
        <w:rPr>
          <w:rFonts w:ascii="Aptos" w:eastAsia="Aptos" w:hAnsi="Aptos" w:cs="Aptos"/>
          <w:sz w:val="24"/>
          <w:szCs w:val="24"/>
        </w:rPr>
        <w:t xml:space="preserve">iguraciones y operación del tractor. </w:t>
      </w:r>
    </w:p>
    <w:p w14:paraId="0CB9B556" w14:textId="77777777" w:rsidR="000D6EFE" w:rsidRDefault="000D6EFE">
      <w:pPr>
        <w:jc w:val="both"/>
        <w:rPr>
          <w:rFonts w:ascii="Aptos" w:eastAsia="Aptos" w:hAnsi="Aptos" w:cs="Aptos"/>
          <w:sz w:val="24"/>
          <w:szCs w:val="24"/>
        </w:rPr>
      </w:pPr>
    </w:p>
    <w:p w14:paraId="4B6E4B34" w14:textId="77777777" w:rsidR="000D6EFE" w:rsidRDefault="00C03AE8">
      <w:pPr>
        <w:jc w:val="both"/>
        <w:rPr>
          <w:rFonts w:ascii="Aptos" w:eastAsia="Aptos" w:hAnsi="Aptos" w:cs="Aptos"/>
          <w:b/>
          <w:bCs/>
          <w:sz w:val="24"/>
          <w:szCs w:val="24"/>
        </w:rPr>
      </w:pPr>
      <w:r>
        <w:rPr>
          <w:rFonts w:ascii="Aptos" w:eastAsia="Aptos" w:hAnsi="Aptos" w:cs="Aptos"/>
          <w:b/>
          <w:bCs/>
          <w:sz w:val="24"/>
          <w:szCs w:val="24"/>
        </w:rPr>
        <w:t>Pulverización de precisión</w:t>
      </w:r>
    </w:p>
    <w:p w14:paraId="6147F51C" w14:textId="77777777" w:rsidR="000D6EFE" w:rsidRDefault="000D6EFE">
      <w:pPr>
        <w:jc w:val="both"/>
        <w:rPr>
          <w:rFonts w:ascii="Aptos" w:eastAsia="Aptos" w:hAnsi="Aptos" w:cs="Aptos"/>
          <w:sz w:val="24"/>
          <w:szCs w:val="24"/>
        </w:rPr>
      </w:pPr>
    </w:p>
    <w:p w14:paraId="2093309B" w14:textId="77777777" w:rsidR="000D6EFE" w:rsidRDefault="00C03AE8">
      <w:pPr>
        <w:jc w:val="both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sz w:val="24"/>
          <w:szCs w:val="24"/>
        </w:rPr>
        <w:t>En materia de pulverización, la marca exhibirá las</w:t>
      </w:r>
      <w:r>
        <w:rPr>
          <w:rFonts w:ascii="Aptos" w:eastAsia="Aptos" w:hAnsi="Aptos" w:cs="Aptos"/>
          <w:b/>
          <w:bCs/>
          <w:sz w:val="24"/>
          <w:szCs w:val="24"/>
        </w:rPr>
        <w:t xml:space="preserve"> tecnologías </w:t>
      </w:r>
      <w:proofErr w:type="spellStart"/>
      <w:r>
        <w:rPr>
          <w:rFonts w:ascii="Aptos" w:eastAsia="Aptos" w:hAnsi="Aptos" w:cs="Aptos"/>
          <w:b/>
          <w:bCs/>
          <w:sz w:val="24"/>
          <w:szCs w:val="24"/>
        </w:rPr>
        <w:t>ReClaim</w:t>
      </w:r>
      <w:proofErr w:type="spellEnd"/>
      <w:r>
        <w:rPr>
          <w:rFonts w:ascii="Aptos" w:eastAsia="Aptos" w:hAnsi="Aptos" w:cs="Aptos"/>
          <w:b/>
          <w:bCs/>
          <w:sz w:val="24"/>
          <w:szCs w:val="24"/>
        </w:rPr>
        <w:t xml:space="preserve"> y </w:t>
      </w:r>
      <w:proofErr w:type="spellStart"/>
      <w:r>
        <w:rPr>
          <w:rFonts w:ascii="Aptos" w:eastAsia="Aptos" w:hAnsi="Aptos" w:cs="Aptos"/>
          <w:b/>
          <w:bCs/>
          <w:sz w:val="24"/>
          <w:szCs w:val="24"/>
        </w:rPr>
        <w:t>SymphonyNozzle</w:t>
      </w:r>
      <w:proofErr w:type="spellEnd"/>
      <w:r>
        <w:rPr>
          <w:rFonts w:ascii="Aptos" w:eastAsia="Aptos" w:hAnsi="Aptos" w:cs="Aptos"/>
          <w:sz w:val="24"/>
          <w:szCs w:val="24"/>
        </w:rPr>
        <w:t>, soluciones que permiten optimizar la calidad de aplicación, reducir desperdicios y avanzar hacia esq</w:t>
      </w:r>
      <w:r>
        <w:rPr>
          <w:rFonts w:ascii="Aptos" w:eastAsia="Aptos" w:hAnsi="Aptos" w:cs="Aptos"/>
          <w:sz w:val="24"/>
          <w:szCs w:val="24"/>
        </w:rPr>
        <w:t xml:space="preserve">uemas de pulverización más eficientes. Mientras que </w:t>
      </w:r>
      <w:proofErr w:type="spellStart"/>
      <w:r>
        <w:rPr>
          <w:rFonts w:ascii="Aptos" w:eastAsia="Aptos" w:hAnsi="Aptos" w:cs="Aptos"/>
          <w:sz w:val="24"/>
          <w:szCs w:val="24"/>
        </w:rPr>
        <w:t>SymphonyVision</w:t>
      </w:r>
      <w:proofErr w:type="spellEnd"/>
      <w:r>
        <w:rPr>
          <w:rFonts w:ascii="Aptos" w:eastAsia="Aptos" w:hAnsi="Aptos" w:cs="Aptos"/>
          <w:sz w:val="24"/>
          <w:szCs w:val="24"/>
        </w:rPr>
        <w:t xml:space="preserve">, por su parte, incorpora cámaras e inteligencia artificial para detectar malezas y realizar aplicaciones </w:t>
      </w:r>
      <w:r>
        <w:rPr>
          <w:rFonts w:ascii="Aptos" w:eastAsia="Aptos" w:hAnsi="Aptos" w:cs="Aptos"/>
          <w:sz w:val="24"/>
          <w:szCs w:val="24"/>
        </w:rPr>
        <w:lastRenderedPageBreak/>
        <w:t>selectivas o de tasa variable, contribuyendo a un uso más eficiente de los insumos y</w:t>
      </w:r>
      <w:r>
        <w:rPr>
          <w:rFonts w:ascii="Aptos" w:eastAsia="Aptos" w:hAnsi="Aptos" w:cs="Aptos"/>
          <w:sz w:val="24"/>
          <w:szCs w:val="24"/>
        </w:rPr>
        <w:t xml:space="preserve"> a una mayor sustentabilidad de las operaciones.</w:t>
      </w:r>
    </w:p>
    <w:p w14:paraId="49BC6055" w14:textId="77777777" w:rsidR="000D6EFE" w:rsidRDefault="000D6EFE">
      <w:pPr>
        <w:jc w:val="both"/>
        <w:rPr>
          <w:rFonts w:ascii="Aptos" w:eastAsia="Aptos" w:hAnsi="Aptos" w:cs="Aptos"/>
          <w:sz w:val="24"/>
          <w:szCs w:val="24"/>
        </w:rPr>
      </w:pPr>
    </w:p>
    <w:p w14:paraId="5AC8754B" w14:textId="77777777" w:rsidR="000D6EFE" w:rsidRDefault="00C03AE8">
      <w:pPr>
        <w:jc w:val="both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sz w:val="24"/>
          <w:szCs w:val="24"/>
        </w:rPr>
        <w:t xml:space="preserve">Como parte de su participación en el Congreso </w:t>
      </w:r>
      <w:proofErr w:type="spellStart"/>
      <w:r>
        <w:rPr>
          <w:rFonts w:ascii="Aptos" w:eastAsia="Aptos" w:hAnsi="Aptos" w:cs="Aptos"/>
          <w:sz w:val="24"/>
          <w:szCs w:val="24"/>
        </w:rPr>
        <w:t>Aapresid</w:t>
      </w:r>
      <w:proofErr w:type="spellEnd"/>
      <w:r>
        <w:rPr>
          <w:rFonts w:ascii="Aptos" w:eastAsia="Aptos" w:hAnsi="Aptos" w:cs="Aptos"/>
          <w:sz w:val="24"/>
          <w:szCs w:val="24"/>
        </w:rPr>
        <w:t xml:space="preserve">, </w:t>
      </w:r>
      <w:proofErr w:type="spellStart"/>
      <w:r>
        <w:rPr>
          <w:rFonts w:ascii="Aptos" w:eastAsia="Aptos" w:hAnsi="Aptos" w:cs="Aptos"/>
          <w:sz w:val="24"/>
          <w:szCs w:val="24"/>
        </w:rPr>
        <w:t>Valtra</w:t>
      </w:r>
      <w:proofErr w:type="spellEnd"/>
      <w:r>
        <w:rPr>
          <w:rFonts w:ascii="Aptos" w:eastAsia="Aptos" w:hAnsi="Aptos" w:cs="Aptos"/>
          <w:sz w:val="24"/>
          <w:szCs w:val="24"/>
        </w:rPr>
        <w:t xml:space="preserve"> también integrará la agenda técnica con la conferencia </w:t>
      </w:r>
      <w:r>
        <w:rPr>
          <w:rFonts w:ascii="Aptos" w:eastAsia="Aptos" w:hAnsi="Aptos" w:cs="Aptos"/>
          <w:b/>
          <w:bCs/>
          <w:sz w:val="24"/>
          <w:szCs w:val="24"/>
        </w:rPr>
        <w:t>"</w:t>
      </w:r>
      <w:proofErr w:type="spellStart"/>
      <w:r>
        <w:rPr>
          <w:rFonts w:ascii="Aptos" w:eastAsia="Aptos" w:hAnsi="Aptos" w:cs="Aptos"/>
          <w:b/>
          <w:bCs/>
          <w:sz w:val="24"/>
          <w:szCs w:val="24"/>
        </w:rPr>
        <w:t>AgronomIA</w:t>
      </w:r>
      <w:proofErr w:type="spellEnd"/>
      <w:r>
        <w:rPr>
          <w:rFonts w:ascii="Aptos" w:eastAsia="Aptos" w:hAnsi="Aptos" w:cs="Aptos"/>
          <w:b/>
          <w:bCs/>
          <w:sz w:val="24"/>
          <w:szCs w:val="24"/>
        </w:rPr>
        <w:t xml:space="preserve"> en la Pulverizadora"</w:t>
      </w:r>
      <w:r>
        <w:rPr>
          <w:rFonts w:ascii="Aptos" w:eastAsia="Aptos" w:hAnsi="Aptos" w:cs="Aptos"/>
          <w:sz w:val="24"/>
          <w:szCs w:val="24"/>
        </w:rPr>
        <w:t>, que se realizará el</w:t>
      </w:r>
      <w:r>
        <w:rPr>
          <w:rFonts w:ascii="Aptos" w:eastAsia="Aptos" w:hAnsi="Aptos" w:cs="Aptos"/>
          <w:b/>
          <w:bCs/>
          <w:sz w:val="24"/>
          <w:szCs w:val="24"/>
        </w:rPr>
        <w:t xml:space="preserve"> jueves 6 de agosto a las 14:30 hora</w:t>
      </w:r>
      <w:r>
        <w:rPr>
          <w:rFonts w:ascii="Aptos" w:eastAsia="Aptos" w:hAnsi="Aptos" w:cs="Aptos"/>
          <w:b/>
          <w:bCs/>
          <w:sz w:val="24"/>
          <w:szCs w:val="24"/>
        </w:rPr>
        <w:t>s en la Sala D</w:t>
      </w:r>
      <w:r>
        <w:rPr>
          <w:rFonts w:ascii="Aptos" w:eastAsia="Aptos" w:hAnsi="Aptos" w:cs="Aptos"/>
          <w:sz w:val="24"/>
          <w:szCs w:val="24"/>
        </w:rPr>
        <w:t>. La charla estará a cargo del</w:t>
      </w:r>
      <w:r>
        <w:rPr>
          <w:rFonts w:ascii="Aptos" w:eastAsia="Aptos" w:hAnsi="Aptos" w:cs="Aptos"/>
          <w:b/>
          <w:bCs/>
          <w:sz w:val="24"/>
          <w:szCs w:val="24"/>
        </w:rPr>
        <w:t xml:space="preserve"> ingeniero agrónomo Lisandro Vada, integrante del equipo de </w:t>
      </w:r>
      <w:proofErr w:type="spellStart"/>
      <w:r>
        <w:rPr>
          <w:rFonts w:ascii="Aptos" w:eastAsia="Aptos" w:hAnsi="Aptos" w:cs="Aptos"/>
          <w:b/>
          <w:bCs/>
          <w:sz w:val="24"/>
          <w:szCs w:val="24"/>
        </w:rPr>
        <w:t>PTx</w:t>
      </w:r>
      <w:proofErr w:type="spellEnd"/>
      <w:r>
        <w:rPr>
          <w:rFonts w:ascii="Aptos" w:eastAsia="Aptos" w:hAnsi="Aptos" w:cs="Aptos"/>
          <w:sz w:val="24"/>
          <w:szCs w:val="24"/>
        </w:rPr>
        <w:t>, quien compartirá experiencias sobre la aplicación de inteligencia artificial y tecnologías de precisión en pulverización, incluyendo un caso prácti</w:t>
      </w:r>
      <w:r>
        <w:rPr>
          <w:rFonts w:ascii="Aptos" w:eastAsia="Aptos" w:hAnsi="Aptos" w:cs="Aptos"/>
          <w:sz w:val="24"/>
          <w:szCs w:val="24"/>
        </w:rPr>
        <w:t xml:space="preserve">co desarrollado sobre una pulverizadora </w:t>
      </w:r>
      <w:proofErr w:type="spellStart"/>
      <w:r>
        <w:rPr>
          <w:rFonts w:ascii="Aptos" w:eastAsia="Aptos" w:hAnsi="Aptos" w:cs="Aptos"/>
          <w:sz w:val="24"/>
          <w:szCs w:val="24"/>
        </w:rPr>
        <w:t>Valtra</w:t>
      </w:r>
      <w:proofErr w:type="spellEnd"/>
      <w:r>
        <w:rPr>
          <w:rFonts w:ascii="Aptos" w:eastAsia="Aptos" w:hAnsi="Aptos" w:cs="Aptos"/>
          <w:sz w:val="24"/>
          <w:szCs w:val="24"/>
        </w:rPr>
        <w:t xml:space="preserve"> equipada con soluciones </w:t>
      </w:r>
      <w:proofErr w:type="spellStart"/>
      <w:r>
        <w:rPr>
          <w:rFonts w:ascii="Aptos" w:eastAsia="Aptos" w:hAnsi="Aptos" w:cs="Aptos"/>
          <w:sz w:val="24"/>
          <w:szCs w:val="24"/>
        </w:rPr>
        <w:t>PTx</w:t>
      </w:r>
      <w:proofErr w:type="spellEnd"/>
      <w:r>
        <w:rPr>
          <w:rFonts w:ascii="Aptos" w:eastAsia="Aptos" w:hAnsi="Aptos" w:cs="Aptos"/>
          <w:sz w:val="24"/>
          <w:szCs w:val="24"/>
        </w:rPr>
        <w:t>.</w:t>
      </w:r>
    </w:p>
    <w:p w14:paraId="5748A4F9" w14:textId="77777777" w:rsidR="000D6EFE" w:rsidRDefault="000D6EFE">
      <w:pPr>
        <w:jc w:val="both"/>
        <w:rPr>
          <w:rFonts w:ascii="Aptos" w:eastAsia="Aptos" w:hAnsi="Aptos" w:cs="Aptos"/>
          <w:sz w:val="24"/>
          <w:szCs w:val="24"/>
        </w:rPr>
      </w:pPr>
    </w:p>
    <w:p w14:paraId="18EDBF6C" w14:textId="77777777" w:rsidR="000D6EFE" w:rsidRDefault="00C03AE8">
      <w:pPr>
        <w:jc w:val="both"/>
        <w:rPr>
          <w:rFonts w:ascii="Aptos" w:eastAsia="Aptos" w:hAnsi="Aptos" w:cs="Aptos"/>
          <w:b/>
          <w:bCs/>
          <w:sz w:val="24"/>
          <w:szCs w:val="24"/>
        </w:rPr>
      </w:pPr>
      <w:r>
        <w:rPr>
          <w:rFonts w:ascii="Aptos" w:eastAsia="Aptos" w:hAnsi="Aptos" w:cs="Aptos"/>
          <w:i/>
          <w:iCs/>
          <w:sz w:val="24"/>
          <w:szCs w:val="24"/>
        </w:rPr>
        <w:t xml:space="preserve">"Los productores demandan cada vez más herramientas que les permitan producir de manera eficiente, sustentable y basada en datos. En </w:t>
      </w:r>
      <w:proofErr w:type="spellStart"/>
      <w:r>
        <w:rPr>
          <w:rFonts w:ascii="Aptos" w:eastAsia="Aptos" w:hAnsi="Aptos" w:cs="Aptos"/>
          <w:i/>
          <w:iCs/>
          <w:sz w:val="24"/>
          <w:szCs w:val="24"/>
        </w:rPr>
        <w:t>Aapresid</w:t>
      </w:r>
      <w:proofErr w:type="spellEnd"/>
      <w:r>
        <w:rPr>
          <w:rFonts w:ascii="Aptos" w:eastAsia="Aptos" w:hAnsi="Aptos" w:cs="Aptos"/>
          <w:i/>
          <w:iCs/>
          <w:sz w:val="24"/>
          <w:szCs w:val="24"/>
        </w:rPr>
        <w:t xml:space="preserve"> vamos a mostrar cómo la integración entre la maquinaria </w:t>
      </w:r>
      <w:proofErr w:type="spellStart"/>
      <w:r>
        <w:rPr>
          <w:rFonts w:ascii="Aptos" w:eastAsia="Aptos" w:hAnsi="Aptos" w:cs="Aptos"/>
          <w:i/>
          <w:iCs/>
          <w:sz w:val="24"/>
          <w:szCs w:val="24"/>
        </w:rPr>
        <w:t>Valtra</w:t>
      </w:r>
      <w:proofErr w:type="spellEnd"/>
      <w:r>
        <w:rPr>
          <w:rFonts w:ascii="Aptos" w:eastAsia="Aptos" w:hAnsi="Aptos" w:cs="Aptos"/>
          <w:i/>
          <w:iCs/>
          <w:sz w:val="24"/>
          <w:szCs w:val="24"/>
        </w:rPr>
        <w:t xml:space="preserve"> y las tecnologías de precisión de </w:t>
      </w:r>
      <w:proofErr w:type="spellStart"/>
      <w:r>
        <w:rPr>
          <w:rFonts w:ascii="Aptos" w:eastAsia="Aptos" w:hAnsi="Aptos" w:cs="Aptos"/>
          <w:i/>
          <w:iCs/>
          <w:sz w:val="24"/>
          <w:szCs w:val="24"/>
        </w:rPr>
        <w:t>PTx</w:t>
      </w:r>
      <w:proofErr w:type="spellEnd"/>
      <w:r>
        <w:rPr>
          <w:rFonts w:ascii="Aptos" w:eastAsia="Aptos" w:hAnsi="Aptos" w:cs="Aptos"/>
          <w:i/>
          <w:iCs/>
          <w:sz w:val="24"/>
          <w:szCs w:val="24"/>
        </w:rPr>
        <w:t xml:space="preserve"> ya está gener</w:t>
      </w:r>
      <w:r>
        <w:rPr>
          <w:rFonts w:ascii="Aptos" w:eastAsia="Aptos" w:hAnsi="Aptos" w:cs="Aptos"/>
          <w:i/>
          <w:iCs/>
          <w:sz w:val="24"/>
          <w:szCs w:val="24"/>
        </w:rPr>
        <w:t>ando mejoras concretas en productividad, calidad de aplicación y optimización de recursos"</w:t>
      </w:r>
      <w:r>
        <w:rPr>
          <w:rFonts w:ascii="Aptos" w:eastAsia="Aptos" w:hAnsi="Aptos" w:cs="Aptos"/>
          <w:sz w:val="24"/>
          <w:szCs w:val="24"/>
        </w:rPr>
        <w:t xml:space="preserve">, afirmó </w:t>
      </w:r>
      <w:r>
        <w:rPr>
          <w:rFonts w:ascii="Aptos" w:eastAsia="Aptos" w:hAnsi="Aptos" w:cs="Aptos"/>
          <w:b/>
          <w:bCs/>
          <w:sz w:val="24"/>
          <w:szCs w:val="24"/>
        </w:rPr>
        <w:t xml:space="preserve">Emiliano Ferrari, </w:t>
      </w:r>
      <w:proofErr w:type="gramStart"/>
      <w:r>
        <w:rPr>
          <w:rFonts w:ascii="Aptos" w:eastAsia="Aptos" w:hAnsi="Aptos" w:cs="Aptos"/>
          <w:b/>
          <w:bCs/>
          <w:sz w:val="24"/>
          <w:szCs w:val="24"/>
        </w:rPr>
        <w:t>Director</w:t>
      </w:r>
      <w:proofErr w:type="gramEnd"/>
      <w:r>
        <w:rPr>
          <w:rFonts w:ascii="Aptos" w:eastAsia="Aptos" w:hAnsi="Aptos" w:cs="Aptos"/>
          <w:b/>
          <w:bCs/>
          <w:sz w:val="24"/>
          <w:szCs w:val="24"/>
        </w:rPr>
        <w:t xml:space="preserve"> Comercial de </w:t>
      </w:r>
      <w:proofErr w:type="spellStart"/>
      <w:r>
        <w:rPr>
          <w:rFonts w:ascii="Aptos" w:eastAsia="Aptos" w:hAnsi="Aptos" w:cs="Aptos"/>
          <w:b/>
          <w:bCs/>
          <w:sz w:val="24"/>
          <w:szCs w:val="24"/>
        </w:rPr>
        <w:t>Fendt</w:t>
      </w:r>
      <w:proofErr w:type="spellEnd"/>
      <w:r>
        <w:rPr>
          <w:rFonts w:ascii="Aptos" w:eastAsia="Aptos" w:hAnsi="Aptos" w:cs="Aptos"/>
          <w:b/>
          <w:bCs/>
          <w:sz w:val="24"/>
          <w:szCs w:val="24"/>
        </w:rPr>
        <w:t xml:space="preserve"> y </w:t>
      </w:r>
      <w:proofErr w:type="spellStart"/>
      <w:r>
        <w:rPr>
          <w:rFonts w:ascii="Aptos" w:eastAsia="Aptos" w:hAnsi="Aptos" w:cs="Aptos"/>
          <w:b/>
          <w:bCs/>
          <w:sz w:val="24"/>
          <w:szCs w:val="24"/>
        </w:rPr>
        <w:t>Valtra</w:t>
      </w:r>
      <w:proofErr w:type="spellEnd"/>
      <w:r>
        <w:rPr>
          <w:rFonts w:ascii="Aptos" w:eastAsia="Aptos" w:hAnsi="Aptos" w:cs="Aptos"/>
          <w:b/>
          <w:bCs/>
          <w:sz w:val="24"/>
          <w:szCs w:val="24"/>
        </w:rPr>
        <w:t xml:space="preserve"> para Hispanoamérica.</w:t>
      </w:r>
    </w:p>
    <w:p w14:paraId="73D55957" w14:textId="77777777" w:rsidR="000D6EFE" w:rsidRDefault="000D6EFE">
      <w:pPr>
        <w:jc w:val="both"/>
        <w:rPr>
          <w:rFonts w:ascii="Aptos" w:eastAsia="Aptos" w:hAnsi="Aptos" w:cs="Aptos"/>
          <w:sz w:val="24"/>
          <w:szCs w:val="24"/>
        </w:rPr>
      </w:pPr>
    </w:p>
    <w:p w14:paraId="5AD146E8" w14:textId="77777777" w:rsidR="000D6EFE" w:rsidRDefault="00C03AE8">
      <w:pPr>
        <w:jc w:val="both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sz w:val="24"/>
          <w:szCs w:val="24"/>
        </w:rPr>
        <w:t>La participación de la marca contará además con el acompañamiento de su concesio</w:t>
      </w:r>
      <w:r>
        <w:rPr>
          <w:rFonts w:ascii="Aptos" w:eastAsia="Aptos" w:hAnsi="Aptos" w:cs="Aptos"/>
          <w:sz w:val="24"/>
          <w:szCs w:val="24"/>
        </w:rPr>
        <w:t xml:space="preserve">nario oficial Delta Patagonia Agro S.A., cuyo equipo estará presente para brindar asesoramiento técnico y comercial a los visitantes interesados en conocer las soluciones de </w:t>
      </w:r>
      <w:proofErr w:type="spellStart"/>
      <w:r>
        <w:rPr>
          <w:rFonts w:ascii="Aptos" w:eastAsia="Aptos" w:hAnsi="Aptos" w:cs="Aptos"/>
          <w:sz w:val="24"/>
          <w:szCs w:val="24"/>
        </w:rPr>
        <w:t>Valtra</w:t>
      </w:r>
      <w:proofErr w:type="spellEnd"/>
      <w:r>
        <w:rPr>
          <w:rFonts w:ascii="Aptos" w:eastAsia="Aptos" w:hAnsi="Aptos" w:cs="Aptos"/>
          <w:sz w:val="24"/>
          <w:szCs w:val="24"/>
        </w:rPr>
        <w:t>.</w:t>
      </w:r>
    </w:p>
    <w:p w14:paraId="299A0621" w14:textId="77777777" w:rsidR="000D6EFE" w:rsidRDefault="000D6EFE">
      <w:pPr>
        <w:jc w:val="both"/>
        <w:rPr>
          <w:rFonts w:ascii="Aptos" w:eastAsia="Aptos" w:hAnsi="Aptos" w:cs="Aptos"/>
          <w:sz w:val="24"/>
          <w:szCs w:val="24"/>
        </w:rPr>
      </w:pPr>
    </w:p>
    <w:p w14:paraId="14E9DD48" w14:textId="77777777" w:rsidR="000D6EFE" w:rsidRDefault="00C03AE8">
      <w:pPr>
        <w:jc w:val="both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sz w:val="24"/>
          <w:szCs w:val="24"/>
        </w:rPr>
        <w:t xml:space="preserve">A través de su presencia en el Congreso, </w:t>
      </w:r>
      <w:proofErr w:type="spellStart"/>
      <w:r>
        <w:rPr>
          <w:rFonts w:ascii="Aptos" w:eastAsia="Aptos" w:hAnsi="Aptos" w:cs="Aptos"/>
          <w:sz w:val="24"/>
          <w:szCs w:val="24"/>
        </w:rPr>
        <w:t>Valtra</w:t>
      </w:r>
      <w:proofErr w:type="spellEnd"/>
      <w:r>
        <w:rPr>
          <w:rFonts w:ascii="Aptos" w:eastAsia="Aptos" w:hAnsi="Aptos" w:cs="Aptos"/>
          <w:sz w:val="24"/>
          <w:szCs w:val="24"/>
        </w:rPr>
        <w:t xml:space="preserve"> y </w:t>
      </w:r>
      <w:proofErr w:type="spellStart"/>
      <w:r>
        <w:rPr>
          <w:rFonts w:ascii="Aptos" w:eastAsia="Aptos" w:hAnsi="Aptos" w:cs="Aptos"/>
          <w:sz w:val="24"/>
          <w:szCs w:val="24"/>
        </w:rPr>
        <w:t>PTx</w:t>
      </w:r>
      <w:proofErr w:type="spellEnd"/>
      <w:r>
        <w:rPr>
          <w:rFonts w:ascii="Aptos" w:eastAsia="Aptos" w:hAnsi="Aptos" w:cs="Aptos"/>
          <w:sz w:val="24"/>
          <w:szCs w:val="24"/>
        </w:rPr>
        <w:t xml:space="preserve"> refuerzan su compro</w:t>
      </w:r>
      <w:r>
        <w:rPr>
          <w:rFonts w:ascii="Aptos" w:eastAsia="Aptos" w:hAnsi="Aptos" w:cs="Aptos"/>
          <w:sz w:val="24"/>
          <w:szCs w:val="24"/>
        </w:rPr>
        <w:t>miso con la innovación aplicada al agro, acercando tecnologías que permiten producir de manera más eficiente, rentable y sustentable mediante la integración de maquinaria, conectividad e inteligencia agronómica.</w:t>
      </w:r>
    </w:p>
    <w:p w14:paraId="6ADADCF5" w14:textId="77777777" w:rsidR="000D6EFE" w:rsidRDefault="000D6EFE">
      <w:pPr>
        <w:jc w:val="both"/>
        <w:rPr>
          <w:rFonts w:ascii="Aptos" w:eastAsia="Aptos" w:hAnsi="Aptos" w:cs="Aptos"/>
          <w:sz w:val="24"/>
          <w:szCs w:val="24"/>
        </w:rPr>
      </w:pPr>
    </w:p>
    <w:sectPr w:rsidR="000D6EFE">
      <w:headerReference w:type="default" r:id="rId7"/>
      <w:footerReference w:type="default" r:id="rId8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14FAF7" w14:textId="77777777" w:rsidR="00C03AE8" w:rsidRDefault="00C03AE8">
      <w:pPr>
        <w:spacing w:line="240" w:lineRule="auto"/>
      </w:pPr>
      <w:r>
        <w:separator/>
      </w:r>
    </w:p>
  </w:endnote>
  <w:endnote w:type="continuationSeparator" w:id="0">
    <w:p w14:paraId="0DF61E49" w14:textId="77777777" w:rsidR="00C03AE8" w:rsidRDefault="00C03AE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BA022CB-0C61-4647-B30C-D4E6F8F8F32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486FDC3D-24F7-4407-AE14-145B51BEBD9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6F438" w14:textId="77777777" w:rsidR="000D6EFE" w:rsidRDefault="000D6EF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ABF4B9" w14:textId="77777777" w:rsidR="00C03AE8" w:rsidRDefault="00C03AE8">
      <w:pPr>
        <w:spacing w:line="240" w:lineRule="auto"/>
      </w:pPr>
      <w:r>
        <w:separator/>
      </w:r>
    </w:p>
  </w:footnote>
  <w:footnote w:type="continuationSeparator" w:id="0">
    <w:p w14:paraId="11AAE5B5" w14:textId="77777777" w:rsidR="00C03AE8" w:rsidRDefault="00C03AE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D34D6" w14:textId="77777777" w:rsidR="000D6EFE" w:rsidRDefault="00C03AE8">
    <w:r>
      <w:rPr>
        <w:noProof/>
      </w:rPr>
      <w:drawing>
        <wp:anchor distT="0" distB="0" distL="0" distR="0" simplePos="0" relativeHeight="251658240" behindDoc="1" locked="0" layoutInCell="1" hidden="0" allowOverlap="1" wp14:anchorId="2B8B8894" wp14:editId="23036DE2">
          <wp:simplePos x="0" y="0"/>
          <wp:positionH relativeFrom="page">
            <wp:posOffset>-9513</wp:posOffset>
          </wp:positionH>
          <wp:positionV relativeFrom="page">
            <wp:posOffset>-47612</wp:posOffset>
          </wp:positionV>
          <wp:extent cx="7606030" cy="915035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06030" cy="9150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EFE"/>
    <w:rsid w:val="000D6EFE"/>
    <w:rsid w:val="0014027F"/>
    <w:rsid w:val="00C03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E1917"/>
  <w15:docId w15:val="{BE92071D-94A4-4AA2-A1A4-BE16F731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bEXxT2Syx6HmDemimlUpLftzuw==">CgMxLjA4AHIhMV9NNUFIbEUtekNZc0ZUOVd5VmlhTTI3dXpvZVRwektj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608</Words>
  <Characters>3472</Characters>
  <Application>Microsoft Office Word</Application>
  <DocSecurity>0</DocSecurity>
  <Lines>28</Lines>
  <Paragraphs>8</Paragraphs>
  <ScaleCrop>false</ScaleCrop>
  <Company/>
  <LinksUpToDate>false</LinksUpToDate>
  <CharactersWithSpaces>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Brenda Quattrini</dc:creator>
  <cp:lastModifiedBy>Brenda Quattrini</cp:lastModifiedBy>
  <cp:revision>2</cp:revision>
  <dcterms:created xsi:type="dcterms:W3CDTF">2026-07-29T00:35:00Z</dcterms:created>
  <dcterms:modified xsi:type="dcterms:W3CDTF">2026-07-29T00:35:00Z</dcterms:modified>
</cp:coreProperties>
</file>