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B1DF4" w14:textId="77777777" w:rsidR="00462684" w:rsidRDefault="00462684" w:rsidP="00462684">
      <w:pPr>
        <w:jc w:val="center"/>
      </w:pPr>
    </w:p>
    <w:p w14:paraId="54AC64F5" w14:textId="1AD8CD8F" w:rsidR="00805091" w:rsidRPr="005C0017" w:rsidRDefault="00370410" w:rsidP="005C0017">
      <w:pPr>
        <w:spacing w:line="240" w:lineRule="auto"/>
        <w:jc w:val="center"/>
        <w:rPr>
          <w:b/>
          <w:sz w:val="32"/>
          <w:szCs w:val="32"/>
        </w:rPr>
      </w:pPr>
      <w:r w:rsidRPr="005C0017">
        <w:rPr>
          <w:b/>
          <w:sz w:val="32"/>
          <w:szCs w:val="32"/>
        </w:rPr>
        <w:t>Con valores muy importantes</w:t>
      </w:r>
      <w:r w:rsidR="00CD507E" w:rsidRPr="005C0017">
        <w:rPr>
          <w:b/>
          <w:sz w:val="32"/>
          <w:szCs w:val="32"/>
        </w:rPr>
        <w:t>,</w:t>
      </w:r>
      <w:r w:rsidRPr="005C0017">
        <w:rPr>
          <w:b/>
          <w:sz w:val="32"/>
          <w:szCs w:val="32"/>
        </w:rPr>
        <w:t xml:space="preserve"> </w:t>
      </w:r>
      <w:r w:rsidR="006C0D5B">
        <w:rPr>
          <w:b/>
          <w:sz w:val="32"/>
          <w:szCs w:val="32"/>
        </w:rPr>
        <w:t>se llevó a cabo</w:t>
      </w:r>
      <w:r w:rsidR="00A93487">
        <w:rPr>
          <w:b/>
          <w:sz w:val="32"/>
          <w:szCs w:val="32"/>
        </w:rPr>
        <w:t xml:space="preserve"> el remate de Rosgan transmitido</w:t>
      </w:r>
      <w:r w:rsidR="00805091" w:rsidRPr="00850F1A">
        <w:rPr>
          <w:b/>
          <w:sz w:val="32"/>
          <w:szCs w:val="32"/>
        </w:rPr>
        <w:t xml:space="preserve"> por Rematar</w:t>
      </w:r>
    </w:p>
    <w:p w14:paraId="1EA37C4B" w14:textId="7EF2E90F" w:rsidR="005C0017" w:rsidRPr="00805091" w:rsidRDefault="00CD507E" w:rsidP="00163770">
      <w:pPr>
        <w:spacing w:before="240" w:line="276" w:lineRule="auto"/>
        <w:jc w:val="center"/>
        <w:rPr>
          <w:rFonts w:cstheme="minorHAnsi"/>
          <w:i/>
          <w:iCs/>
          <w:sz w:val="24"/>
          <w:szCs w:val="24"/>
        </w:rPr>
      </w:pPr>
      <w:r w:rsidRPr="00805091">
        <w:rPr>
          <w:rFonts w:cstheme="minorHAnsi"/>
          <w:i/>
          <w:iCs/>
          <w:sz w:val="24"/>
          <w:szCs w:val="24"/>
        </w:rPr>
        <w:t>Desde el predio de la Sociedad Rural Argentina y con más de 9.500 cabezas, Rosgan realizó un remate que terminó con números significativos para el mercad</w:t>
      </w:r>
      <w:r w:rsidR="00C141B1" w:rsidRPr="00805091">
        <w:rPr>
          <w:rFonts w:cstheme="minorHAnsi"/>
          <w:i/>
          <w:iCs/>
          <w:sz w:val="24"/>
          <w:szCs w:val="24"/>
        </w:rPr>
        <w:t>o</w:t>
      </w:r>
      <w:r w:rsidRPr="00805091">
        <w:rPr>
          <w:rFonts w:cstheme="minorHAnsi"/>
          <w:i/>
          <w:iCs/>
          <w:sz w:val="24"/>
          <w:szCs w:val="24"/>
        </w:rPr>
        <w:t>.</w:t>
      </w:r>
    </w:p>
    <w:p w14:paraId="31554EA0" w14:textId="54405561" w:rsidR="005C0017" w:rsidRPr="00943B27" w:rsidRDefault="00380667" w:rsidP="00805091">
      <w:pPr>
        <w:spacing w:before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CD507E" w:rsidRPr="00943B27">
        <w:rPr>
          <w:rFonts w:cstheme="minorHAnsi"/>
          <w:sz w:val="24"/>
          <w:szCs w:val="24"/>
        </w:rPr>
        <w:t xml:space="preserve">on un volumen de casi 10 mil cabezas ofertadas, </w:t>
      </w:r>
      <w:r w:rsidR="005C0017" w:rsidRPr="00943B27">
        <w:rPr>
          <w:rFonts w:cstheme="minorHAnsi"/>
          <w:sz w:val="24"/>
          <w:szCs w:val="24"/>
        </w:rPr>
        <w:t>Rosgan realizó una subasta</w:t>
      </w:r>
      <w:r w:rsidR="00CD507E" w:rsidRPr="00943B27">
        <w:rPr>
          <w:rFonts w:cstheme="minorHAnsi"/>
          <w:sz w:val="24"/>
          <w:szCs w:val="24"/>
        </w:rPr>
        <w:t xml:space="preserve"> desde el predio </w:t>
      </w:r>
      <w:r w:rsidR="00C141B1" w:rsidRPr="00943B27">
        <w:rPr>
          <w:rFonts w:cstheme="minorHAnsi"/>
          <w:sz w:val="24"/>
          <w:szCs w:val="24"/>
        </w:rPr>
        <w:t xml:space="preserve">de la Sociedad Rural Argentina. </w:t>
      </w:r>
      <w:r w:rsidR="00C6545D" w:rsidRPr="00943B27">
        <w:rPr>
          <w:rFonts w:cstheme="minorHAnsi"/>
          <w:sz w:val="24"/>
          <w:szCs w:val="24"/>
        </w:rPr>
        <w:t xml:space="preserve">Rematar transmitió por streaming todo lo acontecido en </w:t>
      </w:r>
      <w:r w:rsidR="00C6545D">
        <w:rPr>
          <w:rFonts w:cstheme="minorHAnsi"/>
          <w:sz w:val="24"/>
          <w:szCs w:val="24"/>
        </w:rPr>
        <w:t>l</w:t>
      </w:r>
      <w:r w:rsidR="00C6545D" w:rsidRPr="00943B27">
        <w:rPr>
          <w:rFonts w:cstheme="minorHAnsi"/>
          <w:sz w:val="24"/>
          <w:szCs w:val="24"/>
        </w:rPr>
        <w:t>a jornada</w:t>
      </w:r>
      <w:r w:rsidR="00C141B1" w:rsidRPr="00943B27">
        <w:rPr>
          <w:rFonts w:cstheme="minorHAnsi"/>
          <w:sz w:val="24"/>
          <w:szCs w:val="24"/>
        </w:rPr>
        <w:t xml:space="preserve"> que se llevó a cabo el viernes 30 de julio</w:t>
      </w:r>
      <w:r w:rsidR="00A93487">
        <w:rPr>
          <w:rFonts w:cstheme="minorHAnsi"/>
          <w:sz w:val="24"/>
          <w:szCs w:val="24"/>
        </w:rPr>
        <w:t>. En</w:t>
      </w:r>
      <w:r w:rsidR="00C6545D">
        <w:rPr>
          <w:rFonts w:cstheme="minorHAnsi"/>
          <w:sz w:val="24"/>
          <w:szCs w:val="24"/>
        </w:rPr>
        <w:t xml:space="preserve"> esta oportunidad, el remate</w:t>
      </w:r>
      <w:r w:rsidR="00CD507E" w:rsidRPr="00943B27">
        <w:rPr>
          <w:rFonts w:cstheme="minorHAnsi"/>
          <w:sz w:val="24"/>
          <w:szCs w:val="24"/>
        </w:rPr>
        <w:t xml:space="preserve"> func</w:t>
      </w:r>
      <w:r w:rsidR="00C141B1" w:rsidRPr="00943B27">
        <w:rPr>
          <w:rFonts w:cstheme="minorHAnsi"/>
          <w:sz w:val="24"/>
          <w:szCs w:val="24"/>
        </w:rPr>
        <w:t>ionó de forma presencial con</w:t>
      </w:r>
      <w:r w:rsidR="00CD507E" w:rsidRPr="00943B27">
        <w:rPr>
          <w:rFonts w:cstheme="minorHAnsi"/>
          <w:sz w:val="24"/>
          <w:szCs w:val="24"/>
        </w:rPr>
        <w:t xml:space="preserve"> la mitad de los consignatarios </w:t>
      </w:r>
      <w:r w:rsidR="00C141B1" w:rsidRPr="00943B27">
        <w:rPr>
          <w:rFonts w:cstheme="minorHAnsi"/>
          <w:sz w:val="24"/>
          <w:szCs w:val="24"/>
        </w:rPr>
        <w:t xml:space="preserve">en el predio </w:t>
      </w:r>
      <w:r w:rsidR="00556A66" w:rsidRPr="00943B27">
        <w:rPr>
          <w:rFonts w:cstheme="minorHAnsi"/>
          <w:sz w:val="24"/>
          <w:szCs w:val="24"/>
        </w:rPr>
        <w:t xml:space="preserve">y el resto de las firmas </w:t>
      </w:r>
      <w:r w:rsidR="00C141B1" w:rsidRPr="00943B27">
        <w:rPr>
          <w:rFonts w:cstheme="minorHAnsi"/>
          <w:sz w:val="24"/>
          <w:szCs w:val="24"/>
        </w:rPr>
        <w:t xml:space="preserve">de manera </w:t>
      </w:r>
      <w:r w:rsidR="00CD507E" w:rsidRPr="00805091">
        <w:rPr>
          <w:rFonts w:cstheme="minorHAnsi"/>
          <w:i/>
          <w:iCs/>
          <w:sz w:val="24"/>
          <w:szCs w:val="24"/>
        </w:rPr>
        <w:t>online</w:t>
      </w:r>
      <w:r w:rsidR="00C141B1" w:rsidRPr="00943B27">
        <w:rPr>
          <w:rFonts w:cstheme="minorHAnsi"/>
          <w:sz w:val="24"/>
          <w:szCs w:val="24"/>
        </w:rPr>
        <w:t>,</w:t>
      </w:r>
      <w:r w:rsidR="00CD507E" w:rsidRPr="00943B27">
        <w:rPr>
          <w:rFonts w:cstheme="minorHAnsi"/>
          <w:sz w:val="24"/>
          <w:szCs w:val="24"/>
        </w:rPr>
        <w:t xml:space="preserve"> desde</w:t>
      </w:r>
      <w:r w:rsidR="00C141B1" w:rsidRPr="00943B27">
        <w:rPr>
          <w:rFonts w:cstheme="minorHAnsi"/>
          <w:sz w:val="24"/>
          <w:szCs w:val="24"/>
        </w:rPr>
        <w:t xml:space="preserve"> distintos puntos del país.</w:t>
      </w:r>
    </w:p>
    <w:p w14:paraId="12AD1ADB" w14:textId="0A54AC4A" w:rsidR="00805091" w:rsidRDefault="00805091" w:rsidP="00805091">
      <w:pPr>
        <w:tabs>
          <w:tab w:val="center" w:pos="4252"/>
        </w:tabs>
        <w:spacing w:before="240" w:line="276" w:lineRule="auto"/>
        <w:jc w:val="both"/>
        <w:rPr>
          <w:rFonts w:cstheme="minorHAnsi"/>
          <w:sz w:val="24"/>
          <w:szCs w:val="24"/>
        </w:rPr>
      </w:pPr>
      <w:r w:rsidRPr="00943B27">
        <w:rPr>
          <w:rFonts w:cstheme="minorHAnsi"/>
          <w:sz w:val="24"/>
          <w:szCs w:val="24"/>
        </w:rPr>
        <w:t xml:space="preserve">En cuanto a los valores promedios de cada categoría, se obtuvieron: terneros $234,94, novillos de 1 a 2 años $206,54, terneros y terneras $220,55, terneras $212,49, novillos </w:t>
      </w:r>
      <w:proofErr w:type="spellStart"/>
      <w:r w:rsidRPr="00943B27">
        <w:rPr>
          <w:rFonts w:cstheme="minorHAnsi"/>
          <w:sz w:val="24"/>
          <w:szCs w:val="24"/>
        </w:rPr>
        <w:t>Holando</w:t>
      </w:r>
      <w:proofErr w:type="spellEnd"/>
      <w:r w:rsidRPr="00943B27">
        <w:rPr>
          <w:rFonts w:cstheme="minorHAnsi"/>
          <w:sz w:val="24"/>
          <w:szCs w:val="24"/>
        </w:rPr>
        <w:t xml:space="preserve"> $146, vacas de invernada $ 117,69, vacas con garantía de preñez $58.846,15, vaquillonas de 1 a 2 años $203,29.</w:t>
      </w:r>
    </w:p>
    <w:p w14:paraId="023FFAA7" w14:textId="455CF867" w:rsidR="00805091" w:rsidRDefault="00805091" w:rsidP="00805091">
      <w:pPr>
        <w:tabs>
          <w:tab w:val="center" w:pos="4252"/>
        </w:tabs>
        <w:spacing w:before="240" w:line="276" w:lineRule="auto"/>
        <w:jc w:val="both"/>
        <w:rPr>
          <w:rFonts w:cstheme="minorHAnsi"/>
          <w:sz w:val="24"/>
          <w:szCs w:val="24"/>
        </w:rPr>
      </w:pPr>
      <w:r w:rsidRPr="00805091">
        <w:rPr>
          <w:rFonts w:cstheme="minorHAnsi"/>
          <w:b/>
          <w:bCs/>
          <w:sz w:val="24"/>
          <w:szCs w:val="24"/>
        </w:rPr>
        <w:t>El director Ejecutivo de Rosgan, Raúl Milano</w:t>
      </w:r>
      <w:r w:rsidRPr="00943B27">
        <w:rPr>
          <w:rFonts w:cstheme="minorHAnsi"/>
          <w:sz w:val="24"/>
          <w:szCs w:val="24"/>
        </w:rPr>
        <w:t xml:space="preserve">, hizo referencia a la subasta y señaló: "El remate </w:t>
      </w:r>
      <w:r w:rsidRPr="00380667">
        <w:rPr>
          <w:rFonts w:cstheme="minorHAnsi"/>
          <w:sz w:val="24"/>
          <w:szCs w:val="24"/>
        </w:rPr>
        <w:t>mostró</w:t>
      </w:r>
      <w:r w:rsidRPr="00943B27">
        <w:rPr>
          <w:rFonts w:cstheme="minorHAnsi"/>
          <w:sz w:val="24"/>
          <w:szCs w:val="24"/>
        </w:rPr>
        <w:t xml:space="preserve"> como la invernada sigue firme más allá de los avatares del sector con cierres temporarios o parciales de exportación. </w:t>
      </w:r>
      <w:r w:rsidR="00380667">
        <w:rPr>
          <w:rFonts w:cstheme="minorHAnsi"/>
          <w:sz w:val="24"/>
          <w:szCs w:val="24"/>
        </w:rPr>
        <w:t>Además, como</w:t>
      </w:r>
      <w:r w:rsidRPr="00943B27">
        <w:rPr>
          <w:rFonts w:cstheme="minorHAnsi"/>
          <w:sz w:val="24"/>
          <w:szCs w:val="24"/>
        </w:rPr>
        <w:t xml:space="preserve"> reserva de valor en momentos de alta inflación</w:t>
      </w:r>
      <w:r w:rsidR="00380667">
        <w:rPr>
          <w:rFonts w:cstheme="minorHAnsi"/>
          <w:sz w:val="24"/>
          <w:szCs w:val="24"/>
        </w:rPr>
        <w:t>, es una categoría</w:t>
      </w:r>
      <w:r w:rsidRPr="00943B27">
        <w:rPr>
          <w:rFonts w:cstheme="minorHAnsi"/>
          <w:sz w:val="24"/>
          <w:szCs w:val="24"/>
        </w:rPr>
        <w:t xml:space="preserve"> </w:t>
      </w:r>
      <w:r w:rsidR="00380667">
        <w:rPr>
          <w:rFonts w:cstheme="minorHAnsi"/>
          <w:sz w:val="24"/>
          <w:szCs w:val="24"/>
        </w:rPr>
        <w:t>que le permite al productor</w:t>
      </w:r>
      <w:r w:rsidRPr="00943B27">
        <w:rPr>
          <w:rFonts w:cstheme="minorHAnsi"/>
          <w:sz w:val="24"/>
          <w:szCs w:val="24"/>
        </w:rPr>
        <w:t xml:space="preserve"> conservar su capital. Nuevamente la vaca de invernada volvió a tener clientes para su colocación reapareciendo los frigoríficos para comprar y pujando con el </w:t>
      </w:r>
      <w:proofErr w:type="spellStart"/>
      <w:r w:rsidRPr="00943B27">
        <w:rPr>
          <w:rFonts w:cstheme="minorHAnsi"/>
          <w:sz w:val="24"/>
          <w:szCs w:val="24"/>
        </w:rPr>
        <w:t>inve</w:t>
      </w:r>
      <w:r>
        <w:rPr>
          <w:rFonts w:cstheme="minorHAnsi"/>
          <w:sz w:val="24"/>
          <w:szCs w:val="24"/>
        </w:rPr>
        <w:t>r</w:t>
      </w:r>
      <w:r w:rsidR="00380667">
        <w:rPr>
          <w:rFonts w:cstheme="minorHAnsi"/>
          <w:sz w:val="24"/>
          <w:szCs w:val="24"/>
        </w:rPr>
        <w:t>nador</w:t>
      </w:r>
      <w:proofErr w:type="spellEnd"/>
      <w:r w:rsidR="00380667">
        <w:rPr>
          <w:rFonts w:cstheme="minorHAnsi"/>
          <w:sz w:val="24"/>
          <w:szCs w:val="24"/>
        </w:rPr>
        <w:t xml:space="preserve"> tradicional".</w:t>
      </w:r>
    </w:p>
    <w:p w14:paraId="6F4297C9" w14:textId="77777777" w:rsidR="00805091" w:rsidRDefault="00805091" w:rsidP="00805091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80667">
        <w:rPr>
          <w:rFonts w:cstheme="minorHAnsi"/>
          <w:b/>
          <w:bCs/>
          <w:sz w:val="24"/>
          <w:szCs w:val="24"/>
        </w:rPr>
        <w:t>El análisis de los consignatarios</w:t>
      </w:r>
    </w:p>
    <w:p w14:paraId="056554CE" w14:textId="1F344232" w:rsidR="005C48E1" w:rsidRPr="00805091" w:rsidRDefault="009B101A" w:rsidP="00805091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943B27">
        <w:rPr>
          <w:rFonts w:cstheme="minorHAnsi"/>
          <w:sz w:val="24"/>
          <w:szCs w:val="24"/>
        </w:rPr>
        <w:t>Uno de los consignatarios que estuvo presente en el</w:t>
      </w:r>
      <w:r w:rsidR="00805091">
        <w:rPr>
          <w:rFonts w:cstheme="minorHAnsi"/>
          <w:sz w:val="24"/>
          <w:szCs w:val="24"/>
        </w:rPr>
        <w:t xml:space="preserve"> remate</w:t>
      </w:r>
      <w:r w:rsidRPr="00943B27">
        <w:rPr>
          <w:rFonts w:cstheme="minorHAnsi"/>
          <w:sz w:val="24"/>
          <w:szCs w:val="24"/>
        </w:rPr>
        <w:t xml:space="preserve"> fue </w:t>
      </w:r>
      <w:r w:rsidR="00AD7929" w:rsidRPr="00805091">
        <w:rPr>
          <w:rFonts w:cstheme="minorHAnsi"/>
          <w:b/>
          <w:bCs/>
          <w:sz w:val="24"/>
          <w:szCs w:val="24"/>
        </w:rPr>
        <w:t xml:space="preserve">Patricio </w:t>
      </w:r>
      <w:proofErr w:type="spellStart"/>
      <w:r w:rsidR="00AD7929" w:rsidRPr="00805091">
        <w:rPr>
          <w:rFonts w:cstheme="minorHAnsi"/>
          <w:b/>
          <w:bCs/>
          <w:sz w:val="24"/>
          <w:szCs w:val="24"/>
        </w:rPr>
        <w:t>Carli</w:t>
      </w:r>
      <w:proofErr w:type="spellEnd"/>
      <w:r w:rsidR="00AD7929" w:rsidRPr="00805091">
        <w:rPr>
          <w:rFonts w:cstheme="minorHAnsi"/>
          <w:b/>
          <w:bCs/>
          <w:sz w:val="24"/>
          <w:szCs w:val="24"/>
        </w:rPr>
        <w:t xml:space="preserve"> </w:t>
      </w:r>
      <w:r w:rsidRPr="00805091">
        <w:rPr>
          <w:rFonts w:cstheme="minorHAnsi"/>
          <w:b/>
          <w:bCs/>
          <w:sz w:val="24"/>
          <w:szCs w:val="24"/>
        </w:rPr>
        <w:t>de</w:t>
      </w:r>
      <w:r w:rsidR="00AD7929" w:rsidRPr="0080509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AD7929" w:rsidRPr="00805091">
        <w:rPr>
          <w:rFonts w:cstheme="minorHAnsi"/>
          <w:b/>
          <w:bCs/>
          <w:sz w:val="24"/>
          <w:szCs w:val="24"/>
        </w:rPr>
        <w:t>Alzaga</w:t>
      </w:r>
      <w:proofErr w:type="spellEnd"/>
      <w:r w:rsidR="00AD7929" w:rsidRPr="0080509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AD7929" w:rsidRPr="00805091">
        <w:rPr>
          <w:rFonts w:cstheme="minorHAnsi"/>
          <w:b/>
          <w:bCs/>
          <w:sz w:val="24"/>
          <w:szCs w:val="24"/>
        </w:rPr>
        <w:t>Unzue</w:t>
      </w:r>
      <w:proofErr w:type="spellEnd"/>
      <w:r w:rsidR="00AD7929" w:rsidRPr="00805091">
        <w:rPr>
          <w:rFonts w:cstheme="minorHAnsi"/>
          <w:b/>
          <w:bCs/>
          <w:sz w:val="24"/>
          <w:szCs w:val="24"/>
        </w:rPr>
        <w:t xml:space="preserve"> y </w:t>
      </w:r>
      <w:proofErr w:type="spellStart"/>
      <w:r w:rsidR="00AD7929" w:rsidRPr="00805091">
        <w:rPr>
          <w:rFonts w:cstheme="minorHAnsi"/>
          <w:b/>
          <w:bCs/>
          <w:sz w:val="24"/>
          <w:szCs w:val="24"/>
        </w:rPr>
        <w:t>Cia</w:t>
      </w:r>
      <w:proofErr w:type="spellEnd"/>
      <w:r w:rsidR="00AD7929" w:rsidRPr="00805091">
        <w:rPr>
          <w:rFonts w:cstheme="minorHAnsi"/>
          <w:b/>
          <w:bCs/>
          <w:sz w:val="24"/>
          <w:szCs w:val="24"/>
        </w:rPr>
        <w:t xml:space="preserve"> S.A.</w:t>
      </w:r>
      <w:r w:rsidR="00805091">
        <w:rPr>
          <w:rFonts w:cstheme="minorHAnsi"/>
          <w:sz w:val="24"/>
          <w:szCs w:val="24"/>
        </w:rPr>
        <w:t xml:space="preserve"> y dijo</w:t>
      </w:r>
      <w:r w:rsidR="001456E8">
        <w:rPr>
          <w:rFonts w:cstheme="minorHAnsi"/>
          <w:sz w:val="24"/>
          <w:szCs w:val="24"/>
        </w:rPr>
        <w:t>:</w:t>
      </w:r>
      <w:r w:rsidRPr="00943B27">
        <w:rPr>
          <w:rFonts w:cstheme="minorHAnsi"/>
          <w:sz w:val="24"/>
          <w:szCs w:val="24"/>
        </w:rPr>
        <w:t xml:space="preserve"> </w:t>
      </w:r>
      <w:r w:rsidR="00AD7929" w:rsidRPr="00943B27">
        <w:rPr>
          <w:rFonts w:cstheme="minorHAnsi"/>
          <w:sz w:val="24"/>
          <w:szCs w:val="24"/>
        </w:rPr>
        <w:t>“</w:t>
      </w:r>
      <w:r w:rsidRPr="00943B27">
        <w:rPr>
          <w:rFonts w:cstheme="minorHAnsi"/>
          <w:sz w:val="24"/>
          <w:szCs w:val="24"/>
        </w:rPr>
        <w:t xml:space="preserve">Al remate </w:t>
      </w:r>
      <w:r w:rsidR="005C48E1" w:rsidRPr="00943B27">
        <w:rPr>
          <w:rFonts w:cstheme="minorHAnsi"/>
          <w:sz w:val="24"/>
          <w:szCs w:val="24"/>
        </w:rPr>
        <w:t>lo v</w:t>
      </w:r>
      <w:r w:rsidR="00805091">
        <w:rPr>
          <w:rFonts w:cstheme="minorHAnsi"/>
          <w:sz w:val="24"/>
          <w:szCs w:val="24"/>
        </w:rPr>
        <w:t>i</w:t>
      </w:r>
      <w:r w:rsidR="005C48E1" w:rsidRPr="00943B27">
        <w:rPr>
          <w:rFonts w:cstheme="minorHAnsi"/>
          <w:sz w:val="24"/>
          <w:szCs w:val="24"/>
        </w:rPr>
        <w:t>mos con optimismo</w:t>
      </w:r>
      <w:r w:rsidRPr="00943B27">
        <w:rPr>
          <w:rFonts w:cstheme="minorHAnsi"/>
          <w:sz w:val="24"/>
          <w:szCs w:val="24"/>
        </w:rPr>
        <w:t xml:space="preserve">, es </w:t>
      </w:r>
      <w:r w:rsidR="005C48E1" w:rsidRPr="00943B27">
        <w:rPr>
          <w:rFonts w:cstheme="minorHAnsi"/>
          <w:sz w:val="24"/>
          <w:szCs w:val="24"/>
        </w:rPr>
        <w:t>el 7</w:t>
      </w:r>
      <w:r w:rsidRPr="00943B27">
        <w:rPr>
          <w:rFonts w:cstheme="minorHAnsi"/>
          <w:sz w:val="24"/>
          <w:szCs w:val="24"/>
        </w:rPr>
        <w:t>°</w:t>
      </w:r>
      <w:r w:rsidR="005C48E1" w:rsidRPr="00943B27">
        <w:rPr>
          <w:rFonts w:cstheme="minorHAnsi"/>
          <w:sz w:val="24"/>
          <w:szCs w:val="24"/>
        </w:rPr>
        <w:t xml:space="preserve"> </w:t>
      </w:r>
      <w:r w:rsidRPr="00943B27">
        <w:rPr>
          <w:rFonts w:cstheme="minorHAnsi"/>
          <w:sz w:val="24"/>
          <w:szCs w:val="24"/>
        </w:rPr>
        <w:t>que hacemos desde la Sociedad R</w:t>
      </w:r>
      <w:r w:rsidR="005C48E1" w:rsidRPr="00943B27">
        <w:rPr>
          <w:rFonts w:cstheme="minorHAnsi"/>
          <w:sz w:val="24"/>
          <w:szCs w:val="24"/>
        </w:rPr>
        <w:t xml:space="preserve">ural de </w:t>
      </w:r>
      <w:r w:rsidRPr="00943B27">
        <w:rPr>
          <w:rFonts w:cstheme="minorHAnsi"/>
          <w:sz w:val="24"/>
          <w:szCs w:val="24"/>
        </w:rPr>
        <w:t>P</w:t>
      </w:r>
      <w:r w:rsidR="005C48E1" w:rsidRPr="00943B27">
        <w:rPr>
          <w:rFonts w:cstheme="minorHAnsi"/>
          <w:sz w:val="24"/>
          <w:szCs w:val="24"/>
        </w:rPr>
        <w:t>alermo con la diferencia</w:t>
      </w:r>
      <w:r w:rsidRPr="00943B27">
        <w:rPr>
          <w:rFonts w:cstheme="minorHAnsi"/>
          <w:sz w:val="24"/>
          <w:szCs w:val="24"/>
        </w:rPr>
        <w:t>,</w:t>
      </w:r>
      <w:r w:rsidR="005C48E1" w:rsidRPr="00943B27">
        <w:rPr>
          <w:rFonts w:cstheme="minorHAnsi"/>
          <w:sz w:val="24"/>
          <w:szCs w:val="24"/>
        </w:rPr>
        <w:t xml:space="preserve"> </w:t>
      </w:r>
      <w:r w:rsidR="00805091">
        <w:rPr>
          <w:rFonts w:cstheme="minorHAnsi"/>
          <w:sz w:val="24"/>
          <w:szCs w:val="24"/>
        </w:rPr>
        <w:t xml:space="preserve">que </w:t>
      </w:r>
      <w:r w:rsidR="005C48E1" w:rsidRPr="00943B27">
        <w:rPr>
          <w:rFonts w:cstheme="minorHAnsi"/>
          <w:sz w:val="24"/>
          <w:szCs w:val="24"/>
        </w:rPr>
        <w:t xml:space="preserve">este año la </w:t>
      </w:r>
      <w:r w:rsidRPr="00943B27">
        <w:rPr>
          <w:rFonts w:cstheme="minorHAnsi"/>
          <w:sz w:val="24"/>
          <w:szCs w:val="24"/>
        </w:rPr>
        <w:t>m</w:t>
      </w:r>
      <w:r w:rsidR="005C48E1" w:rsidRPr="00943B27">
        <w:rPr>
          <w:rFonts w:cstheme="minorHAnsi"/>
          <w:sz w:val="24"/>
          <w:szCs w:val="24"/>
        </w:rPr>
        <w:t xml:space="preserve">uestra no </w:t>
      </w:r>
      <w:r w:rsidRPr="00943B27">
        <w:rPr>
          <w:rFonts w:cstheme="minorHAnsi"/>
          <w:sz w:val="24"/>
          <w:szCs w:val="24"/>
        </w:rPr>
        <w:t xml:space="preserve">está. Sin embargo, </w:t>
      </w:r>
      <w:r w:rsidR="005C48E1" w:rsidRPr="00943B27">
        <w:rPr>
          <w:rFonts w:cstheme="minorHAnsi"/>
          <w:sz w:val="24"/>
          <w:szCs w:val="24"/>
        </w:rPr>
        <w:t xml:space="preserve">creemos que con la calidad de </w:t>
      </w:r>
      <w:r w:rsidRPr="00943B27">
        <w:rPr>
          <w:rFonts w:cstheme="minorHAnsi"/>
          <w:sz w:val="24"/>
          <w:szCs w:val="24"/>
        </w:rPr>
        <w:t>l</w:t>
      </w:r>
      <w:r w:rsidR="005C48E1" w:rsidRPr="00943B27">
        <w:rPr>
          <w:rFonts w:cstheme="minorHAnsi"/>
          <w:sz w:val="24"/>
          <w:szCs w:val="24"/>
        </w:rPr>
        <w:t>a hacienda que tenemos y la necesidad de invernada</w:t>
      </w:r>
      <w:r w:rsidRPr="00943B27">
        <w:rPr>
          <w:rFonts w:cstheme="minorHAnsi"/>
          <w:sz w:val="24"/>
          <w:szCs w:val="24"/>
        </w:rPr>
        <w:t>,</w:t>
      </w:r>
      <w:r w:rsidR="005C48E1" w:rsidRPr="00943B27">
        <w:rPr>
          <w:rFonts w:cstheme="minorHAnsi"/>
          <w:sz w:val="24"/>
          <w:szCs w:val="24"/>
        </w:rPr>
        <w:t xml:space="preserve"> los valores </w:t>
      </w:r>
      <w:r w:rsidRPr="00943B27">
        <w:rPr>
          <w:rFonts w:cstheme="minorHAnsi"/>
          <w:sz w:val="24"/>
          <w:szCs w:val="24"/>
        </w:rPr>
        <w:t>que obtuvimos fueron muy buenos”.</w:t>
      </w:r>
    </w:p>
    <w:p w14:paraId="62B0779D" w14:textId="3E86A012" w:rsidR="00CD507E" w:rsidRPr="00943B27" w:rsidRDefault="00864891" w:rsidP="00805091">
      <w:pPr>
        <w:spacing w:before="240" w:line="276" w:lineRule="auto"/>
        <w:jc w:val="both"/>
        <w:rPr>
          <w:sz w:val="24"/>
          <w:szCs w:val="24"/>
        </w:rPr>
      </w:pPr>
      <w:r w:rsidRPr="00943B27">
        <w:rPr>
          <w:sz w:val="24"/>
          <w:szCs w:val="24"/>
        </w:rPr>
        <w:t xml:space="preserve">Otro de los consignatarios que dijo presente desde el Quincho “El Fogón de la Rural” fue </w:t>
      </w:r>
      <w:r w:rsidRPr="00805091">
        <w:rPr>
          <w:b/>
          <w:bCs/>
          <w:sz w:val="24"/>
          <w:szCs w:val="24"/>
        </w:rPr>
        <w:t xml:space="preserve">Maximiliano </w:t>
      </w:r>
      <w:proofErr w:type="spellStart"/>
      <w:r w:rsidRPr="00805091">
        <w:rPr>
          <w:b/>
          <w:bCs/>
          <w:sz w:val="24"/>
          <w:szCs w:val="24"/>
        </w:rPr>
        <w:t>Farquharson</w:t>
      </w:r>
      <w:proofErr w:type="spellEnd"/>
      <w:r w:rsidRPr="00805091">
        <w:rPr>
          <w:b/>
          <w:bCs/>
          <w:sz w:val="24"/>
          <w:szCs w:val="24"/>
        </w:rPr>
        <w:t xml:space="preserve">, </w:t>
      </w:r>
      <w:r w:rsidR="00824811" w:rsidRPr="00805091">
        <w:rPr>
          <w:b/>
          <w:bCs/>
          <w:sz w:val="24"/>
          <w:szCs w:val="24"/>
        </w:rPr>
        <w:t xml:space="preserve">de la firma </w:t>
      </w:r>
      <w:proofErr w:type="spellStart"/>
      <w:r w:rsidR="00824811" w:rsidRPr="00805091">
        <w:rPr>
          <w:b/>
          <w:bCs/>
          <w:sz w:val="24"/>
          <w:szCs w:val="24"/>
        </w:rPr>
        <w:t>Gananor</w:t>
      </w:r>
      <w:proofErr w:type="spellEnd"/>
      <w:r w:rsidR="00824811" w:rsidRPr="00805091">
        <w:rPr>
          <w:b/>
          <w:bCs/>
          <w:sz w:val="24"/>
          <w:szCs w:val="24"/>
        </w:rPr>
        <w:t xml:space="preserve"> Pujol S.A.</w:t>
      </w:r>
      <w:r w:rsidR="001456E8">
        <w:rPr>
          <w:sz w:val="24"/>
          <w:szCs w:val="24"/>
        </w:rPr>
        <w:t xml:space="preserve">, </w:t>
      </w:r>
      <w:r w:rsidRPr="00943B27">
        <w:rPr>
          <w:sz w:val="24"/>
          <w:szCs w:val="24"/>
        </w:rPr>
        <w:t>quien manifestó:</w:t>
      </w:r>
      <w:r w:rsidR="00456166" w:rsidRPr="00943B27">
        <w:rPr>
          <w:sz w:val="24"/>
          <w:szCs w:val="24"/>
        </w:rPr>
        <w:t xml:space="preserve"> “</w:t>
      </w:r>
      <w:r w:rsidRPr="00943B27">
        <w:rPr>
          <w:sz w:val="24"/>
          <w:szCs w:val="24"/>
        </w:rPr>
        <w:t>E</w:t>
      </w:r>
      <w:r w:rsidR="00456166" w:rsidRPr="00943B27">
        <w:rPr>
          <w:sz w:val="24"/>
          <w:szCs w:val="24"/>
        </w:rPr>
        <w:t>l mercado en g</w:t>
      </w:r>
      <w:r w:rsidRPr="00943B27">
        <w:rPr>
          <w:sz w:val="24"/>
          <w:szCs w:val="24"/>
        </w:rPr>
        <w:t xml:space="preserve">eneral está distinto, </w:t>
      </w:r>
      <w:r w:rsidR="00456166" w:rsidRPr="00943B27">
        <w:rPr>
          <w:sz w:val="24"/>
          <w:szCs w:val="24"/>
        </w:rPr>
        <w:t>la ha</w:t>
      </w:r>
      <w:r w:rsidRPr="00943B27">
        <w:rPr>
          <w:sz w:val="24"/>
          <w:szCs w:val="24"/>
        </w:rPr>
        <w:t>c</w:t>
      </w:r>
      <w:r w:rsidR="00456166" w:rsidRPr="00943B27">
        <w:rPr>
          <w:sz w:val="24"/>
          <w:szCs w:val="24"/>
        </w:rPr>
        <w:t xml:space="preserve">ienda gorda no </w:t>
      </w:r>
      <w:r w:rsidRPr="00943B27">
        <w:rPr>
          <w:sz w:val="24"/>
          <w:szCs w:val="24"/>
        </w:rPr>
        <w:t>está ayudando</w:t>
      </w:r>
      <w:r w:rsidR="00456166" w:rsidRPr="00943B27">
        <w:rPr>
          <w:sz w:val="24"/>
          <w:szCs w:val="24"/>
        </w:rPr>
        <w:t xml:space="preserve"> por el problema de la exportación</w:t>
      </w:r>
      <w:r w:rsidRPr="00943B27">
        <w:rPr>
          <w:sz w:val="24"/>
          <w:szCs w:val="24"/>
        </w:rPr>
        <w:t xml:space="preserve">, esto </w:t>
      </w:r>
      <w:r w:rsidR="00456166" w:rsidRPr="00943B27">
        <w:rPr>
          <w:sz w:val="24"/>
          <w:szCs w:val="24"/>
        </w:rPr>
        <w:t xml:space="preserve">hace que el comprador se retraiga un </w:t>
      </w:r>
      <w:r w:rsidR="00805091" w:rsidRPr="00943B27">
        <w:rPr>
          <w:sz w:val="24"/>
          <w:szCs w:val="24"/>
        </w:rPr>
        <w:t>poco,</w:t>
      </w:r>
      <w:r w:rsidR="00456166" w:rsidRPr="00943B27">
        <w:rPr>
          <w:sz w:val="24"/>
          <w:szCs w:val="24"/>
        </w:rPr>
        <w:t xml:space="preserve"> pero </w:t>
      </w:r>
      <w:r w:rsidRPr="00943B27">
        <w:rPr>
          <w:sz w:val="24"/>
          <w:szCs w:val="24"/>
        </w:rPr>
        <w:t xml:space="preserve">hay que destacar que </w:t>
      </w:r>
      <w:r w:rsidR="00456166" w:rsidRPr="00943B27">
        <w:rPr>
          <w:sz w:val="24"/>
          <w:szCs w:val="24"/>
        </w:rPr>
        <w:t>los productores están acompañando muy bien y apostando como</w:t>
      </w:r>
      <w:r w:rsidRPr="00943B27">
        <w:rPr>
          <w:sz w:val="24"/>
          <w:szCs w:val="24"/>
        </w:rPr>
        <w:t xml:space="preserve"> lo hace siempre</w:t>
      </w:r>
      <w:r w:rsidR="00456166" w:rsidRPr="00943B27">
        <w:rPr>
          <w:sz w:val="24"/>
          <w:szCs w:val="24"/>
        </w:rPr>
        <w:t xml:space="preserve"> la ganadería. </w:t>
      </w:r>
      <w:r w:rsidR="00805091">
        <w:rPr>
          <w:sz w:val="24"/>
          <w:szCs w:val="24"/>
        </w:rPr>
        <w:t xml:space="preserve">Es un </w:t>
      </w:r>
      <w:r w:rsidR="00456166" w:rsidRPr="00943B27">
        <w:rPr>
          <w:sz w:val="24"/>
          <w:szCs w:val="24"/>
        </w:rPr>
        <w:t xml:space="preserve">placer </w:t>
      </w:r>
      <w:r w:rsidR="00805091">
        <w:rPr>
          <w:sz w:val="24"/>
          <w:szCs w:val="24"/>
        </w:rPr>
        <w:t xml:space="preserve">haber </w:t>
      </w:r>
      <w:r w:rsidR="00456166" w:rsidRPr="00943B27">
        <w:rPr>
          <w:sz w:val="24"/>
          <w:szCs w:val="24"/>
        </w:rPr>
        <w:t>esta</w:t>
      </w:r>
      <w:r w:rsidR="00805091">
        <w:rPr>
          <w:sz w:val="24"/>
          <w:szCs w:val="24"/>
        </w:rPr>
        <w:t xml:space="preserve">do acompañando </w:t>
      </w:r>
      <w:r w:rsidR="00456166" w:rsidRPr="00943B27">
        <w:rPr>
          <w:sz w:val="24"/>
          <w:szCs w:val="24"/>
        </w:rPr>
        <w:t>en la</w:t>
      </w:r>
      <w:r w:rsidRPr="00943B27">
        <w:rPr>
          <w:sz w:val="24"/>
          <w:szCs w:val="24"/>
        </w:rPr>
        <w:t xml:space="preserve"> Sociedad Rural Argentina </w:t>
      </w:r>
      <w:r w:rsidR="0018200C" w:rsidRPr="00943B27">
        <w:rPr>
          <w:sz w:val="24"/>
          <w:szCs w:val="24"/>
        </w:rPr>
        <w:t xml:space="preserve">porque las ventas fueron muy </w:t>
      </w:r>
      <w:r w:rsidR="00291E98" w:rsidRPr="00943B27">
        <w:rPr>
          <w:sz w:val="24"/>
          <w:szCs w:val="24"/>
        </w:rPr>
        <w:t>buenas y nos vamos mu</w:t>
      </w:r>
      <w:r w:rsidR="0018200C" w:rsidRPr="00943B27">
        <w:rPr>
          <w:sz w:val="24"/>
          <w:szCs w:val="24"/>
        </w:rPr>
        <w:t>y contentos</w:t>
      </w:r>
      <w:r w:rsidR="00291E98" w:rsidRPr="00943B27">
        <w:rPr>
          <w:sz w:val="24"/>
          <w:szCs w:val="24"/>
        </w:rPr>
        <w:t>”.</w:t>
      </w:r>
      <w:r w:rsidR="00CD507E" w:rsidRPr="00943B27">
        <w:rPr>
          <w:sz w:val="24"/>
          <w:szCs w:val="24"/>
        </w:rPr>
        <w:br/>
      </w:r>
      <w:r w:rsidR="00CD507E" w:rsidRPr="00943B27">
        <w:rPr>
          <w:sz w:val="24"/>
          <w:szCs w:val="24"/>
        </w:rPr>
        <w:br/>
      </w:r>
      <w:r w:rsidR="001456E8">
        <w:rPr>
          <w:sz w:val="24"/>
          <w:szCs w:val="24"/>
        </w:rPr>
        <w:lastRenderedPageBreak/>
        <w:t xml:space="preserve">Por su parte, </w:t>
      </w:r>
      <w:r w:rsidR="00291E98" w:rsidRPr="00805091">
        <w:rPr>
          <w:b/>
          <w:bCs/>
          <w:sz w:val="24"/>
          <w:szCs w:val="24"/>
        </w:rPr>
        <w:t>Luciano Colombo</w:t>
      </w:r>
      <w:r w:rsidR="001456E8" w:rsidRPr="00805091">
        <w:rPr>
          <w:b/>
          <w:bCs/>
          <w:sz w:val="24"/>
          <w:szCs w:val="24"/>
        </w:rPr>
        <w:t>,</w:t>
      </w:r>
      <w:r w:rsidR="00291E98" w:rsidRPr="00805091">
        <w:rPr>
          <w:b/>
          <w:bCs/>
          <w:sz w:val="24"/>
          <w:szCs w:val="24"/>
        </w:rPr>
        <w:t xml:space="preserve"> </w:t>
      </w:r>
      <w:r w:rsidR="00EE4211" w:rsidRPr="00805091">
        <w:rPr>
          <w:b/>
          <w:bCs/>
          <w:sz w:val="24"/>
          <w:szCs w:val="24"/>
        </w:rPr>
        <w:t>de la casa consignataria Colombo y Colombo S.A.</w:t>
      </w:r>
      <w:r w:rsidR="00EE4211" w:rsidRPr="00943B27">
        <w:rPr>
          <w:sz w:val="24"/>
          <w:szCs w:val="24"/>
        </w:rPr>
        <w:t xml:space="preserve"> destacó: </w:t>
      </w:r>
      <w:r w:rsidR="00291E98" w:rsidRPr="00943B27">
        <w:rPr>
          <w:sz w:val="24"/>
          <w:szCs w:val="24"/>
        </w:rPr>
        <w:t xml:space="preserve">“La </w:t>
      </w:r>
      <w:r w:rsidR="00805091" w:rsidRPr="00943B27">
        <w:rPr>
          <w:sz w:val="24"/>
          <w:szCs w:val="24"/>
        </w:rPr>
        <w:t>ganadería</w:t>
      </w:r>
      <w:r w:rsidR="00291E98" w:rsidRPr="00943B27">
        <w:rPr>
          <w:sz w:val="24"/>
          <w:szCs w:val="24"/>
        </w:rPr>
        <w:t xml:space="preserve"> </w:t>
      </w:r>
      <w:r w:rsidR="00BA1C26" w:rsidRPr="00943B27">
        <w:rPr>
          <w:sz w:val="24"/>
          <w:szCs w:val="24"/>
        </w:rPr>
        <w:t xml:space="preserve">es una pasión. Se trata de personas que tienen su propia </w:t>
      </w:r>
      <w:r w:rsidR="00291E98" w:rsidRPr="00943B27">
        <w:rPr>
          <w:sz w:val="24"/>
          <w:szCs w:val="24"/>
        </w:rPr>
        <w:t xml:space="preserve">idiosincrasia y es un ambiente de </w:t>
      </w:r>
      <w:r w:rsidR="00BA1C26" w:rsidRPr="00943B27">
        <w:rPr>
          <w:sz w:val="24"/>
          <w:szCs w:val="24"/>
        </w:rPr>
        <w:t>m</w:t>
      </w:r>
      <w:r w:rsidR="00291E98" w:rsidRPr="00943B27">
        <w:rPr>
          <w:sz w:val="24"/>
          <w:szCs w:val="24"/>
        </w:rPr>
        <w:t>ucho respeto a la p</w:t>
      </w:r>
      <w:r w:rsidR="00BA1C26" w:rsidRPr="00943B27">
        <w:rPr>
          <w:sz w:val="24"/>
          <w:szCs w:val="24"/>
        </w:rPr>
        <w:t>a</w:t>
      </w:r>
      <w:r w:rsidR="00291E98" w:rsidRPr="00943B27">
        <w:rPr>
          <w:sz w:val="24"/>
          <w:szCs w:val="24"/>
        </w:rPr>
        <w:t xml:space="preserve">labra, a la naturaleza, </w:t>
      </w:r>
      <w:r w:rsidR="00BA1C26" w:rsidRPr="00943B27">
        <w:rPr>
          <w:sz w:val="24"/>
          <w:szCs w:val="24"/>
        </w:rPr>
        <w:t>y al trabajo diario. E</w:t>
      </w:r>
      <w:r w:rsidR="00291E98" w:rsidRPr="00943B27">
        <w:rPr>
          <w:sz w:val="24"/>
          <w:szCs w:val="24"/>
        </w:rPr>
        <w:t>l prod</w:t>
      </w:r>
      <w:r w:rsidR="00805091">
        <w:rPr>
          <w:sz w:val="24"/>
          <w:szCs w:val="24"/>
        </w:rPr>
        <w:t>u</w:t>
      </w:r>
      <w:r w:rsidR="00291E98" w:rsidRPr="00943B27">
        <w:rPr>
          <w:sz w:val="24"/>
          <w:szCs w:val="24"/>
        </w:rPr>
        <w:t>ctor ganadero est</w:t>
      </w:r>
      <w:r w:rsidR="00805091">
        <w:rPr>
          <w:sz w:val="24"/>
          <w:szCs w:val="24"/>
        </w:rPr>
        <w:t>á</w:t>
      </w:r>
      <w:r w:rsidR="00291E98" w:rsidRPr="00943B27">
        <w:rPr>
          <w:sz w:val="24"/>
          <w:szCs w:val="24"/>
        </w:rPr>
        <w:t xml:space="preserve"> todo</w:t>
      </w:r>
      <w:r w:rsidR="00BA1C26" w:rsidRPr="00943B27">
        <w:rPr>
          <w:sz w:val="24"/>
          <w:szCs w:val="24"/>
        </w:rPr>
        <w:t>s</w:t>
      </w:r>
      <w:r w:rsidR="00291E98" w:rsidRPr="00943B27">
        <w:rPr>
          <w:sz w:val="24"/>
          <w:szCs w:val="24"/>
        </w:rPr>
        <w:t xml:space="preserve"> los días </w:t>
      </w:r>
      <w:r w:rsidR="00BA1C26" w:rsidRPr="00943B27">
        <w:rPr>
          <w:sz w:val="24"/>
          <w:szCs w:val="24"/>
        </w:rPr>
        <w:t xml:space="preserve">con los animales, </w:t>
      </w:r>
      <w:r w:rsidR="00805091">
        <w:rPr>
          <w:sz w:val="24"/>
          <w:szCs w:val="24"/>
        </w:rPr>
        <w:t xml:space="preserve">y </w:t>
      </w:r>
      <w:r w:rsidR="00BA1C26" w:rsidRPr="00943B27">
        <w:rPr>
          <w:sz w:val="24"/>
          <w:szCs w:val="24"/>
        </w:rPr>
        <w:t xml:space="preserve">es un trabajo con </w:t>
      </w:r>
      <w:r w:rsidR="00291E98" w:rsidRPr="00943B27">
        <w:rPr>
          <w:sz w:val="24"/>
          <w:szCs w:val="24"/>
        </w:rPr>
        <w:t>dedicación</w:t>
      </w:r>
      <w:r w:rsidR="00805091">
        <w:rPr>
          <w:sz w:val="24"/>
          <w:szCs w:val="24"/>
        </w:rPr>
        <w:t xml:space="preserve">. Estamos muy inmersos </w:t>
      </w:r>
      <w:r w:rsidR="00BA1C26" w:rsidRPr="00943B27">
        <w:rPr>
          <w:sz w:val="24"/>
          <w:szCs w:val="24"/>
        </w:rPr>
        <w:t xml:space="preserve">en la </w:t>
      </w:r>
      <w:r w:rsidR="00291E98" w:rsidRPr="00943B27">
        <w:rPr>
          <w:sz w:val="24"/>
          <w:szCs w:val="24"/>
        </w:rPr>
        <w:t xml:space="preserve">producción y </w:t>
      </w:r>
      <w:r w:rsidR="00BA1C26" w:rsidRPr="00943B27">
        <w:rPr>
          <w:sz w:val="24"/>
          <w:szCs w:val="24"/>
        </w:rPr>
        <w:t xml:space="preserve">la </w:t>
      </w:r>
      <w:r w:rsidR="00291E98" w:rsidRPr="00943B27">
        <w:rPr>
          <w:sz w:val="24"/>
          <w:szCs w:val="24"/>
        </w:rPr>
        <w:t>genética</w:t>
      </w:r>
      <w:r w:rsidR="00BA1C26" w:rsidRPr="00943B27">
        <w:rPr>
          <w:sz w:val="24"/>
          <w:szCs w:val="24"/>
        </w:rPr>
        <w:t xml:space="preserve">. </w:t>
      </w:r>
      <w:r w:rsidR="00805091">
        <w:rPr>
          <w:sz w:val="24"/>
          <w:szCs w:val="24"/>
        </w:rPr>
        <w:t xml:space="preserve">Nos </w:t>
      </w:r>
      <w:r w:rsidR="00BA1C26" w:rsidRPr="00943B27">
        <w:rPr>
          <w:sz w:val="24"/>
          <w:szCs w:val="24"/>
        </w:rPr>
        <w:t>fue muy bien</w:t>
      </w:r>
      <w:r w:rsidR="00805091">
        <w:rPr>
          <w:sz w:val="24"/>
          <w:szCs w:val="24"/>
        </w:rPr>
        <w:t xml:space="preserve"> en el remate</w:t>
      </w:r>
      <w:r w:rsidR="00BA1C26" w:rsidRPr="00943B27">
        <w:rPr>
          <w:sz w:val="24"/>
          <w:szCs w:val="24"/>
        </w:rPr>
        <w:t xml:space="preserve"> y nos </w:t>
      </w:r>
      <w:r w:rsidR="00805091">
        <w:rPr>
          <w:sz w:val="24"/>
          <w:szCs w:val="24"/>
        </w:rPr>
        <w:t>fuim</w:t>
      </w:r>
      <w:r w:rsidR="00BA1C26" w:rsidRPr="00943B27">
        <w:rPr>
          <w:sz w:val="24"/>
          <w:szCs w:val="24"/>
        </w:rPr>
        <w:t>os satisfechos con lo real</w:t>
      </w:r>
      <w:r w:rsidR="00805091">
        <w:rPr>
          <w:sz w:val="24"/>
          <w:szCs w:val="24"/>
        </w:rPr>
        <w:t>i</w:t>
      </w:r>
      <w:r w:rsidR="00BA1C26" w:rsidRPr="00943B27">
        <w:rPr>
          <w:sz w:val="24"/>
          <w:szCs w:val="24"/>
        </w:rPr>
        <w:t xml:space="preserve">zado y felices de </w:t>
      </w:r>
      <w:r w:rsidR="00805091">
        <w:rPr>
          <w:sz w:val="24"/>
          <w:szCs w:val="24"/>
        </w:rPr>
        <w:t xml:space="preserve">haber estado </w:t>
      </w:r>
      <w:r w:rsidR="00BA1C26" w:rsidRPr="00943B27">
        <w:rPr>
          <w:sz w:val="24"/>
          <w:szCs w:val="24"/>
        </w:rPr>
        <w:t>presentes en esta subasta”</w:t>
      </w:r>
      <w:r w:rsidR="00943B27" w:rsidRPr="00943B27">
        <w:rPr>
          <w:sz w:val="24"/>
          <w:szCs w:val="24"/>
        </w:rPr>
        <w:t>.</w:t>
      </w:r>
    </w:p>
    <w:p w14:paraId="1028B8AD" w14:textId="031C856B" w:rsidR="00291E98" w:rsidRDefault="00C6545D" w:rsidP="00805091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tanto</w:t>
      </w:r>
      <w:r w:rsidR="00BA1C26" w:rsidRPr="00943B27">
        <w:rPr>
          <w:sz w:val="24"/>
          <w:szCs w:val="24"/>
        </w:rPr>
        <w:t xml:space="preserve">, </w:t>
      </w:r>
      <w:r w:rsidR="00291E98" w:rsidRPr="00805091">
        <w:rPr>
          <w:b/>
          <w:bCs/>
          <w:sz w:val="24"/>
          <w:szCs w:val="24"/>
        </w:rPr>
        <w:t>Marcelo Armesto</w:t>
      </w:r>
      <w:r w:rsidR="00BA1C26" w:rsidRPr="00805091">
        <w:rPr>
          <w:b/>
          <w:bCs/>
          <w:sz w:val="24"/>
          <w:szCs w:val="24"/>
        </w:rPr>
        <w:t xml:space="preserve"> de Edgar E. Pastore y </w:t>
      </w:r>
      <w:proofErr w:type="spellStart"/>
      <w:r w:rsidR="00BA1C26" w:rsidRPr="00805091">
        <w:rPr>
          <w:b/>
          <w:bCs/>
          <w:sz w:val="24"/>
          <w:szCs w:val="24"/>
        </w:rPr>
        <w:t>Cia</w:t>
      </w:r>
      <w:proofErr w:type="spellEnd"/>
      <w:r w:rsidR="00BA1C26" w:rsidRPr="00805091">
        <w:rPr>
          <w:b/>
          <w:bCs/>
          <w:sz w:val="24"/>
          <w:szCs w:val="24"/>
        </w:rPr>
        <w:t>. S.R.L.</w:t>
      </w:r>
      <w:r w:rsidR="00BA1C26" w:rsidRPr="00943B27">
        <w:rPr>
          <w:sz w:val="24"/>
          <w:szCs w:val="24"/>
        </w:rPr>
        <w:t xml:space="preserve">, sostuvo: </w:t>
      </w:r>
      <w:r w:rsidR="00291E98" w:rsidRPr="00943B27">
        <w:rPr>
          <w:sz w:val="24"/>
          <w:szCs w:val="24"/>
        </w:rPr>
        <w:t>“</w:t>
      </w:r>
      <w:r w:rsidR="00150832" w:rsidRPr="00943B27">
        <w:rPr>
          <w:sz w:val="24"/>
          <w:szCs w:val="24"/>
        </w:rPr>
        <w:t xml:space="preserve">Este </w:t>
      </w:r>
      <w:r w:rsidR="00BA1C26" w:rsidRPr="00943B27">
        <w:rPr>
          <w:sz w:val="24"/>
          <w:szCs w:val="24"/>
        </w:rPr>
        <w:t>rema</w:t>
      </w:r>
      <w:r w:rsidR="00150832" w:rsidRPr="00943B27">
        <w:rPr>
          <w:sz w:val="24"/>
          <w:szCs w:val="24"/>
        </w:rPr>
        <w:t xml:space="preserve">te </w:t>
      </w:r>
      <w:r w:rsidR="00BA1C26" w:rsidRPr="00943B27">
        <w:rPr>
          <w:sz w:val="24"/>
          <w:szCs w:val="24"/>
        </w:rPr>
        <w:t xml:space="preserve">de Palermo </w:t>
      </w:r>
      <w:r w:rsidR="00150832" w:rsidRPr="00943B27">
        <w:rPr>
          <w:sz w:val="24"/>
          <w:szCs w:val="24"/>
        </w:rPr>
        <w:t xml:space="preserve">para nosotros </w:t>
      </w:r>
      <w:r w:rsidR="00805091">
        <w:rPr>
          <w:sz w:val="24"/>
          <w:szCs w:val="24"/>
        </w:rPr>
        <w:t>fue</w:t>
      </w:r>
      <w:r w:rsidR="00150832" w:rsidRPr="00943B27">
        <w:rPr>
          <w:sz w:val="24"/>
          <w:szCs w:val="24"/>
        </w:rPr>
        <w:t xml:space="preserve"> una</w:t>
      </w:r>
      <w:r w:rsidR="00BA1C26" w:rsidRPr="00943B27">
        <w:rPr>
          <w:sz w:val="24"/>
          <w:szCs w:val="24"/>
        </w:rPr>
        <w:t xml:space="preserve"> bisagra porque la oferta de </w:t>
      </w:r>
      <w:r w:rsidR="00150832" w:rsidRPr="00943B27">
        <w:rPr>
          <w:sz w:val="24"/>
          <w:szCs w:val="24"/>
        </w:rPr>
        <w:t xml:space="preserve">terneros </w:t>
      </w:r>
      <w:r w:rsidR="00805091">
        <w:rPr>
          <w:sz w:val="24"/>
          <w:szCs w:val="24"/>
        </w:rPr>
        <w:t xml:space="preserve">comienza a </w:t>
      </w:r>
      <w:r w:rsidR="00150832" w:rsidRPr="00943B27">
        <w:rPr>
          <w:sz w:val="24"/>
          <w:szCs w:val="24"/>
        </w:rPr>
        <w:t>baja</w:t>
      </w:r>
      <w:r w:rsidR="00805091">
        <w:rPr>
          <w:sz w:val="24"/>
          <w:szCs w:val="24"/>
        </w:rPr>
        <w:t>r</w:t>
      </w:r>
      <w:r w:rsidR="00150832" w:rsidRPr="00943B27">
        <w:rPr>
          <w:sz w:val="24"/>
          <w:szCs w:val="24"/>
        </w:rPr>
        <w:t xml:space="preserve"> </w:t>
      </w:r>
      <w:r w:rsidR="00BA1C26" w:rsidRPr="00943B27">
        <w:rPr>
          <w:sz w:val="24"/>
          <w:szCs w:val="24"/>
        </w:rPr>
        <w:t xml:space="preserve">y </w:t>
      </w:r>
      <w:r w:rsidR="00150832" w:rsidRPr="00943B27">
        <w:rPr>
          <w:sz w:val="24"/>
          <w:szCs w:val="24"/>
        </w:rPr>
        <w:t>no es tan abundante como los mese</w:t>
      </w:r>
      <w:r w:rsidR="00BA1C26" w:rsidRPr="00943B27">
        <w:rPr>
          <w:sz w:val="24"/>
          <w:szCs w:val="24"/>
        </w:rPr>
        <w:t xml:space="preserve">s de zafra. Desde hoy, los precios comienzan </w:t>
      </w:r>
      <w:r w:rsidR="00E51FBB" w:rsidRPr="00943B27">
        <w:rPr>
          <w:sz w:val="24"/>
          <w:szCs w:val="24"/>
        </w:rPr>
        <w:t>a ser sostenidos y en algunos casos van en</w:t>
      </w:r>
      <w:r w:rsidR="00150832" w:rsidRPr="00943B27">
        <w:rPr>
          <w:sz w:val="24"/>
          <w:szCs w:val="24"/>
        </w:rPr>
        <w:t xml:space="preserve"> </w:t>
      </w:r>
      <w:r w:rsidR="00E51FBB" w:rsidRPr="00943B27">
        <w:rPr>
          <w:sz w:val="24"/>
          <w:szCs w:val="24"/>
        </w:rPr>
        <w:t>aumento sobre todo</w:t>
      </w:r>
      <w:r w:rsidR="00150832" w:rsidRPr="00943B27">
        <w:rPr>
          <w:sz w:val="24"/>
          <w:szCs w:val="24"/>
        </w:rPr>
        <w:t xml:space="preserve"> en lo que tiene que ver con el ternero macho</w:t>
      </w:r>
      <w:bookmarkStart w:id="0" w:name="_GoBack"/>
      <w:bookmarkEnd w:id="0"/>
      <w:r w:rsidR="001456E8">
        <w:rPr>
          <w:sz w:val="24"/>
          <w:szCs w:val="24"/>
        </w:rPr>
        <w:t>”</w:t>
      </w:r>
      <w:r w:rsidR="00150832" w:rsidRPr="00943B27">
        <w:rPr>
          <w:sz w:val="24"/>
          <w:szCs w:val="24"/>
        </w:rPr>
        <w:t xml:space="preserve">. </w:t>
      </w:r>
    </w:p>
    <w:p w14:paraId="116EFA92" w14:textId="2C057927" w:rsidR="00C6545D" w:rsidRDefault="00C6545D" w:rsidP="00C6545D">
      <w:pPr>
        <w:tabs>
          <w:tab w:val="center" w:pos="4252"/>
        </w:tabs>
        <w:spacing w:before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 último, cabe destacar que </w:t>
      </w:r>
      <w:r w:rsidRPr="00943B27">
        <w:rPr>
          <w:rFonts w:cstheme="minorHAnsi"/>
          <w:sz w:val="24"/>
          <w:szCs w:val="24"/>
        </w:rPr>
        <w:t xml:space="preserve">la subasta se llevó a cabo en la semana solidaria de la Fundación Sociedad Rural Argentina, y es por esta razón que el remate fue a beneficio de la escuela agropecuaria de </w:t>
      </w:r>
      <w:proofErr w:type="spellStart"/>
      <w:r w:rsidRPr="00943B27">
        <w:rPr>
          <w:rFonts w:cstheme="minorHAnsi"/>
          <w:sz w:val="24"/>
          <w:szCs w:val="24"/>
        </w:rPr>
        <w:t>Realicó</w:t>
      </w:r>
      <w:proofErr w:type="spellEnd"/>
      <w:r w:rsidRPr="00943B27">
        <w:rPr>
          <w:rFonts w:cstheme="minorHAnsi"/>
          <w:sz w:val="24"/>
          <w:szCs w:val="24"/>
        </w:rPr>
        <w:t>, La Pampa, colegio que la Fundación apadrina.</w:t>
      </w:r>
    </w:p>
    <w:p w14:paraId="69058955" w14:textId="23FAED96" w:rsidR="00C6545D" w:rsidRPr="00943B27" w:rsidRDefault="00C6545D" w:rsidP="00C6545D">
      <w:pPr>
        <w:tabs>
          <w:tab w:val="center" w:pos="4252"/>
        </w:tabs>
        <w:spacing w:before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ir agendando, el próximo </w:t>
      </w:r>
      <w:r w:rsidR="006C0D5B">
        <w:rPr>
          <w:rFonts w:cstheme="minorHAnsi"/>
          <w:sz w:val="24"/>
          <w:szCs w:val="24"/>
        </w:rPr>
        <w:t>remate de</w:t>
      </w:r>
      <w:r>
        <w:rPr>
          <w:rFonts w:cstheme="minorHAnsi"/>
          <w:sz w:val="24"/>
          <w:szCs w:val="24"/>
        </w:rPr>
        <w:t xml:space="preserve"> Rosgan y que será transmitido por Rematar</w:t>
      </w:r>
      <w:r w:rsidR="006C0D5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está programado para el miércoles 11 de agosto</w:t>
      </w:r>
      <w:r w:rsidR="006C0D5B">
        <w:rPr>
          <w:rFonts w:cstheme="minorHAnsi"/>
          <w:sz w:val="24"/>
          <w:szCs w:val="24"/>
        </w:rPr>
        <w:t>. L</w:t>
      </w:r>
      <w:r w:rsidR="00A93487">
        <w:rPr>
          <w:rFonts w:cstheme="minorHAnsi"/>
          <w:sz w:val="24"/>
          <w:szCs w:val="24"/>
        </w:rPr>
        <w:t xml:space="preserve">os consignatarios están filmando </w:t>
      </w:r>
      <w:r w:rsidR="006C0D5B">
        <w:rPr>
          <w:rFonts w:cstheme="minorHAnsi"/>
          <w:sz w:val="24"/>
          <w:szCs w:val="24"/>
        </w:rPr>
        <w:t>p</w:t>
      </w:r>
      <w:r w:rsidR="00A93487">
        <w:rPr>
          <w:rFonts w:cstheme="minorHAnsi"/>
          <w:sz w:val="24"/>
          <w:szCs w:val="24"/>
        </w:rPr>
        <w:t>ara esta subasta</w:t>
      </w:r>
      <w:r>
        <w:rPr>
          <w:rFonts w:cstheme="minorHAnsi"/>
          <w:sz w:val="24"/>
          <w:szCs w:val="24"/>
        </w:rPr>
        <w:t xml:space="preserve">. </w:t>
      </w:r>
    </w:p>
    <w:p w14:paraId="5B08E12E" w14:textId="36EC86A8" w:rsidR="00A5224B" w:rsidRPr="00943B27" w:rsidRDefault="00A5224B" w:rsidP="00943B27">
      <w:pPr>
        <w:spacing w:before="240" w:line="276" w:lineRule="auto"/>
        <w:rPr>
          <w:sz w:val="24"/>
          <w:szCs w:val="24"/>
        </w:rPr>
      </w:pPr>
    </w:p>
    <w:p w14:paraId="6BF77AA3" w14:textId="77777777" w:rsidR="00291E98" w:rsidRDefault="00291E98" w:rsidP="00CD507E">
      <w:pPr>
        <w:rPr>
          <w:sz w:val="36"/>
          <w:szCs w:val="36"/>
        </w:rPr>
      </w:pPr>
    </w:p>
    <w:p w14:paraId="26E99FB3" w14:textId="77777777" w:rsidR="00CD507E" w:rsidRPr="00D60A56" w:rsidRDefault="00CD507E" w:rsidP="00CD507E">
      <w:pPr>
        <w:rPr>
          <w:sz w:val="36"/>
          <w:szCs w:val="36"/>
        </w:rPr>
      </w:pPr>
    </w:p>
    <w:p w14:paraId="332FB1F9" w14:textId="77777777" w:rsidR="00CD507E" w:rsidRPr="00D83459" w:rsidRDefault="00CD507E" w:rsidP="00370410">
      <w:pPr>
        <w:rPr>
          <w:sz w:val="28"/>
          <w:szCs w:val="28"/>
        </w:rPr>
      </w:pPr>
    </w:p>
    <w:p w14:paraId="0DBF6A4D" w14:textId="77777777" w:rsidR="00805C19" w:rsidRDefault="00805C19" w:rsidP="00462684">
      <w:pPr>
        <w:jc w:val="center"/>
      </w:pPr>
    </w:p>
    <w:sectPr w:rsidR="00805C19" w:rsidSect="00687D23">
      <w:headerReference w:type="default" r:id="rId6"/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B1AEB" w14:textId="77777777" w:rsidR="00B20DD5" w:rsidRDefault="00B20DD5" w:rsidP="009A4F14">
      <w:pPr>
        <w:spacing w:after="0" w:line="240" w:lineRule="auto"/>
      </w:pPr>
      <w:r>
        <w:separator/>
      </w:r>
    </w:p>
  </w:endnote>
  <w:endnote w:type="continuationSeparator" w:id="0">
    <w:p w14:paraId="2CE16EB4" w14:textId="77777777" w:rsidR="00B20DD5" w:rsidRDefault="00B20DD5" w:rsidP="009A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079C9" w14:textId="77777777" w:rsidR="0000219C" w:rsidRDefault="0000219C" w:rsidP="00687D23">
    <w:pPr>
      <w:pStyle w:val="Piedepgina"/>
      <w:ind w:left="-1701"/>
      <w:rPr>
        <w:noProof/>
      </w:rPr>
    </w:pPr>
  </w:p>
  <w:p w14:paraId="44813225" w14:textId="276BFAC7" w:rsidR="009A4F14" w:rsidRDefault="0000219C" w:rsidP="00687D23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799FFB" wp14:editId="3AC4B54C">
          <wp:extent cx="7561902" cy="593997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234" cy="59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45FCE" w14:textId="77777777" w:rsidR="00B20DD5" w:rsidRDefault="00B20DD5" w:rsidP="009A4F14">
      <w:pPr>
        <w:spacing w:after="0" w:line="240" w:lineRule="auto"/>
      </w:pPr>
      <w:r>
        <w:separator/>
      </w:r>
    </w:p>
  </w:footnote>
  <w:footnote w:type="continuationSeparator" w:id="0">
    <w:p w14:paraId="5F9BF9AD" w14:textId="77777777" w:rsidR="00B20DD5" w:rsidRDefault="00B20DD5" w:rsidP="009A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90F6F" w14:textId="71ADA642" w:rsidR="009A4F14" w:rsidRDefault="003E2C4B" w:rsidP="00687D23">
    <w:pPr>
      <w:pStyle w:val="Encabezado"/>
      <w:tabs>
        <w:tab w:val="clear" w:pos="8504"/>
      </w:tabs>
      <w:ind w:left="-1701"/>
    </w:pPr>
    <w:r>
      <w:rPr>
        <w:noProof/>
        <w:lang w:eastAsia="es-AR"/>
      </w:rPr>
      <w:drawing>
        <wp:inline distT="0" distB="0" distL="0" distR="0" wp14:anchorId="2DD02EBC" wp14:editId="02CF38BC">
          <wp:extent cx="7543800" cy="1374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95" cy="1381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14"/>
    <w:rsid w:val="0000219C"/>
    <w:rsid w:val="000732BE"/>
    <w:rsid w:val="00104948"/>
    <w:rsid w:val="001456E8"/>
    <w:rsid w:val="00150832"/>
    <w:rsid w:val="00163770"/>
    <w:rsid w:val="0018200C"/>
    <w:rsid w:val="002110B4"/>
    <w:rsid w:val="00291E98"/>
    <w:rsid w:val="002A286B"/>
    <w:rsid w:val="00370410"/>
    <w:rsid w:val="00380667"/>
    <w:rsid w:val="003A4F42"/>
    <w:rsid w:val="003E10D5"/>
    <w:rsid w:val="003E2C4B"/>
    <w:rsid w:val="00456166"/>
    <w:rsid w:val="004614A2"/>
    <w:rsid w:val="00462684"/>
    <w:rsid w:val="00556A66"/>
    <w:rsid w:val="0055719C"/>
    <w:rsid w:val="005C0017"/>
    <w:rsid w:val="005C48E1"/>
    <w:rsid w:val="005E1590"/>
    <w:rsid w:val="0063494B"/>
    <w:rsid w:val="00687D23"/>
    <w:rsid w:val="006C0D5B"/>
    <w:rsid w:val="006C1DDC"/>
    <w:rsid w:val="00735FBD"/>
    <w:rsid w:val="007E05E8"/>
    <w:rsid w:val="00805091"/>
    <w:rsid w:val="00805C19"/>
    <w:rsid w:val="00824811"/>
    <w:rsid w:val="00850F1A"/>
    <w:rsid w:val="00864891"/>
    <w:rsid w:val="00936FC0"/>
    <w:rsid w:val="00943B27"/>
    <w:rsid w:val="00954638"/>
    <w:rsid w:val="009A4F14"/>
    <w:rsid w:val="009B101A"/>
    <w:rsid w:val="009C218C"/>
    <w:rsid w:val="00A24484"/>
    <w:rsid w:val="00A34BE8"/>
    <w:rsid w:val="00A45E97"/>
    <w:rsid w:val="00A5224B"/>
    <w:rsid w:val="00A93487"/>
    <w:rsid w:val="00A95C59"/>
    <w:rsid w:val="00AD7929"/>
    <w:rsid w:val="00B20DD5"/>
    <w:rsid w:val="00BA1C26"/>
    <w:rsid w:val="00C141B1"/>
    <w:rsid w:val="00C33E01"/>
    <w:rsid w:val="00C6545D"/>
    <w:rsid w:val="00C7444E"/>
    <w:rsid w:val="00CD507E"/>
    <w:rsid w:val="00DB4CB8"/>
    <w:rsid w:val="00DB5755"/>
    <w:rsid w:val="00E51FBB"/>
    <w:rsid w:val="00EB2581"/>
    <w:rsid w:val="00EB2BC1"/>
    <w:rsid w:val="00EE4211"/>
    <w:rsid w:val="00F1793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18DA"/>
  <w15:chartTrackingRefBased/>
  <w15:docId w15:val="{FDC67438-837C-4ADE-9B06-F56D865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F14"/>
  </w:style>
  <w:style w:type="paragraph" w:styleId="Piedepgina">
    <w:name w:val="footer"/>
    <w:basedOn w:val="Normal"/>
    <w:link w:val="Piedepgina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14"/>
  </w:style>
  <w:style w:type="character" w:styleId="Hipervnculo">
    <w:name w:val="Hyperlink"/>
    <w:basedOn w:val="Fuentedeprrafopredeter"/>
    <w:uiPriority w:val="99"/>
    <w:unhideWhenUsed/>
    <w:rsid w:val="004614A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7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Brenda Quattrini</cp:lastModifiedBy>
  <cp:revision>6</cp:revision>
  <dcterms:created xsi:type="dcterms:W3CDTF">2021-08-01T22:44:00Z</dcterms:created>
  <dcterms:modified xsi:type="dcterms:W3CDTF">2021-08-02T13:40:00Z</dcterms:modified>
</cp:coreProperties>
</file>