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D24CB" w14:textId="77777777" w:rsidR="00740F80" w:rsidRDefault="00740F80">
      <w:pPr>
        <w:jc w:val="center"/>
        <w:rPr>
          <w:b/>
          <w:bCs/>
        </w:rPr>
      </w:pPr>
    </w:p>
    <w:p w14:paraId="2AC96BDF" w14:textId="77777777" w:rsidR="00740F80" w:rsidRDefault="00850C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Chicharrita en maíz: el Norte se prepara para una nueva campaña bajo presión</w:t>
      </w:r>
    </w:p>
    <w:p w14:paraId="0C3C01B0" w14:textId="77777777" w:rsidR="00740F80" w:rsidRDefault="00740F80">
      <w:pPr>
        <w:rPr>
          <w:b/>
          <w:bCs/>
        </w:rPr>
      </w:pPr>
    </w:p>
    <w:p w14:paraId="75196ED6" w14:textId="77777777" w:rsidR="00740F80" w:rsidRDefault="00850C00">
      <w:pPr>
        <w:jc w:val="center"/>
        <w:rPr>
          <w:i/>
          <w:iCs/>
        </w:rPr>
      </w:pPr>
      <w:r>
        <w:rPr>
          <w:i/>
          <w:iCs/>
        </w:rPr>
        <w:t xml:space="preserve">Dalbulus maidis podría volver a generar complicaciones en la región si las condiciones resultan favorables. Anticipamos el abordaje del tema en el próximo Congreso Aapresid. </w:t>
      </w:r>
    </w:p>
    <w:p w14:paraId="6BBE06E5" w14:textId="77777777" w:rsidR="00740F80" w:rsidRDefault="00850C00">
      <w:pPr>
        <w:spacing w:before="240" w:after="240"/>
        <w:rPr>
          <w:b/>
          <w:bCs/>
        </w:rPr>
      </w:pPr>
      <w:hyperlink r:id="rId7">
        <w:r>
          <w:rPr>
            <w:b/>
            <w:bCs/>
            <w:color w:val="1155CC"/>
            <w:u w:val="single"/>
          </w:rPr>
          <w:t>FOTO</w:t>
        </w:r>
      </w:hyperlink>
    </w:p>
    <w:p w14:paraId="741B6278" w14:textId="77777777" w:rsidR="00740F80" w:rsidRDefault="00850C00">
      <w:pPr>
        <w:jc w:val="both"/>
        <w:rPr>
          <w:b/>
          <w:bCs/>
        </w:rPr>
      </w:pPr>
      <w:r>
        <w:t xml:space="preserve">La cosecha de maíz en el Norte del país avanza con </w:t>
      </w:r>
      <w:r>
        <w:rPr>
          <w:b/>
          <w:bCs/>
        </w:rPr>
        <w:t>niveles de daño considerablemente mayores a la campaña pasada, y según los especialistas, lo que ocurra el próximo verano, dependerá en gran medida del manejo y el clima de los</w:t>
      </w:r>
      <w:r>
        <w:rPr>
          <w:b/>
          <w:bCs/>
        </w:rPr>
        <w:t xml:space="preserve"> próximos meses.</w:t>
      </w:r>
    </w:p>
    <w:p w14:paraId="599D895B" w14:textId="77777777" w:rsidR="00740F80" w:rsidRDefault="00740F80">
      <w:pPr>
        <w:jc w:val="both"/>
      </w:pPr>
    </w:p>
    <w:p w14:paraId="0BAB5A54" w14:textId="77777777" w:rsidR="00740F80" w:rsidRDefault="00850C00">
      <w:pPr>
        <w:jc w:val="both"/>
      </w:pPr>
      <w:r>
        <w:t xml:space="preserve">Investigadores y técnicos </w:t>
      </w:r>
      <w:r>
        <w:rPr>
          <w:b/>
          <w:bCs/>
        </w:rPr>
        <w:t>anticipan perspectivas y estrategias contra la chicharrita del maíz (</w:t>
      </w:r>
      <w:r>
        <w:rPr>
          <w:b/>
          <w:bCs/>
          <w:i/>
          <w:iCs/>
        </w:rPr>
        <w:t>Dalbulus maidis</w:t>
      </w:r>
      <w:r>
        <w:rPr>
          <w:b/>
          <w:bCs/>
        </w:rPr>
        <w:t>), uno de los temas centrales del próximo Congreso Aapresid 2026 con la fuerza de Expoagro</w:t>
      </w:r>
      <w:r>
        <w:t xml:space="preserve">, que se llevará a cabo del 4 al 6 de </w:t>
      </w:r>
      <w:r>
        <w:t>agosto en Rosario.</w:t>
      </w:r>
    </w:p>
    <w:p w14:paraId="47B4FC11" w14:textId="77777777" w:rsidR="00740F80" w:rsidRDefault="00740F80">
      <w:pPr>
        <w:jc w:val="both"/>
        <w:rPr>
          <w:b/>
          <w:bCs/>
        </w:rPr>
      </w:pPr>
    </w:p>
    <w:p w14:paraId="0536F0D2" w14:textId="77777777" w:rsidR="00740F80" w:rsidRDefault="00850C00">
      <w:pPr>
        <w:jc w:val="both"/>
      </w:pPr>
      <w:r>
        <w:rPr>
          <w:i/>
          <w:iCs/>
          <w:u w:val="single"/>
        </w:rPr>
        <w:t>Pasar el invierno</w:t>
      </w:r>
    </w:p>
    <w:p w14:paraId="27C15732" w14:textId="77777777" w:rsidR="00740F80" w:rsidRDefault="00740F80">
      <w:pPr>
        <w:jc w:val="both"/>
      </w:pPr>
    </w:p>
    <w:p w14:paraId="3F3AE7C4" w14:textId="77777777" w:rsidR="00740F80" w:rsidRDefault="00850C00">
      <w:pPr>
        <w:jc w:val="both"/>
        <w:rPr>
          <w:b/>
          <w:bCs/>
        </w:rPr>
      </w:pPr>
      <w:r>
        <w:t xml:space="preserve">El vector del "achaparramiento" por Spiroplasma en maíz presenta baja resistencia al frío y, fuera de temporada, busca refugio en cultivos invernales que sirven de “puente verde”. </w:t>
      </w:r>
      <w:r>
        <w:rPr>
          <w:i/>
          <w:iCs/>
        </w:rPr>
        <w:t xml:space="preserve">“Dependemos de las </w:t>
      </w:r>
      <w:r>
        <w:rPr>
          <w:b/>
          <w:bCs/>
          <w:i/>
          <w:iCs/>
        </w:rPr>
        <w:t>heladas de junio y</w:t>
      </w:r>
      <w:r>
        <w:rPr>
          <w:b/>
          <w:bCs/>
          <w:i/>
          <w:iCs/>
        </w:rPr>
        <w:t xml:space="preserve"> julio</w:t>
      </w:r>
      <w:r>
        <w:rPr>
          <w:i/>
          <w:iCs/>
        </w:rPr>
        <w:t>, porque necesitamos que se ´resetee´ la población”</w:t>
      </w:r>
      <w:r>
        <w:t xml:space="preserve">, anticipó </w:t>
      </w:r>
      <w:r>
        <w:rPr>
          <w:b/>
          <w:bCs/>
        </w:rPr>
        <w:t>Alejandro Vera (EEAOC)</w:t>
      </w:r>
      <w:r>
        <w:t xml:space="preserve">, </w:t>
      </w:r>
      <w:r>
        <w:rPr>
          <w:b/>
          <w:bCs/>
        </w:rPr>
        <w:t>quien compartirá escenario en el Congreso Aapresid junto a Beto Peralta, para hablar de perspectivas y manejo de esta y otras plagas clave en maíces tardíos y de se</w:t>
      </w:r>
      <w:r>
        <w:rPr>
          <w:b/>
          <w:bCs/>
        </w:rPr>
        <w:t xml:space="preserve">gunda. </w:t>
      </w:r>
    </w:p>
    <w:p w14:paraId="51DA126F" w14:textId="77777777" w:rsidR="00740F80" w:rsidRDefault="00740F80">
      <w:pPr>
        <w:jc w:val="both"/>
      </w:pPr>
    </w:p>
    <w:p w14:paraId="36020A0F" w14:textId="77777777" w:rsidR="00740F80" w:rsidRDefault="00850C00">
      <w:pPr>
        <w:jc w:val="both"/>
      </w:pPr>
      <w:r>
        <w:t xml:space="preserve">En ese sentido, el investigador recomienda aguardar a lo que dicte el clima y reservar el uso de insecticidas y productos de contacto únicamente para cuando sea necesario. </w:t>
      </w:r>
      <w:r>
        <w:rPr>
          <w:i/>
          <w:iCs/>
        </w:rPr>
        <w:t>“</w:t>
      </w:r>
      <w:r>
        <w:rPr>
          <w:b/>
          <w:bCs/>
          <w:i/>
          <w:iCs/>
        </w:rPr>
        <w:t>El control voluntario es una bala de plata para guardar en última instanci</w:t>
      </w:r>
      <w:r>
        <w:rPr>
          <w:b/>
          <w:bCs/>
          <w:i/>
          <w:iCs/>
        </w:rPr>
        <w:t>a que se tendría que activar en los cultivos invernales si la condición ambiental no ayuda”</w:t>
      </w:r>
      <w:r>
        <w:t>, expresó. Esto último, sin embargo, no rige para el Norte, donde la mayor parte de la producción de maíz es tardía, e inicia en enero.</w:t>
      </w:r>
    </w:p>
    <w:p w14:paraId="0748C435" w14:textId="77777777" w:rsidR="00740F80" w:rsidRDefault="00740F80">
      <w:pPr>
        <w:jc w:val="both"/>
      </w:pPr>
    </w:p>
    <w:p w14:paraId="0D9BE82B" w14:textId="77777777" w:rsidR="00740F80" w:rsidRDefault="00850C00">
      <w:pPr>
        <w:jc w:val="both"/>
        <w:rPr>
          <w:i/>
          <w:iCs/>
        </w:rPr>
      </w:pPr>
      <w:r>
        <w:t xml:space="preserve">En este sentido, la </w:t>
      </w:r>
      <w:r>
        <w:rPr>
          <w:b/>
          <w:bCs/>
        </w:rPr>
        <w:t xml:space="preserve">asesora </w:t>
      </w:r>
      <w:r>
        <w:rPr>
          <w:b/>
          <w:bCs/>
        </w:rPr>
        <w:t>de CREA San Patricio y técnica regional</w:t>
      </w:r>
      <w:r>
        <w:t xml:space="preserve">, </w:t>
      </w:r>
      <w:r>
        <w:rPr>
          <w:b/>
          <w:bCs/>
        </w:rPr>
        <w:t xml:space="preserve">Laura Carabaca, </w:t>
      </w:r>
      <w:r>
        <w:t xml:space="preserve">agregó que </w:t>
      </w:r>
      <w:r>
        <w:rPr>
          <w:i/>
          <w:iCs/>
        </w:rPr>
        <w:t>“el control de con insecticidas sólo va a tener éxito si las poblaciones son bajas”.</w:t>
      </w:r>
    </w:p>
    <w:p w14:paraId="312674F7" w14:textId="77777777" w:rsidR="00740F80" w:rsidRDefault="00740F80">
      <w:pPr>
        <w:jc w:val="both"/>
        <w:rPr>
          <w:i/>
          <w:iCs/>
        </w:rPr>
      </w:pPr>
    </w:p>
    <w:p w14:paraId="2B61FC2D" w14:textId="77777777" w:rsidR="00740F80" w:rsidRDefault="00850C00">
      <w:pPr>
        <w:jc w:val="both"/>
        <w:rPr>
          <w:b/>
          <w:bCs/>
        </w:rPr>
      </w:pPr>
      <w:r>
        <w:rPr>
          <w:i/>
          <w:iCs/>
        </w:rPr>
        <w:t>“Por eso lo principal es atenuar la cantidad de vectores disponibles, y en caso de optar por estrategi</w:t>
      </w:r>
      <w:r>
        <w:rPr>
          <w:i/>
          <w:iCs/>
        </w:rPr>
        <w:t xml:space="preserve">as insecticidas, lo más deseable es hacerlo de forma coordinada y regional, más que únicamente lote a lote”, </w:t>
      </w:r>
      <w:r>
        <w:t xml:space="preserve">agregó </w:t>
      </w:r>
      <w:r>
        <w:rPr>
          <w:b/>
          <w:bCs/>
        </w:rPr>
        <w:t>la asesora que en el Congreso hablará de las claves para el manejo de maíz en el norte argentino, una región que impone desafíos y estrategi</w:t>
      </w:r>
      <w:r>
        <w:rPr>
          <w:b/>
          <w:bCs/>
        </w:rPr>
        <w:t>as muy distintas a las de la zona Núcleo, y donde no valen las recetas fijas sino el manejo adaptativo de variables como densidad, ciclos y ventanas de siembra.</w:t>
      </w:r>
    </w:p>
    <w:p w14:paraId="69141905" w14:textId="77777777" w:rsidR="00740F80" w:rsidRDefault="00740F80">
      <w:pPr>
        <w:jc w:val="both"/>
      </w:pPr>
    </w:p>
    <w:p w14:paraId="4310CA61" w14:textId="77777777" w:rsidR="00740F80" w:rsidRDefault="00850C00">
      <w:pPr>
        <w:jc w:val="both"/>
        <w:rPr>
          <w:i/>
          <w:iCs/>
          <w:u w:val="single"/>
        </w:rPr>
      </w:pPr>
      <w:r>
        <w:rPr>
          <w:i/>
          <w:iCs/>
          <w:u w:val="single"/>
        </w:rPr>
        <w:t>Una “suma de manejos”</w:t>
      </w:r>
    </w:p>
    <w:p w14:paraId="7630C4D9" w14:textId="77777777" w:rsidR="00740F80" w:rsidRDefault="00740F80">
      <w:pPr>
        <w:jc w:val="both"/>
        <w:rPr>
          <w:b/>
          <w:bCs/>
        </w:rPr>
      </w:pPr>
    </w:p>
    <w:p w14:paraId="47FCC253" w14:textId="77777777" w:rsidR="00740F80" w:rsidRDefault="00850C00">
      <w:pPr>
        <w:jc w:val="both"/>
      </w:pPr>
      <w:r>
        <w:t>Más allá de la cuestión climática, los especialistas coinciden en que l</w:t>
      </w:r>
      <w:r>
        <w:t>a plaga debe ser combatida desde varios frentes.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 xml:space="preserve">“Si bien es fundamental comenzar con una población </w:t>
      </w:r>
      <w:r>
        <w:rPr>
          <w:b/>
          <w:bCs/>
          <w:i/>
          <w:iCs/>
        </w:rPr>
        <w:lastRenderedPageBreak/>
        <w:t>baja, la plaga exige una suma de manejos</w:t>
      </w:r>
      <w:r>
        <w:rPr>
          <w:i/>
          <w:iCs/>
        </w:rPr>
        <w:t>. No hay que echarle la culpa ni enfocarse en un único factor”</w:t>
      </w:r>
      <w:r>
        <w:t xml:space="preserve">, aseguró </w:t>
      </w:r>
      <w:r>
        <w:rPr>
          <w:b/>
          <w:bCs/>
        </w:rPr>
        <w:t>Carabaca</w:t>
      </w:r>
      <w:r>
        <w:t>.</w:t>
      </w:r>
    </w:p>
    <w:p w14:paraId="46B7CFFB" w14:textId="77777777" w:rsidR="00740F80" w:rsidRDefault="00740F80">
      <w:pPr>
        <w:jc w:val="both"/>
      </w:pPr>
    </w:p>
    <w:p w14:paraId="14B2A442" w14:textId="3D93635A" w:rsidR="00740F80" w:rsidRDefault="00850C00">
      <w:pPr>
        <w:jc w:val="both"/>
      </w:pPr>
      <w:r>
        <w:t>En ese sentido, se torna fundamen</w:t>
      </w:r>
      <w:r>
        <w:t>tal el</w:t>
      </w:r>
      <w:r>
        <w:rPr>
          <w:b/>
          <w:bCs/>
        </w:rPr>
        <w:t xml:space="preserve"> monitoreo continuo,</w:t>
      </w:r>
      <w:r>
        <w:t xml:space="preserve"> a través de las trampas cromáticas dispuestas en todo el país por la Red Nacional de Monitoreo de </w:t>
      </w:r>
      <w:r>
        <w:rPr>
          <w:i/>
          <w:iCs/>
        </w:rPr>
        <w:t>D. maidis</w:t>
      </w:r>
      <w:r>
        <w:t xml:space="preserve">, que permitirá inferir qué efecto tuvo el clima sobre los insectos. </w:t>
      </w:r>
      <w:r>
        <w:rPr>
          <w:i/>
          <w:iCs/>
        </w:rPr>
        <w:t>“Esa información, sumada a diagnósticos de infectividad de las poblaciones presentes, es crucial porque va a permitir tomar decisiones de manejo acertadas</w:t>
      </w:r>
      <w:r>
        <w:rPr>
          <w:i/>
          <w:iCs/>
        </w:rPr>
        <w:t>”</w:t>
      </w:r>
      <w:r>
        <w:t>, explicó Vera.</w:t>
      </w:r>
    </w:p>
    <w:p w14:paraId="245423D0" w14:textId="77777777" w:rsidR="00740F80" w:rsidRDefault="00740F80">
      <w:pPr>
        <w:jc w:val="both"/>
      </w:pPr>
    </w:p>
    <w:p w14:paraId="4AEEA001" w14:textId="77777777" w:rsidR="00740F80" w:rsidRDefault="00850C00">
      <w:pPr>
        <w:jc w:val="both"/>
      </w:pPr>
      <w:r>
        <w:t>Entre las prin</w:t>
      </w:r>
      <w:r>
        <w:t xml:space="preserve">cipales premisas a seguir también consideran clave </w:t>
      </w:r>
      <w:r>
        <w:rPr>
          <w:b/>
          <w:bCs/>
        </w:rPr>
        <w:t>respetar la fecha de siembra,</w:t>
      </w:r>
      <w:r>
        <w:t xml:space="preserve"> que en la región se ubica del 1 al 10 de enero. </w:t>
      </w:r>
      <w:r>
        <w:rPr>
          <w:i/>
          <w:iCs/>
        </w:rPr>
        <w:t>“En el Norte hacer un maíz primaveral es muy riesgoso porque el periodo crítico puede coincidir con los momentos de más calor y</w:t>
      </w:r>
      <w:r>
        <w:rPr>
          <w:i/>
          <w:iCs/>
        </w:rPr>
        <w:t>, fruto del estrés abiótico, cae muy fuerte el rendimiento”</w:t>
      </w:r>
      <w:r>
        <w:t xml:space="preserve">, señaló el investigador de Obispo Colombres. </w:t>
      </w:r>
    </w:p>
    <w:p w14:paraId="3F7D1E1B" w14:textId="77777777" w:rsidR="00740F80" w:rsidRDefault="00740F80">
      <w:pPr>
        <w:jc w:val="both"/>
      </w:pPr>
    </w:p>
    <w:p w14:paraId="3DF8C02F" w14:textId="77777777" w:rsidR="00740F80" w:rsidRDefault="00850C00">
      <w:pPr>
        <w:jc w:val="both"/>
      </w:pPr>
      <w:r>
        <w:t xml:space="preserve">Sobre este punto, Carabaca advirtió que es fundamental </w:t>
      </w:r>
      <w:r>
        <w:rPr>
          <w:i/>
          <w:iCs/>
        </w:rPr>
        <w:t>“</w:t>
      </w:r>
      <w:r>
        <w:rPr>
          <w:b/>
          <w:bCs/>
          <w:i/>
          <w:iCs/>
        </w:rPr>
        <w:t>concentrar las siembras para que sean lo menos escalonadas posible</w:t>
      </w:r>
      <w:r>
        <w:rPr>
          <w:i/>
          <w:iCs/>
        </w:rPr>
        <w:t>”</w:t>
      </w:r>
      <w:r>
        <w:t xml:space="preserve">, ya que la disponibilidad temprana de maíz ayuda a que la plaga pueda alimentarse y diseminar el patosistema más fácilmente. </w:t>
      </w:r>
    </w:p>
    <w:p w14:paraId="0AF1A4C4" w14:textId="77777777" w:rsidR="00740F80" w:rsidRDefault="00740F80">
      <w:pPr>
        <w:jc w:val="both"/>
      </w:pPr>
    </w:p>
    <w:p w14:paraId="734AB6EF" w14:textId="77777777" w:rsidR="00740F80" w:rsidRDefault="00850C00">
      <w:pPr>
        <w:jc w:val="both"/>
      </w:pPr>
      <w:r>
        <w:t xml:space="preserve">Respecto a la genética, las recomendaciones insisten en la </w:t>
      </w:r>
      <w:r>
        <w:rPr>
          <w:b/>
          <w:bCs/>
        </w:rPr>
        <w:t>el</w:t>
      </w:r>
      <w:r>
        <w:rPr>
          <w:b/>
          <w:bCs/>
        </w:rPr>
        <w:t>ección de híbridos con tolerancia</w:t>
      </w:r>
      <w:r>
        <w:t xml:space="preserve">, que han permitido avanzar en la lucha contra la chicharrita desde el epifitia de 2023. Y, además, el control de los llamados </w:t>
      </w:r>
      <w:r>
        <w:rPr>
          <w:b/>
          <w:bCs/>
        </w:rPr>
        <w:t>maíces “guachos”</w:t>
      </w:r>
      <w:r>
        <w:t>, aquellos que nacen de manera voluntaria previo a la siembra de maíz y actúan d</w:t>
      </w:r>
      <w:r>
        <w:t>e “puente verde” para que el insecto sobreviva hasta la próxima campaña.</w:t>
      </w:r>
    </w:p>
    <w:p w14:paraId="1458F6D2" w14:textId="77777777" w:rsidR="00740F80" w:rsidRDefault="00740F80">
      <w:pPr>
        <w:jc w:val="both"/>
      </w:pPr>
    </w:p>
    <w:p w14:paraId="3401A3D7" w14:textId="77777777" w:rsidR="00740F80" w:rsidRDefault="00850C00">
      <w:pPr>
        <w:jc w:val="both"/>
        <w:rPr>
          <w:i/>
          <w:iCs/>
          <w:u w:val="single"/>
        </w:rPr>
      </w:pPr>
      <w:r>
        <w:rPr>
          <w:i/>
          <w:iCs/>
          <w:u w:val="single"/>
        </w:rPr>
        <w:t>Aprendizaje continuo</w:t>
      </w:r>
    </w:p>
    <w:p w14:paraId="3DF748DF" w14:textId="77777777" w:rsidR="00740F80" w:rsidRDefault="00740F80">
      <w:pPr>
        <w:jc w:val="both"/>
        <w:rPr>
          <w:b/>
          <w:bCs/>
        </w:rPr>
      </w:pPr>
    </w:p>
    <w:p w14:paraId="52B35DB7" w14:textId="77777777" w:rsidR="00740F80" w:rsidRDefault="00850C00">
      <w:pPr>
        <w:jc w:val="both"/>
      </w:pPr>
      <w:r>
        <w:t>La primera gran experiencia a nivel nacional con esta plaga fue la de la campaña 2023/24 y, aunque los investigadores rescatan que se ha avanzado mucho en la ad</w:t>
      </w:r>
      <w:r>
        <w:t>opción de nuevos materiales, el control químico y el manejo integral, aún resta construir mucho más conocimiento desde las redes e instituciones especializadas.</w:t>
      </w:r>
    </w:p>
    <w:p w14:paraId="461F12FE" w14:textId="77777777" w:rsidR="00740F80" w:rsidRDefault="00740F80">
      <w:pPr>
        <w:jc w:val="both"/>
      </w:pPr>
    </w:p>
    <w:p w14:paraId="31286820" w14:textId="77777777" w:rsidR="00740F80" w:rsidRDefault="00850C00">
      <w:pPr>
        <w:jc w:val="both"/>
      </w:pPr>
      <w:r>
        <w:t xml:space="preserve">Al respecto, Vera destacó que </w:t>
      </w:r>
      <w:r>
        <w:rPr>
          <w:i/>
          <w:iCs/>
        </w:rPr>
        <w:t>“se sigue generando mucho conocimiento valioso y federal, que es</w:t>
      </w:r>
      <w:r>
        <w:rPr>
          <w:i/>
          <w:iCs/>
        </w:rPr>
        <w:t xml:space="preserve"> lo que tiene que dar tranquilidad al sector”</w:t>
      </w:r>
      <w:r>
        <w:t xml:space="preserve"> y aseguró que eso también ayuda, junto a las condiciones climáticas, a que este año esté</w:t>
      </w:r>
      <w:r>
        <w:rPr>
          <w:b/>
          <w:bCs/>
        </w:rPr>
        <w:t xml:space="preserve"> lejos la posibilidad de que la plaga alcance a todo el país</w:t>
      </w:r>
      <w:r>
        <w:t>.</w:t>
      </w:r>
    </w:p>
    <w:p w14:paraId="762F62E5" w14:textId="77777777" w:rsidR="00740F80" w:rsidRDefault="00740F80">
      <w:pPr>
        <w:jc w:val="both"/>
      </w:pPr>
    </w:p>
    <w:p w14:paraId="12F1F224" w14:textId="77777777" w:rsidR="00740F80" w:rsidRDefault="00850C00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i/>
          <w:iCs/>
        </w:rPr>
        <w:t>“Todavía estamos aprendiendo a manejar el maíz bajo este nu</w:t>
      </w:r>
      <w:r>
        <w:rPr>
          <w:i/>
          <w:iCs/>
        </w:rPr>
        <w:t>evo escenario. Son sólo tres campañas de aprendizaje acumulado, y sabemos que esto no se resuelve de un año para otro”</w:t>
      </w:r>
      <w:r>
        <w:t>, explicó Carabaca, quien además destacó que, a pesar de las complicaciones,</w:t>
      </w:r>
      <w:r>
        <w:rPr>
          <w:b/>
          <w:bCs/>
        </w:rPr>
        <w:t xml:space="preserve"> la plaga no ha puesto en discusión la importancia del cultivo</w:t>
      </w:r>
      <w:r>
        <w:rPr>
          <w:b/>
          <w:bCs/>
        </w:rPr>
        <w:t xml:space="preserve"> de maíz para el Norte argentino. </w:t>
      </w:r>
      <w:r>
        <w:rPr>
          <w:i/>
          <w:iCs/>
        </w:rPr>
        <w:t>“El cultivo va a seguir existiendo, porque es el que nos proporciona mayor biomasa, mayor cobertura y mayor aporte de carbono al sistema. Eso no se discute. El tema es ver cómo hacerlo bien en este escenario”,</w:t>
      </w:r>
      <w:r>
        <w:t xml:space="preserve"> concluyó</w:t>
      </w:r>
      <w:r>
        <w:rPr>
          <w:i/>
          <w:iCs/>
        </w:rPr>
        <w:t>.</w:t>
      </w:r>
    </w:p>
    <w:sectPr w:rsidR="00740F80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FF441" w14:textId="77777777" w:rsidR="00850C00" w:rsidRDefault="00850C00">
      <w:pPr>
        <w:spacing w:line="240" w:lineRule="auto"/>
      </w:pPr>
      <w:r>
        <w:separator/>
      </w:r>
    </w:p>
  </w:endnote>
  <w:endnote w:type="continuationSeparator" w:id="0">
    <w:p w14:paraId="1F1BFDF9" w14:textId="77777777" w:rsidR="00850C00" w:rsidRDefault="00850C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9ADBDB-084E-406E-B4F5-768B5B52BD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8605C28-559D-4736-B357-86B9BFCA24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67782" w14:textId="77777777" w:rsidR="00740F80" w:rsidRDefault="00740F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9F4B8" w14:textId="77777777" w:rsidR="00850C00" w:rsidRDefault="00850C00">
      <w:pPr>
        <w:spacing w:line="240" w:lineRule="auto"/>
      </w:pPr>
      <w:r>
        <w:separator/>
      </w:r>
    </w:p>
  </w:footnote>
  <w:footnote w:type="continuationSeparator" w:id="0">
    <w:p w14:paraId="5AE7E471" w14:textId="77777777" w:rsidR="00850C00" w:rsidRDefault="00850C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C0593" w14:textId="77777777" w:rsidR="00740F80" w:rsidRDefault="00850C00">
    <w:r>
      <w:rPr>
        <w:noProof/>
      </w:rPr>
      <w:drawing>
        <wp:anchor distT="0" distB="0" distL="0" distR="0" simplePos="0" relativeHeight="251658240" behindDoc="1" locked="0" layoutInCell="1" hidden="0" allowOverlap="1" wp14:anchorId="76BA7985" wp14:editId="6AD4D9A0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F80"/>
    <w:rsid w:val="00740F80"/>
    <w:rsid w:val="00850C00"/>
    <w:rsid w:val="008B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A7AD"/>
  <w15:docId w15:val="{87A0DB57-D039-4D60-A416-5BBE09BB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zyh-jprHF-nIxSQ1HeUrLJmGhlrBd1ND/view?usp=drive_li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Kae7Gio2GWp808U/Aemvx/Dn3A==">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819</Words>
  <Characters>4674</Characters>
  <Application>Microsoft Office Word</Application>
  <DocSecurity>0</DocSecurity>
  <Lines>38</Lines>
  <Paragraphs>10</Paragraphs>
  <ScaleCrop>false</ScaleCrop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Antonella  Schiantarelli</cp:lastModifiedBy>
  <cp:revision>2</cp:revision>
  <dcterms:created xsi:type="dcterms:W3CDTF">2026-07-20T15:21:00Z</dcterms:created>
  <dcterms:modified xsi:type="dcterms:W3CDTF">2026-07-20T15:28:00Z</dcterms:modified>
</cp:coreProperties>
</file>