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3FDF5" w14:textId="77777777" w:rsidR="007F5D9E" w:rsidRPr="007F5D9E" w:rsidRDefault="007F5D9E" w:rsidP="007F5D9E">
      <w:pPr>
        <w:pStyle w:val="Prrafodelista"/>
        <w:rPr>
          <w:sz w:val="28"/>
          <w:szCs w:val="28"/>
        </w:rPr>
      </w:pPr>
    </w:p>
    <w:p w14:paraId="316E46C0" w14:textId="00BC7DB9" w:rsidR="00B7586B" w:rsidRPr="00522ACD" w:rsidRDefault="007F5D9E" w:rsidP="00522ACD">
      <w:pPr>
        <w:pStyle w:val="Prrafodelista"/>
        <w:jc w:val="center"/>
        <w:rPr>
          <w:b/>
          <w:sz w:val="28"/>
          <w:szCs w:val="28"/>
        </w:rPr>
      </w:pPr>
      <w:r w:rsidRPr="00522ACD">
        <w:rPr>
          <w:b/>
          <w:sz w:val="28"/>
          <w:szCs w:val="28"/>
        </w:rPr>
        <w:t>Akron lidera la revolución tecnológica con innovaciones destacadas para el sector agropecuario</w:t>
      </w:r>
      <w:bookmarkStart w:id="0" w:name="_GoBack"/>
      <w:bookmarkEnd w:id="0"/>
    </w:p>
    <w:p w14:paraId="1589A2D5" w14:textId="0C6C575B" w:rsidR="007F5D9E" w:rsidRPr="007F5D9E" w:rsidRDefault="00B7586B" w:rsidP="00522AC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La empresa cordobesa</w:t>
      </w:r>
      <w:r w:rsidRPr="00B7586B">
        <w:rPr>
          <w:i/>
          <w:sz w:val="24"/>
          <w:szCs w:val="24"/>
        </w:rPr>
        <w:t xml:space="preserve"> será protagonista en Expoagro 2024 edición YPF Agro, destacándose con propuestas innovadoras mediante sus equipos. </w:t>
      </w:r>
    </w:p>
    <w:p w14:paraId="157867B1" w14:textId="41353B2E" w:rsidR="00C25EE1" w:rsidRPr="00C25EE1" w:rsidRDefault="00C25EE1" w:rsidP="00C25EE1">
      <w:pPr>
        <w:jc w:val="both"/>
        <w:rPr>
          <w:sz w:val="24"/>
          <w:szCs w:val="24"/>
        </w:rPr>
      </w:pPr>
      <w:r w:rsidRPr="00C25EE1">
        <w:rPr>
          <w:sz w:val="24"/>
          <w:szCs w:val="24"/>
        </w:rPr>
        <w:t xml:space="preserve">La reconocida empresa de maquinaria agrícola </w:t>
      </w:r>
      <w:r w:rsidRPr="00016B53">
        <w:rPr>
          <w:b/>
          <w:sz w:val="24"/>
          <w:szCs w:val="24"/>
        </w:rPr>
        <w:t>A</w:t>
      </w:r>
      <w:r w:rsidR="00016B53" w:rsidRPr="00016B53">
        <w:rPr>
          <w:b/>
          <w:sz w:val="24"/>
          <w:szCs w:val="24"/>
        </w:rPr>
        <w:t>kron</w:t>
      </w:r>
      <w:r w:rsidR="00016B53">
        <w:rPr>
          <w:sz w:val="24"/>
          <w:szCs w:val="24"/>
        </w:rPr>
        <w:t>, auspiciante</w:t>
      </w:r>
      <w:r w:rsidRPr="00C25EE1">
        <w:rPr>
          <w:sz w:val="24"/>
          <w:szCs w:val="24"/>
        </w:rPr>
        <w:t xml:space="preserve"> d</w:t>
      </w:r>
      <w:r w:rsidR="00016B53">
        <w:rPr>
          <w:sz w:val="24"/>
          <w:szCs w:val="24"/>
        </w:rPr>
        <w:t xml:space="preserve">e la megamuestra más importante de Latinoamérica, </w:t>
      </w:r>
      <w:r w:rsidRPr="00C25EE1">
        <w:rPr>
          <w:sz w:val="24"/>
          <w:szCs w:val="24"/>
        </w:rPr>
        <w:t>concluy</w:t>
      </w:r>
      <w:r w:rsidR="00852998">
        <w:rPr>
          <w:sz w:val="24"/>
          <w:szCs w:val="24"/>
        </w:rPr>
        <w:t>ó</w:t>
      </w:r>
      <w:r w:rsidRPr="00C25EE1">
        <w:rPr>
          <w:sz w:val="24"/>
          <w:szCs w:val="24"/>
        </w:rPr>
        <w:t xml:space="preserve"> un año 2023 marcado por las incertidumbres climáticas, económicas y políticas. A pesar de estos desafíos, </w:t>
      </w:r>
      <w:r w:rsidRPr="00D74759">
        <w:rPr>
          <w:b/>
          <w:sz w:val="24"/>
          <w:szCs w:val="24"/>
        </w:rPr>
        <w:t xml:space="preserve">la compañía se prepara con entusiasmo para </w:t>
      </w:r>
      <w:r w:rsidR="00B7586B">
        <w:rPr>
          <w:b/>
          <w:sz w:val="24"/>
          <w:szCs w:val="24"/>
        </w:rPr>
        <w:t xml:space="preserve">este nuevo </w:t>
      </w:r>
      <w:r w:rsidRPr="00D74759">
        <w:rPr>
          <w:b/>
          <w:sz w:val="24"/>
          <w:szCs w:val="24"/>
        </w:rPr>
        <w:t>año, confiada en que estará colmado de nuevas oportunidades y retos.</w:t>
      </w:r>
    </w:p>
    <w:p w14:paraId="6687D487" w14:textId="77777777" w:rsidR="00C25EE1" w:rsidRPr="00C25EE1" w:rsidRDefault="00C25EE1" w:rsidP="00C25EE1">
      <w:pPr>
        <w:jc w:val="both"/>
        <w:rPr>
          <w:sz w:val="24"/>
          <w:szCs w:val="24"/>
        </w:rPr>
      </w:pPr>
      <w:r w:rsidRPr="00C25EE1">
        <w:rPr>
          <w:sz w:val="24"/>
          <w:szCs w:val="24"/>
        </w:rPr>
        <w:t xml:space="preserve">En medio de este panorama, </w:t>
      </w:r>
      <w:r w:rsidRPr="00D74759">
        <w:rPr>
          <w:b/>
          <w:sz w:val="24"/>
          <w:szCs w:val="24"/>
        </w:rPr>
        <w:t>Akron</w:t>
      </w:r>
      <w:r w:rsidRPr="00C25EE1">
        <w:rPr>
          <w:sz w:val="24"/>
          <w:szCs w:val="24"/>
        </w:rPr>
        <w:t xml:space="preserve"> mantiene su compromiso histórico con la </w:t>
      </w:r>
      <w:r w:rsidRPr="00D74759">
        <w:rPr>
          <w:b/>
          <w:sz w:val="24"/>
          <w:szCs w:val="24"/>
        </w:rPr>
        <w:t>atención personalizada al cliente</w:t>
      </w:r>
      <w:r w:rsidRPr="00C25EE1">
        <w:rPr>
          <w:sz w:val="24"/>
          <w:szCs w:val="24"/>
        </w:rPr>
        <w:t>, posicionándose como un referente en la provisión de herramientas financieras, servicio técnico y asesoramiento profesional. Las recientes y beneficiosas lluvias en diversas regiones del país brindan señales alentadoras de recuperación, revitalizando tanto las tierras como los ánimos de los productores y contratistas que anhelan un crecimiento sostenible.</w:t>
      </w:r>
    </w:p>
    <w:p w14:paraId="5684C30B" w14:textId="322C3DE3" w:rsidR="00C25EE1" w:rsidRPr="00C25EE1" w:rsidRDefault="00C25EE1" w:rsidP="00C25EE1">
      <w:pPr>
        <w:jc w:val="both"/>
        <w:rPr>
          <w:sz w:val="24"/>
          <w:szCs w:val="24"/>
        </w:rPr>
      </w:pPr>
      <w:r w:rsidRPr="00C25EE1">
        <w:rPr>
          <w:sz w:val="24"/>
          <w:szCs w:val="24"/>
        </w:rPr>
        <w:t>En este contex</w:t>
      </w:r>
      <w:r w:rsidR="00D74759">
        <w:rPr>
          <w:sz w:val="24"/>
          <w:szCs w:val="24"/>
        </w:rPr>
        <w:t>to, la empresa</w:t>
      </w:r>
      <w:r w:rsidRPr="00C25EE1">
        <w:rPr>
          <w:sz w:val="24"/>
          <w:szCs w:val="24"/>
        </w:rPr>
        <w:t xml:space="preserve"> refuerza su compromiso con el se</w:t>
      </w:r>
      <w:r w:rsidR="00D74759">
        <w:rPr>
          <w:sz w:val="24"/>
          <w:szCs w:val="24"/>
        </w:rPr>
        <w:t xml:space="preserve">ctor agropecuario, </w:t>
      </w:r>
      <w:r w:rsidR="00D74759" w:rsidRPr="00D74759">
        <w:rPr>
          <w:b/>
          <w:sz w:val="24"/>
          <w:szCs w:val="24"/>
        </w:rPr>
        <w:t>destacando la</w:t>
      </w:r>
      <w:r w:rsidRPr="00D74759">
        <w:rPr>
          <w:b/>
          <w:sz w:val="24"/>
          <w:szCs w:val="24"/>
        </w:rPr>
        <w:t xml:space="preserve"> disponibilidad inmediata de equipos especializados para cosecha, post cosecha, fertilización orgánica y manejo de forrajes conservados</w:t>
      </w:r>
      <w:r w:rsidR="00D74759">
        <w:rPr>
          <w:sz w:val="24"/>
          <w:szCs w:val="24"/>
        </w:rPr>
        <w:t>. Además, la firma</w:t>
      </w:r>
      <w:r w:rsidRPr="00C25EE1">
        <w:rPr>
          <w:sz w:val="24"/>
          <w:szCs w:val="24"/>
        </w:rPr>
        <w:t xml:space="preserve"> se posiciona como </w:t>
      </w:r>
      <w:r w:rsidRPr="00D74759">
        <w:rPr>
          <w:b/>
          <w:sz w:val="24"/>
          <w:szCs w:val="24"/>
        </w:rPr>
        <w:t>líder en la distribución y comercialización de los drones agrícolas DJI Agras en las economías regionales y la zona núcleo de Argentina</w:t>
      </w:r>
      <w:r w:rsidRPr="00C25EE1">
        <w:rPr>
          <w:sz w:val="24"/>
          <w:szCs w:val="24"/>
        </w:rPr>
        <w:t>. Estas modernas aeronaves, capaces de pulverizar, fertilizar y sembrar, están ganando cada vez más adeptos entre productores y contratistas gracias a sus ventajas en costos, tiempos y eficiencia de aplicación.</w:t>
      </w:r>
    </w:p>
    <w:p w14:paraId="0842419B" w14:textId="2C227D61" w:rsidR="00C25EE1" w:rsidRPr="00C25EE1" w:rsidRDefault="00C25EE1" w:rsidP="00C25EE1">
      <w:pPr>
        <w:jc w:val="both"/>
        <w:rPr>
          <w:sz w:val="24"/>
          <w:szCs w:val="24"/>
        </w:rPr>
      </w:pPr>
      <w:r w:rsidRPr="00C25EE1">
        <w:rPr>
          <w:sz w:val="24"/>
          <w:szCs w:val="24"/>
        </w:rPr>
        <w:t xml:space="preserve">Para complementar su oferta, </w:t>
      </w:r>
      <w:r w:rsidRPr="00D74759">
        <w:rPr>
          <w:b/>
          <w:sz w:val="24"/>
          <w:szCs w:val="24"/>
        </w:rPr>
        <w:t>Akron</w:t>
      </w:r>
      <w:r w:rsidRPr="00C25EE1">
        <w:rPr>
          <w:sz w:val="24"/>
          <w:szCs w:val="24"/>
        </w:rPr>
        <w:t xml:space="preserve"> reconoce la importancia de brindar opciones de financiación flexibles. </w:t>
      </w:r>
      <w:r w:rsidR="00D74759">
        <w:rPr>
          <w:sz w:val="24"/>
          <w:szCs w:val="24"/>
        </w:rPr>
        <w:t>Por ello,</w:t>
      </w:r>
      <w:r w:rsidRPr="00C25EE1">
        <w:rPr>
          <w:sz w:val="24"/>
          <w:szCs w:val="24"/>
        </w:rPr>
        <w:t xml:space="preserve"> destaca la posibilidad de concretar negocios con 12 cuotas fijas y en pesos, acceder a créditos a través de entidades bancarias, y la opción de Canje Cereal Disponible o Futuro (hasta mayo de 2025) a través de su financiera, Click Granos. Estas opciones estratégicamente pensadas resultan sumamente atractivas para adquirir cualquier equipo </w:t>
      </w:r>
      <w:r w:rsidRPr="00D74759">
        <w:rPr>
          <w:b/>
          <w:sz w:val="24"/>
          <w:szCs w:val="24"/>
        </w:rPr>
        <w:t>Akron</w:t>
      </w:r>
      <w:r w:rsidRPr="00C25EE1">
        <w:rPr>
          <w:sz w:val="24"/>
          <w:szCs w:val="24"/>
        </w:rPr>
        <w:t>, desde Tractores Kubota hasta Drones Agrícolas DJI, Cargadoras Frontales o neumáticos Pirelli para el sector agropecuario y transporte.</w:t>
      </w:r>
    </w:p>
    <w:p w14:paraId="2EE42FA9" w14:textId="5CBC068E" w:rsidR="00C25EE1" w:rsidRPr="00D74759" w:rsidRDefault="00C25EE1" w:rsidP="00C25EE1">
      <w:pPr>
        <w:jc w:val="both"/>
        <w:rPr>
          <w:b/>
          <w:sz w:val="24"/>
          <w:szCs w:val="24"/>
        </w:rPr>
      </w:pPr>
      <w:r w:rsidRPr="00D74759">
        <w:rPr>
          <w:b/>
          <w:sz w:val="24"/>
          <w:szCs w:val="24"/>
        </w:rPr>
        <w:t>Hugo Franco, r</w:t>
      </w:r>
      <w:r w:rsidR="00D74759">
        <w:rPr>
          <w:b/>
          <w:sz w:val="24"/>
          <w:szCs w:val="24"/>
        </w:rPr>
        <w:t>esponsable de Marketing de la compañía</w:t>
      </w:r>
      <w:r w:rsidRPr="00C25EE1">
        <w:rPr>
          <w:sz w:val="24"/>
          <w:szCs w:val="24"/>
        </w:rPr>
        <w:t xml:space="preserve">, subrayó la importancia de la atención personalizada al cliente, la comercialización directa de fábrica y la presencia </w:t>
      </w:r>
      <w:r w:rsidR="00D74759">
        <w:rPr>
          <w:sz w:val="24"/>
          <w:szCs w:val="24"/>
        </w:rPr>
        <w:t>que tiene la empresa a nivel nacional e internacional.</w:t>
      </w:r>
      <w:r w:rsidRPr="00C25EE1">
        <w:rPr>
          <w:sz w:val="24"/>
          <w:szCs w:val="24"/>
        </w:rPr>
        <w:t xml:space="preserve"> </w:t>
      </w:r>
      <w:r w:rsidRPr="00B7586B">
        <w:rPr>
          <w:bCs/>
          <w:sz w:val="24"/>
          <w:szCs w:val="24"/>
        </w:rPr>
        <w:t>Además, anunció la participación</w:t>
      </w:r>
      <w:r w:rsidRPr="00D74759">
        <w:rPr>
          <w:b/>
          <w:sz w:val="24"/>
          <w:szCs w:val="24"/>
        </w:rPr>
        <w:t xml:space="preserve"> de Akron en Expoagro 2024</w:t>
      </w:r>
      <w:r w:rsidR="00B7586B">
        <w:rPr>
          <w:b/>
          <w:sz w:val="24"/>
          <w:szCs w:val="24"/>
        </w:rPr>
        <w:t xml:space="preserve"> edición YPF Agro, del 5 al 8 de marzo</w:t>
      </w:r>
      <w:r w:rsidRPr="00D74759">
        <w:rPr>
          <w:b/>
          <w:sz w:val="24"/>
          <w:szCs w:val="24"/>
        </w:rPr>
        <w:t xml:space="preserve"> d</w:t>
      </w:r>
      <w:r w:rsidR="00D74759">
        <w:rPr>
          <w:b/>
          <w:sz w:val="24"/>
          <w:szCs w:val="24"/>
        </w:rPr>
        <w:t>onde presentarán</w:t>
      </w:r>
      <w:r w:rsidRPr="00D74759">
        <w:rPr>
          <w:b/>
          <w:sz w:val="24"/>
          <w:szCs w:val="24"/>
        </w:rPr>
        <w:t xml:space="preserve"> equipos</w:t>
      </w:r>
      <w:r w:rsidR="00D74759">
        <w:rPr>
          <w:b/>
          <w:sz w:val="24"/>
          <w:szCs w:val="24"/>
        </w:rPr>
        <w:t xml:space="preserve"> con innovaciones incorporadas</w:t>
      </w:r>
      <w:r w:rsidRPr="00D74759">
        <w:rPr>
          <w:b/>
          <w:sz w:val="24"/>
          <w:szCs w:val="24"/>
        </w:rPr>
        <w:t>, incluyen</w:t>
      </w:r>
      <w:r w:rsidR="00D74759">
        <w:rPr>
          <w:b/>
          <w:sz w:val="24"/>
          <w:szCs w:val="24"/>
        </w:rPr>
        <w:t xml:space="preserve">do </w:t>
      </w:r>
      <w:r w:rsidR="00E13986">
        <w:rPr>
          <w:b/>
          <w:sz w:val="24"/>
          <w:szCs w:val="24"/>
        </w:rPr>
        <w:t xml:space="preserve">los </w:t>
      </w:r>
      <w:r w:rsidR="00D74759">
        <w:rPr>
          <w:b/>
          <w:sz w:val="24"/>
          <w:szCs w:val="24"/>
        </w:rPr>
        <w:t xml:space="preserve">drones </w:t>
      </w:r>
      <w:r w:rsidR="00E13986">
        <w:rPr>
          <w:b/>
          <w:sz w:val="24"/>
          <w:szCs w:val="24"/>
        </w:rPr>
        <w:t xml:space="preserve">DJI Agras, </w:t>
      </w:r>
      <w:r w:rsidR="00D74759">
        <w:rPr>
          <w:b/>
          <w:sz w:val="24"/>
          <w:szCs w:val="24"/>
        </w:rPr>
        <w:t xml:space="preserve">que participarán del </w:t>
      </w:r>
      <w:r w:rsidR="00B7586B">
        <w:rPr>
          <w:b/>
          <w:sz w:val="24"/>
          <w:szCs w:val="24"/>
        </w:rPr>
        <w:t>Tecnódromo</w:t>
      </w:r>
      <w:r w:rsidR="00D74759">
        <w:rPr>
          <w:b/>
          <w:sz w:val="24"/>
          <w:szCs w:val="24"/>
        </w:rPr>
        <w:t xml:space="preserve"> y productos como el </w:t>
      </w:r>
      <w:r w:rsidR="00E13986">
        <w:rPr>
          <w:b/>
          <w:sz w:val="24"/>
          <w:szCs w:val="24"/>
        </w:rPr>
        <w:t>A</w:t>
      </w:r>
      <w:r w:rsidR="00D74759">
        <w:rPr>
          <w:b/>
          <w:sz w:val="24"/>
          <w:szCs w:val="24"/>
        </w:rPr>
        <w:t xml:space="preserve">coplado </w:t>
      </w:r>
      <w:r w:rsidR="00E13986">
        <w:rPr>
          <w:b/>
          <w:sz w:val="24"/>
          <w:szCs w:val="24"/>
        </w:rPr>
        <w:t>F</w:t>
      </w:r>
      <w:r w:rsidR="00D74759">
        <w:rPr>
          <w:b/>
          <w:sz w:val="24"/>
          <w:szCs w:val="24"/>
        </w:rPr>
        <w:t>orrajero</w:t>
      </w:r>
      <w:r w:rsidRPr="00D74759">
        <w:rPr>
          <w:b/>
          <w:sz w:val="24"/>
          <w:szCs w:val="24"/>
        </w:rPr>
        <w:t xml:space="preserve"> y</w:t>
      </w:r>
      <w:r w:rsidR="00D74759">
        <w:rPr>
          <w:b/>
          <w:sz w:val="24"/>
          <w:szCs w:val="24"/>
        </w:rPr>
        <w:t xml:space="preserve"> el</w:t>
      </w:r>
      <w:r w:rsidRPr="00D74759">
        <w:rPr>
          <w:b/>
          <w:sz w:val="24"/>
          <w:szCs w:val="24"/>
        </w:rPr>
        <w:t xml:space="preserve"> </w:t>
      </w:r>
      <w:r w:rsidR="00E13986">
        <w:rPr>
          <w:b/>
          <w:sz w:val="24"/>
          <w:szCs w:val="24"/>
        </w:rPr>
        <w:t>E</w:t>
      </w:r>
      <w:r w:rsidRPr="00D74759">
        <w:rPr>
          <w:b/>
          <w:sz w:val="24"/>
          <w:szCs w:val="24"/>
        </w:rPr>
        <w:t>sp</w:t>
      </w:r>
      <w:r w:rsidR="00D74759">
        <w:rPr>
          <w:b/>
          <w:sz w:val="24"/>
          <w:szCs w:val="24"/>
        </w:rPr>
        <w:t xml:space="preserve">arcidor de </w:t>
      </w:r>
      <w:r w:rsidR="00E13986">
        <w:rPr>
          <w:b/>
          <w:sz w:val="24"/>
          <w:szCs w:val="24"/>
        </w:rPr>
        <w:t>E</w:t>
      </w:r>
      <w:r w:rsidR="00D74759">
        <w:rPr>
          <w:b/>
          <w:sz w:val="24"/>
          <w:szCs w:val="24"/>
        </w:rPr>
        <w:t xml:space="preserve">nmienda </w:t>
      </w:r>
      <w:r w:rsidR="00E13986">
        <w:rPr>
          <w:b/>
          <w:sz w:val="24"/>
          <w:szCs w:val="24"/>
        </w:rPr>
        <w:t>O</w:t>
      </w:r>
      <w:r w:rsidR="00D74759">
        <w:rPr>
          <w:b/>
          <w:sz w:val="24"/>
          <w:szCs w:val="24"/>
        </w:rPr>
        <w:t>rgánica.</w:t>
      </w:r>
    </w:p>
    <w:p w14:paraId="3F6E030C" w14:textId="77777777" w:rsidR="0044222E" w:rsidRDefault="00C25EE1" w:rsidP="00C25EE1">
      <w:pPr>
        <w:jc w:val="both"/>
        <w:rPr>
          <w:sz w:val="24"/>
          <w:szCs w:val="24"/>
        </w:rPr>
      </w:pPr>
      <w:r w:rsidRPr="0044222E">
        <w:rPr>
          <w:i/>
          <w:sz w:val="24"/>
          <w:szCs w:val="24"/>
        </w:rPr>
        <w:lastRenderedPageBreak/>
        <w:t>"El futuro es hoy. Con optimismo y dedicación, Akron se compromete a seguir siendo un aliado confiable, adaptándose a los des</w:t>
      </w:r>
      <w:r w:rsidR="0044222E" w:rsidRPr="0044222E">
        <w:rPr>
          <w:i/>
          <w:sz w:val="24"/>
          <w:szCs w:val="24"/>
        </w:rPr>
        <w:t>afíos y superándolos junto a nuestros</w:t>
      </w:r>
      <w:r w:rsidRPr="0044222E">
        <w:rPr>
          <w:i/>
          <w:sz w:val="24"/>
          <w:szCs w:val="24"/>
        </w:rPr>
        <w:t xml:space="preserve"> clientes, para llevar la producción agropecuaria al máximo nivel",</w:t>
      </w:r>
      <w:r w:rsidRPr="00C25EE1">
        <w:rPr>
          <w:sz w:val="24"/>
          <w:szCs w:val="24"/>
        </w:rPr>
        <w:t xml:space="preserve"> concluyó </w:t>
      </w:r>
      <w:r w:rsidRPr="0044222E">
        <w:rPr>
          <w:b/>
          <w:sz w:val="24"/>
          <w:szCs w:val="24"/>
        </w:rPr>
        <w:t>Franco</w:t>
      </w:r>
      <w:r w:rsidRPr="00C25EE1">
        <w:rPr>
          <w:sz w:val="24"/>
          <w:szCs w:val="24"/>
        </w:rPr>
        <w:t xml:space="preserve">. </w:t>
      </w:r>
    </w:p>
    <w:p w14:paraId="66D597A8" w14:textId="64CCF4C1" w:rsidR="00C25EE1" w:rsidRPr="00C25EE1" w:rsidRDefault="00E656BD" w:rsidP="00C25EE1">
      <w:pPr>
        <w:jc w:val="both"/>
        <w:rPr>
          <w:sz w:val="24"/>
          <w:szCs w:val="24"/>
        </w:rPr>
      </w:pPr>
      <w:r w:rsidRPr="00E656BD">
        <w:rPr>
          <w:sz w:val="24"/>
          <w:szCs w:val="24"/>
        </w:rPr>
        <w:t>L</w:t>
      </w:r>
      <w:r w:rsidR="00C25EE1" w:rsidRPr="00E656BD">
        <w:rPr>
          <w:sz w:val="24"/>
          <w:szCs w:val="24"/>
        </w:rPr>
        <w:t>a</w:t>
      </w:r>
      <w:r w:rsidR="00C25EE1" w:rsidRPr="00C25EE1">
        <w:rPr>
          <w:sz w:val="24"/>
          <w:szCs w:val="24"/>
        </w:rPr>
        <w:t xml:space="preserve"> megamuestra a cielo abierto más importante de la </w:t>
      </w:r>
      <w:r w:rsidR="007E51F1" w:rsidRPr="00C25EE1">
        <w:rPr>
          <w:sz w:val="24"/>
          <w:szCs w:val="24"/>
        </w:rPr>
        <w:t>región</w:t>
      </w:r>
      <w:r w:rsidR="007E51F1">
        <w:rPr>
          <w:sz w:val="24"/>
          <w:szCs w:val="24"/>
        </w:rPr>
        <w:t>,</w:t>
      </w:r>
      <w:r w:rsidR="00C25EE1" w:rsidRPr="00C25EE1">
        <w:rPr>
          <w:sz w:val="24"/>
          <w:szCs w:val="24"/>
        </w:rPr>
        <w:t xml:space="preserve"> se llevará a cabo del </w:t>
      </w:r>
      <w:r w:rsidR="00C25EE1" w:rsidRPr="0044222E">
        <w:rPr>
          <w:b/>
          <w:sz w:val="24"/>
          <w:szCs w:val="24"/>
        </w:rPr>
        <w:t>5 al 8 de marzo en el predio ferial y autódromo de San Nicolás</w:t>
      </w:r>
      <w:r w:rsidR="00C25EE1" w:rsidRPr="00C25EE1">
        <w:rPr>
          <w:sz w:val="24"/>
          <w:szCs w:val="24"/>
        </w:rPr>
        <w:t>, siendo una cita crucial para</w:t>
      </w:r>
      <w:r w:rsidR="00C25EE1" w:rsidRPr="0044222E">
        <w:rPr>
          <w:b/>
          <w:sz w:val="24"/>
          <w:szCs w:val="24"/>
        </w:rPr>
        <w:t xml:space="preserve"> Akron</w:t>
      </w:r>
      <w:r w:rsidR="0044222E">
        <w:rPr>
          <w:sz w:val="24"/>
          <w:szCs w:val="24"/>
        </w:rPr>
        <w:t xml:space="preserve">, que espera a todos los visitantes </w:t>
      </w:r>
      <w:proofErr w:type="gramStart"/>
      <w:r w:rsidR="0044222E">
        <w:rPr>
          <w:sz w:val="24"/>
          <w:szCs w:val="24"/>
        </w:rPr>
        <w:t>de la expo</w:t>
      </w:r>
      <w:proofErr w:type="gramEnd"/>
      <w:r w:rsidR="0044222E">
        <w:rPr>
          <w:sz w:val="24"/>
          <w:szCs w:val="24"/>
        </w:rPr>
        <w:t xml:space="preserve"> en el </w:t>
      </w:r>
      <w:r w:rsidR="0044222E" w:rsidRPr="00E656BD">
        <w:rPr>
          <w:b/>
          <w:sz w:val="24"/>
          <w:szCs w:val="24"/>
        </w:rPr>
        <w:t>stand 710 y 720</w:t>
      </w:r>
      <w:r w:rsidR="0044222E">
        <w:rPr>
          <w:sz w:val="24"/>
          <w:szCs w:val="24"/>
        </w:rPr>
        <w:t xml:space="preserve"> </w:t>
      </w:r>
      <w:r w:rsidR="00C25EE1" w:rsidRPr="00C25EE1">
        <w:rPr>
          <w:sz w:val="24"/>
          <w:szCs w:val="24"/>
        </w:rPr>
        <w:t xml:space="preserve">para </w:t>
      </w:r>
      <w:r w:rsidR="0044222E">
        <w:rPr>
          <w:sz w:val="24"/>
          <w:szCs w:val="24"/>
        </w:rPr>
        <w:t xml:space="preserve">que puedan </w:t>
      </w:r>
      <w:r w:rsidR="00C25EE1" w:rsidRPr="00C25EE1">
        <w:rPr>
          <w:sz w:val="24"/>
          <w:szCs w:val="24"/>
        </w:rPr>
        <w:t>conocer de cerca sus últimas innovaciones</w:t>
      </w:r>
      <w:r w:rsidR="0044222E">
        <w:rPr>
          <w:sz w:val="24"/>
          <w:szCs w:val="24"/>
        </w:rPr>
        <w:t xml:space="preserve"> en materia de maquinaria </w:t>
      </w:r>
      <w:r>
        <w:rPr>
          <w:sz w:val="24"/>
          <w:szCs w:val="24"/>
        </w:rPr>
        <w:t>agrícola</w:t>
      </w:r>
      <w:r w:rsidR="00E13986">
        <w:rPr>
          <w:sz w:val="24"/>
          <w:szCs w:val="24"/>
        </w:rPr>
        <w:t xml:space="preserve"> y la tecnología de punta de los Drones DJI Agras</w:t>
      </w:r>
      <w:r w:rsidR="00C25EE1" w:rsidRPr="00C25EE1">
        <w:rPr>
          <w:sz w:val="24"/>
          <w:szCs w:val="24"/>
        </w:rPr>
        <w:t>.</w:t>
      </w:r>
    </w:p>
    <w:sectPr w:rsidR="00C25EE1" w:rsidRPr="00C25EE1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CA084" w14:textId="77777777" w:rsidR="001B136E" w:rsidRDefault="001B136E" w:rsidP="00E728E0">
      <w:pPr>
        <w:spacing w:after="0" w:line="240" w:lineRule="auto"/>
      </w:pPr>
      <w:r>
        <w:separator/>
      </w:r>
    </w:p>
  </w:endnote>
  <w:endnote w:type="continuationSeparator" w:id="0">
    <w:p w14:paraId="3EB5350F" w14:textId="77777777" w:rsidR="001B136E" w:rsidRDefault="001B136E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3272D" w14:textId="77777777" w:rsidR="001B136E" w:rsidRDefault="001B136E" w:rsidP="00E728E0">
      <w:pPr>
        <w:spacing w:after="0" w:line="240" w:lineRule="auto"/>
      </w:pPr>
      <w:r>
        <w:separator/>
      </w:r>
    </w:p>
  </w:footnote>
  <w:footnote w:type="continuationSeparator" w:id="0">
    <w:p w14:paraId="5F7F49F5" w14:textId="77777777" w:rsidR="001B136E" w:rsidRDefault="001B136E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1E91"/>
    <w:multiLevelType w:val="hybridMultilevel"/>
    <w:tmpl w:val="93C0C06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13EE7"/>
    <w:multiLevelType w:val="hybridMultilevel"/>
    <w:tmpl w:val="B13CC2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16B53"/>
    <w:rsid w:val="00041B5B"/>
    <w:rsid w:val="000F598B"/>
    <w:rsid w:val="00107673"/>
    <w:rsid w:val="00117812"/>
    <w:rsid w:val="0015387F"/>
    <w:rsid w:val="00163007"/>
    <w:rsid w:val="0016792B"/>
    <w:rsid w:val="00193488"/>
    <w:rsid w:val="001B136E"/>
    <w:rsid w:val="001E2118"/>
    <w:rsid w:val="00245481"/>
    <w:rsid w:val="002727D7"/>
    <w:rsid w:val="002C66C2"/>
    <w:rsid w:val="00304E8C"/>
    <w:rsid w:val="003066A3"/>
    <w:rsid w:val="0032474B"/>
    <w:rsid w:val="003469FF"/>
    <w:rsid w:val="003539D6"/>
    <w:rsid w:val="003935CE"/>
    <w:rsid w:val="00407CBF"/>
    <w:rsid w:val="0042338E"/>
    <w:rsid w:val="00437F88"/>
    <w:rsid w:val="0044222E"/>
    <w:rsid w:val="00496883"/>
    <w:rsid w:val="004E2053"/>
    <w:rsid w:val="00522ACD"/>
    <w:rsid w:val="00571C98"/>
    <w:rsid w:val="005A5F47"/>
    <w:rsid w:val="005F2FCC"/>
    <w:rsid w:val="00607E0A"/>
    <w:rsid w:val="00634B08"/>
    <w:rsid w:val="00640A5F"/>
    <w:rsid w:val="00641EC9"/>
    <w:rsid w:val="0065522B"/>
    <w:rsid w:val="00683943"/>
    <w:rsid w:val="00697E80"/>
    <w:rsid w:val="006B2CCA"/>
    <w:rsid w:val="006B7A2B"/>
    <w:rsid w:val="00712E02"/>
    <w:rsid w:val="00731A0B"/>
    <w:rsid w:val="007641B9"/>
    <w:rsid w:val="00794D9F"/>
    <w:rsid w:val="007C2C19"/>
    <w:rsid w:val="007E51F1"/>
    <w:rsid w:val="007F5D9E"/>
    <w:rsid w:val="007F5EAC"/>
    <w:rsid w:val="0085148C"/>
    <w:rsid w:val="00852998"/>
    <w:rsid w:val="008D7D65"/>
    <w:rsid w:val="008E1397"/>
    <w:rsid w:val="008E22EB"/>
    <w:rsid w:val="00963E1E"/>
    <w:rsid w:val="009D04F2"/>
    <w:rsid w:val="00A12F45"/>
    <w:rsid w:val="00A14CED"/>
    <w:rsid w:val="00A650F7"/>
    <w:rsid w:val="00A65E2E"/>
    <w:rsid w:val="00A715CA"/>
    <w:rsid w:val="00AB4793"/>
    <w:rsid w:val="00AE0FBE"/>
    <w:rsid w:val="00B34B00"/>
    <w:rsid w:val="00B7586B"/>
    <w:rsid w:val="00BF5C51"/>
    <w:rsid w:val="00C00AAE"/>
    <w:rsid w:val="00C25EE1"/>
    <w:rsid w:val="00C952B9"/>
    <w:rsid w:val="00CD2CD2"/>
    <w:rsid w:val="00CE008C"/>
    <w:rsid w:val="00CE6C12"/>
    <w:rsid w:val="00D74759"/>
    <w:rsid w:val="00D94FA5"/>
    <w:rsid w:val="00E13986"/>
    <w:rsid w:val="00E23CE3"/>
    <w:rsid w:val="00E30E5D"/>
    <w:rsid w:val="00E33871"/>
    <w:rsid w:val="00E406F9"/>
    <w:rsid w:val="00E656BD"/>
    <w:rsid w:val="00E670A8"/>
    <w:rsid w:val="00E728E0"/>
    <w:rsid w:val="00E7315D"/>
    <w:rsid w:val="00E84263"/>
    <w:rsid w:val="00EC1A90"/>
    <w:rsid w:val="00ED36B6"/>
    <w:rsid w:val="00EE424A"/>
    <w:rsid w:val="00EE74EB"/>
    <w:rsid w:val="00F90D1B"/>
    <w:rsid w:val="00FA2CBB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Prrafodelista">
    <w:name w:val="List Paragraph"/>
    <w:basedOn w:val="Normal"/>
    <w:uiPriority w:val="34"/>
    <w:qFormat/>
    <w:rsid w:val="00C2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7" ma:contentTypeDescription="Create a new document." ma:contentTypeScope="" ma:versionID="fc267c60cf9f0062e5d8280cc27c7118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99b757f995faf491cacd9c62501e687d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A733B6B7-AA57-4D22-81C4-6D3D16901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2024-01-04T13:27:00Z</dcterms:created>
  <dcterms:modified xsi:type="dcterms:W3CDTF">2024-01-09T15:01:00Z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