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ED41A" w14:textId="77777777" w:rsidR="00694E3E" w:rsidRPr="00694E3E" w:rsidRDefault="00694E3E" w:rsidP="00694E3E">
      <w:pPr>
        <w:jc w:val="center"/>
        <w:rPr>
          <w:b/>
          <w:sz w:val="28"/>
          <w:szCs w:val="28"/>
        </w:rPr>
      </w:pPr>
    </w:p>
    <w:p w14:paraId="488BAF5A" w14:textId="77777777" w:rsidR="00694E3E" w:rsidRPr="00694E3E" w:rsidRDefault="00694E3E" w:rsidP="00694E3E">
      <w:pPr>
        <w:jc w:val="center"/>
        <w:rPr>
          <w:b/>
          <w:sz w:val="28"/>
          <w:szCs w:val="28"/>
        </w:rPr>
      </w:pPr>
      <w:r w:rsidRPr="00694E3E">
        <w:rPr>
          <w:b/>
          <w:sz w:val="28"/>
          <w:szCs w:val="28"/>
        </w:rPr>
        <w:t>“Argentina es el campo y acá en Corrientes lo reafirmamos”</w:t>
      </w:r>
    </w:p>
    <w:p w14:paraId="31D2FB98" w14:textId="77777777" w:rsidR="00694E3E" w:rsidRDefault="00694E3E" w:rsidP="00694E3E">
      <w:pPr>
        <w:jc w:val="both"/>
        <w:rPr>
          <w:sz w:val="24"/>
          <w:szCs w:val="24"/>
        </w:rPr>
      </w:pPr>
    </w:p>
    <w:p w14:paraId="060ABF47" w14:textId="3AEB124F" w:rsidR="00694E3E" w:rsidRPr="009E0E5F" w:rsidRDefault="00AF4FA7" w:rsidP="00694E3E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Así lo expresó e</w:t>
      </w:r>
      <w:r w:rsidR="00694E3E" w:rsidRPr="009E0E5F">
        <w:rPr>
          <w:i/>
          <w:sz w:val="24"/>
          <w:szCs w:val="24"/>
        </w:rPr>
        <w:t xml:space="preserve">l gobernador de Corrientes, Gustavo Valdés, </w:t>
      </w:r>
      <w:r>
        <w:rPr>
          <w:i/>
          <w:sz w:val="24"/>
          <w:szCs w:val="24"/>
        </w:rPr>
        <w:t xml:space="preserve">que </w:t>
      </w:r>
      <w:r w:rsidR="00694E3E" w:rsidRPr="009E0E5F">
        <w:rPr>
          <w:i/>
          <w:sz w:val="24"/>
          <w:szCs w:val="24"/>
        </w:rPr>
        <w:t>estuvo presente en el cóctel de cierre de</w:t>
      </w:r>
      <w:r>
        <w:rPr>
          <w:i/>
          <w:sz w:val="24"/>
          <w:szCs w:val="24"/>
        </w:rPr>
        <w:t xml:space="preserve"> </w:t>
      </w:r>
      <w:r w:rsidR="00694E3E">
        <w:rPr>
          <w:i/>
          <w:sz w:val="24"/>
          <w:szCs w:val="24"/>
        </w:rPr>
        <w:t>las NACIONALES</w:t>
      </w:r>
      <w:r w:rsidR="00694E3E" w:rsidRPr="009E0E5F">
        <w:rPr>
          <w:i/>
          <w:sz w:val="24"/>
          <w:szCs w:val="24"/>
        </w:rPr>
        <w:t xml:space="preserve">, el evento organizado </w:t>
      </w:r>
      <w:r w:rsidR="00694E3E">
        <w:rPr>
          <w:i/>
          <w:sz w:val="24"/>
          <w:szCs w:val="24"/>
        </w:rPr>
        <w:t>con la fuerza de</w:t>
      </w:r>
      <w:r w:rsidR="00694E3E" w:rsidRPr="009E0E5F">
        <w:rPr>
          <w:i/>
          <w:sz w:val="24"/>
          <w:szCs w:val="24"/>
        </w:rPr>
        <w:t xml:space="preserve"> Expoagro en la Sociedad Rural de Corrientes. Hubo reconocimientos generalizados para los criadores, que mostraron excelencia en las razas Braford, Brahman y Dorper.</w:t>
      </w:r>
    </w:p>
    <w:p w14:paraId="6558BE17" w14:textId="77777777" w:rsidR="00694E3E" w:rsidRDefault="00694E3E" w:rsidP="00694E3E">
      <w:pPr>
        <w:jc w:val="both"/>
        <w:rPr>
          <w:sz w:val="24"/>
          <w:szCs w:val="24"/>
        </w:rPr>
      </w:pPr>
    </w:p>
    <w:p w14:paraId="3485D679" w14:textId="3AA75E06" w:rsidR="00694E3E" w:rsidRPr="001D49B5" w:rsidRDefault="00694E3E" w:rsidP="00694E3E">
      <w:pPr>
        <w:jc w:val="both"/>
        <w:rPr>
          <w:sz w:val="24"/>
          <w:szCs w:val="24"/>
        </w:rPr>
      </w:pPr>
      <w:r w:rsidRPr="001D49B5">
        <w:rPr>
          <w:sz w:val="24"/>
          <w:szCs w:val="24"/>
        </w:rPr>
        <w:t>Con la presencia del gobernador de Corrientes</w:t>
      </w:r>
      <w:r>
        <w:rPr>
          <w:sz w:val="24"/>
          <w:szCs w:val="24"/>
        </w:rPr>
        <w:t>, Gustavo Valdés,</w:t>
      </w:r>
      <w:r w:rsidRPr="001D49B5">
        <w:rPr>
          <w:sz w:val="24"/>
          <w:szCs w:val="24"/>
        </w:rPr>
        <w:t xml:space="preserve"> durante el cóctel de entrega de premios, en la noche del jueves finalizaron </w:t>
      </w:r>
      <w:r>
        <w:rPr>
          <w:sz w:val="24"/>
          <w:szCs w:val="24"/>
        </w:rPr>
        <w:t>las NACIONALES</w:t>
      </w:r>
      <w:r w:rsidRPr="001D49B5">
        <w:rPr>
          <w:sz w:val="24"/>
          <w:szCs w:val="24"/>
        </w:rPr>
        <w:t xml:space="preserve">, uno de los eventos ganaderos más importantes del año, que se desarrolló en la Sociedad Rural de Corrientes </w:t>
      </w:r>
      <w:r>
        <w:rPr>
          <w:sz w:val="24"/>
          <w:szCs w:val="24"/>
        </w:rPr>
        <w:t xml:space="preserve">(SRC) </w:t>
      </w:r>
      <w:r w:rsidRPr="001D49B5">
        <w:rPr>
          <w:sz w:val="24"/>
          <w:szCs w:val="24"/>
        </w:rPr>
        <w:t xml:space="preserve">y fue organizado </w:t>
      </w:r>
      <w:r>
        <w:rPr>
          <w:sz w:val="24"/>
          <w:szCs w:val="24"/>
        </w:rPr>
        <w:t>con la fuerza de</w:t>
      </w:r>
      <w:r w:rsidRPr="001D49B5">
        <w:rPr>
          <w:sz w:val="24"/>
          <w:szCs w:val="24"/>
        </w:rPr>
        <w:t xml:space="preserve"> Expoagro. Durante el encuentro de criadores, empresarios y dirigentes políticos, </w:t>
      </w:r>
      <w:r w:rsidRPr="00694E3E">
        <w:rPr>
          <w:b/>
          <w:bCs/>
          <w:sz w:val="24"/>
          <w:szCs w:val="24"/>
        </w:rPr>
        <w:t>se entregaron los premios a las cabañas de los Grandes Campeones Braford, Brahman y Dorper, y también se realizó el Remate de Campeones, con productos de elite a la venta</w:t>
      </w:r>
      <w:r w:rsidRPr="001D49B5">
        <w:rPr>
          <w:sz w:val="24"/>
          <w:szCs w:val="24"/>
        </w:rPr>
        <w:t>.</w:t>
      </w:r>
    </w:p>
    <w:p w14:paraId="0D81C14B" w14:textId="28D482EB" w:rsidR="00694E3E" w:rsidRDefault="00694E3E" w:rsidP="00694E3E">
      <w:pPr>
        <w:jc w:val="both"/>
        <w:rPr>
          <w:sz w:val="24"/>
          <w:szCs w:val="24"/>
        </w:rPr>
      </w:pPr>
      <w:r>
        <w:rPr>
          <w:sz w:val="24"/>
          <w:szCs w:val="24"/>
        </w:rPr>
        <w:t>El flamante tinglado cubierto del predio de la SRC fue el escenario para el evento que cerró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las NACIONALES, el evento que mostró la mejor genética de las razas Braford, Brahman y Dorper, que tuvieron sus exposiciones más importantes nuevamente en la localidad de Riachuelo. Luego de varios días de juras, remates y exposición comercial, los criadores y empresarios tuvieron un espacio de encuentro, camaradería y negocios ganaderos.</w:t>
      </w:r>
    </w:p>
    <w:p w14:paraId="45E10BD9" w14:textId="77777777" w:rsidR="00694E3E" w:rsidRDefault="00694E3E" w:rsidP="00694E3E">
      <w:pPr>
        <w:jc w:val="both"/>
        <w:rPr>
          <w:sz w:val="24"/>
          <w:szCs w:val="24"/>
        </w:rPr>
      </w:pPr>
      <w:r>
        <w:rPr>
          <w:sz w:val="24"/>
          <w:szCs w:val="24"/>
        </w:rPr>
        <w:t>El evento contó con la participación del gobernador de Corrientes, Gustavo Valdés, quien nuevamente acompañó a la exposición y a los criadores. También estuvo el ministro de Producción de la provincia, Claudio Anselmo, y otros funcionarios provinciales y de provincias de Chaco y Salta, que también participaron de la exposición.</w:t>
      </w:r>
    </w:p>
    <w:p w14:paraId="6590671C" w14:textId="77777777" w:rsidR="00694E3E" w:rsidRDefault="00694E3E" w:rsidP="00694E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Previo a la entrega de premios y a los remates, algunos dirigentes hicieron uso de la palabra. </w:t>
      </w:r>
      <w:r w:rsidRPr="00694E3E">
        <w:rPr>
          <w:b/>
          <w:bCs/>
          <w:sz w:val="24"/>
          <w:szCs w:val="24"/>
        </w:rPr>
        <w:t>El presidente de la entidad anfitriona, Francisco Velar</w:t>
      </w:r>
      <w:r>
        <w:rPr>
          <w:sz w:val="24"/>
          <w:szCs w:val="24"/>
        </w:rPr>
        <w:t xml:space="preserve">, fue el primero en tomar el micrófono, para destacar y agradecer la confianza depositada en la institución para realizar esta muestra ganadera. El titular de la SRC contextualizó el momento adverso de la ganadería, en medio de la sequía y la situación económica del país, pero a la vez </w:t>
      </w:r>
      <w:r w:rsidRPr="00694E3E">
        <w:rPr>
          <w:b/>
          <w:bCs/>
          <w:sz w:val="24"/>
          <w:szCs w:val="24"/>
        </w:rPr>
        <w:t>destacó “la permanente inversión y el trabajo de los productores, a pesar del contexto”</w:t>
      </w:r>
      <w:r>
        <w:rPr>
          <w:sz w:val="24"/>
          <w:szCs w:val="24"/>
        </w:rPr>
        <w:t>.</w:t>
      </w:r>
    </w:p>
    <w:p w14:paraId="6FD090DC" w14:textId="77777777" w:rsidR="00694E3E" w:rsidRDefault="00694E3E" w:rsidP="00694E3E">
      <w:pPr>
        <w:jc w:val="both"/>
        <w:rPr>
          <w:sz w:val="24"/>
          <w:szCs w:val="24"/>
        </w:rPr>
      </w:pPr>
      <w:r>
        <w:rPr>
          <w:sz w:val="24"/>
          <w:szCs w:val="24"/>
        </w:rPr>
        <w:t>Asimismo, Velar resaltó las políticas de acompañamiento del Gobierno de Corrientes para el campo, como también destacó el trabajo de Exponenciar en la organización del evento ganadero.</w:t>
      </w:r>
    </w:p>
    <w:p w14:paraId="2F523325" w14:textId="7BAF27FE" w:rsidR="00694E3E" w:rsidRDefault="00694E3E" w:rsidP="00694E3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También hablaron los presidentes de las asociaciones de Dorper, Brahman y Braford. </w:t>
      </w:r>
      <w:r w:rsidRPr="00694E3E">
        <w:rPr>
          <w:b/>
          <w:bCs/>
          <w:sz w:val="24"/>
          <w:szCs w:val="24"/>
        </w:rPr>
        <w:t>Orlando Gua</w:t>
      </w:r>
      <w:r w:rsidRPr="00694E3E">
        <w:rPr>
          <w:b/>
          <w:bCs/>
          <w:sz w:val="24"/>
          <w:szCs w:val="24"/>
        </w:rPr>
        <w:t>s</w:t>
      </w:r>
      <w:r w:rsidRPr="00694E3E">
        <w:rPr>
          <w:b/>
          <w:bCs/>
          <w:sz w:val="24"/>
          <w:szCs w:val="24"/>
        </w:rPr>
        <w:t>talla, titular de Dorper</w:t>
      </w:r>
      <w:r>
        <w:rPr>
          <w:sz w:val="24"/>
          <w:szCs w:val="24"/>
        </w:rPr>
        <w:t xml:space="preserve">, agradeció la posibilidad de realizar la Nacional de la raza en este espacio, </w:t>
      </w:r>
      <w:r w:rsidRPr="00694E3E">
        <w:rPr>
          <w:b/>
          <w:bCs/>
          <w:sz w:val="24"/>
          <w:szCs w:val="24"/>
        </w:rPr>
        <w:t>“junto a dos razas tan importantes como Brahman y Braford y también junto a Expoagro, con todo lo que eso significa”</w:t>
      </w:r>
      <w:r>
        <w:rPr>
          <w:sz w:val="24"/>
          <w:szCs w:val="24"/>
        </w:rPr>
        <w:t>, señaló.</w:t>
      </w:r>
    </w:p>
    <w:p w14:paraId="7F80E994" w14:textId="77777777" w:rsidR="00694E3E" w:rsidRDefault="00694E3E" w:rsidP="00694E3E">
      <w:pPr>
        <w:jc w:val="both"/>
        <w:rPr>
          <w:sz w:val="24"/>
          <w:szCs w:val="24"/>
        </w:rPr>
      </w:pPr>
      <w:r w:rsidRPr="00694E3E">
        <w:rPr>
          <w:b/>
          <w:bCs/>
          <w:sz w:val="24"/>
          <w:szCs w:val="24"/>
        </w:rPr>
        <w:t>Esteban Binaghi, presidente de la Asociación Criadores Brahman de Argentina</w:t>
      </w:r>
      <w:r>
        <w:rPr>
          <w:sz w:val="24"/>
          <w:szCs w:val="24"/>
        </w:rPr>
        <w:t xml:space="preserve">, sostuvo que </w:t>
      </w:r>
      <w:r w:rsidRPr="00694E3E">
        <w:rPr>
          <w:b/>
          <w:bCs/>
          <w:sz w:val="24"/>
          <w:szCs w:val="24"/>
        </w:rPr>
        <w:t>“la exposición fue un éxito y eso se lo debemos a los productores que trajeron sus animales para la muestra”</w:t>
      </w:r>
      <w:r>
        <w:rPr>
          <w:sz w:val="24"/>
          <w:szCs w:val="24"/>
        </w:rPr>
        <w:t>. Además, llamó a “seguir mirando hacia adelante”, a pesar de la coyuntura.</w:t>
      </w:r>
    </w:p>
    <w:p w14:paraId="0F8DDC7D" w14:textId="77777777" w:rsidR="00694E3E" w:rsidRDefault="00694E3E" w:rsidP="00694E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su primera Exposición Nacional al frente de la Asociación Braford Argentina, </w:t>
      </w:r>
      <w:r w:rsidRPr="00694E3E">
        <w:rPr>
          <w:b/>
          <w:bCs/>
          <w:sz w:val="24"/>
          <w:szCs w:val="24"/>
        </w:rPr>
        <w:t>Juan Manuel Alberro</w:t>
      </w:r>
      <w:r>
        <w:rPr>
          <w:sz w:val="24"/>
          <w:szCs w:val="24"/>
        </w:rPr>
        <w:t xml:space="preserve"> destacó la gran participación que tuvo la muestra de la raza. “A pesar de las adversidades, </w:t>
      </w:r>
      <w:r w:rsidRPr="00694E3E">
        <w:rPr>
          <w:b/>
          <w:bCs/>
          <w:sz w:val="24"/>
          <w:szCs w:val="24"/>
        </w:rPr>
        <w:t>tuvimos 360 reproductores, más de 50 cabañas y 11 provincias presentes en la nacional</w:t>
      </w:r>
      <w:r>
        <w:rPr>
          <w:sz w:val="24"/>
          <w:szCs w:val="24"/>
        </w:rPr>
        <w:t>”, destacó el dirigente. Asimismo, agradeció a la Sociedad Rural de Corrientes, a Exponenciar y al Gobierno de Corrientes, en la persona del gobernador Gustavo Valdés, quien fue declarado socio honorario de la Asociación Braford Argentina.</w:t>
      </w:r>
    </w:p>
    <w:p w14:paraId="5050557E" w14:textId="30FF2625" w:rsidR="00694E3E" w:rsidRPr="0046666C" w:rsidRDefault="00694E3E" w:rsidP="00694E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propio </w:t>
      </w:r>
      <w:r w:rsidRPr="00694E3E">
        <w:rPr>
          <w:b/>
          <w:bCs/>
          <w:sz w:val="24"/>
          <w:szCs w:val="24"/>
        </w:rPr>
        <w:t>Valdés</w:t>
      </w:r>
      <w:r>
        <w:rPr>
          <w:sz w:val="24"/>
          <w:szCs w:val="24"/>
        </w:rPr>
        <w:t xml:space="preserve"> tomó luego la palabra, y </w:t>
      </w:r>
      <w:r>
        <w:rPr>
          <w:sz w:val="24"/>
          <w:szCs w:val="24"/>
        </w:rPr>
        <w:t>resalt</w:t>
      </w:r>
      <w:r>
        <w:rPr>
          <w:sz w:val="24"/>
          <w:szCs w:val="24"/>
        </w:rPr>
        <w:t xml:space="preserve">ó el trabajo de los hombres y mujeres del campo para haber logrado el éxito de las exposiciones. </w:t>
      </w:r>
      <w:r w:rsidRPr="00694E3E">
        <w:rPr>
          <w:b/>
          <w:bCs/>
          <w:sz w:val="24"/>
          <w:szCs w:val="24"/>
        </w:rPr>
        <w:t>“Siempre digo que la República Argentina es el campo y acá en Corrientes nosotros lo reafirmamos”</w:t>
      </w:r>
      <w:r w:rsidRPr="0046666C">
        <w:rPr>
          <w:sz w:val="24"/>
          <w:szCs w:val="24"/>
        </w:rPr>
        <w:t xml:space="preserve">. </w:t>
      </w:r>
      <w:r>
        <w:rPr>
          <w:sz w:val="24"/>
          <w:szCs w:val="24"/>
        </w:rPr>
        <w:t>Asimismo, d</w:t>
      </w:r>
      <w:r w:rsidRPr="0046666C">
        <w:rPr>
          <w:sz w:val="24"/>
          <w:szCs w:val="24"/>
        </w:rPr>
        <w:t>ijo que “somos campo, producción, trabajo y estas Nacionales, es excelencia”.</w:t>
      </w:r>
    </w:p>
    <w:p w14:paraId="34EC9173" w14:textId="77777777" w:rsidR="00694E3E" w:rsidRDefault="00694E3E" w:rsidP="00694E3E">
      <w:pPr>
        <w:jc w:val="both"/>
        <w:rPr>
          <w:sz w:val="24"/>
          <w:szCs w:val="24"/>
        </w:rPr>
      </w:pPr>
      <w:r w:rsidRPr="0046666C">
        <w:rPr>
          <w:sz w:val="24"/>
          <w:szCs w:val="24"/>
        </w:rPr>
        <w:t xml:space="preserve">El titular del Ejecutivo provincial resaltó que “cada año que pasa me llena de orgullo el sector, porque </w:t>
      </w:r>
      <w:r w:rsidRPr="00694E3E">
        <w:rPr>
          <w:b/>
          <w:bCs/>
          <w:sz w:val="24"/>
          <w:szCs w:val="24"/>
        </w:rPr>
        <w:t>los productores del campo correntino, a pesar del fuego, de la seca, siguen produciendo y trabajando</w:t>
      </w:r>
      <w:r w:rsidRPr="0046666C">
        <w:rPr>
          <w:sz w:val="24"/>
          <w:szCs w:val="24"/>
        </w:rPr>
        <w:t>. Por eso los insisto a seguir haciéndolo, y a los del resto de las provincias que nos están acompañando hoy, les digo que esta es su casa”.</w:t>
      </w:r>
    </w:p>
    <w:p w14:paraId="7294B7F9" w14:textId="0E107928" w:rsidR="00694E3E" w:rsidRPr="001D49B5" w:rsidRDefault="00694E3E" w:rsidP="00694E3E">
      <w:pPr>
        <w:jc w:val="both"/>
        <w:rPr>
          <w:sz w:val="24"/>
          <w:szCs w:val="24"/>
        </w:rPr>
      </w:pPr>
      <w:r>
        <w:rPr>
          <w:sz w:val="24"/>
          <w:szCs w:val="24"/>
        </w:rPr>
        <w:t>Luego de los discursos</w:t>
      </w:r>
      <w:r w:rsidRPr="00694E3E">
        <w:rPr>
          <w:b/>
          <w:bCs/>
          <w:sz w:val="24"/>
          <w:szCs w:val="24"/>
        </w:rPr>
        <w:t>, se realizó la entrega de premios a las cabañas que obtuvieron los Grandes Campeones y Reservados Grandes Campeones</w:t>
      </w:r>
      <w:r>
        <w:rPr>
          <w:sz w:val="24"/>
          <w:szCs w:val="24"/>
        </w:rPr>
        <w:t xml:space="preserve"> de las NACIONALES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(los premios por categoría se habían entregado al mediodía del jueves), y tras la premiación, se realizó el Remate de Campeones, donde se vendieron pajuelas de semen de reconocidos padres Braford y Brahman, y luego toros y vaquillonas de elite, que obtuvieron importantes premios en las exposiciones. </w:t>
      </w:r>
    </w:p>
    <w:p w14:paraId="1CBA9690" w14:textId="77777777" w:rsidR="00694E3E" w:rsidRDefault="00694E3E" w:rsidP="00FC042B">
      <w:pPr>
        <w:jc w:val="both"/>
        <w:rPr>
          <w:rFonts w:cs="Calibri"/>
          <w:b/>
          <w:sz w:val="28"/>
          <w:szCs w:val="28"/>
        </w:rPr>
      </w:pPr>
    </w:p>
    <w:p w14:paraId="4BAC8C3C" w14:textId="520ECC25" w:rsidR="00FC042B" w:rsidRDefault="00FC042B" w:rsidP="00FC042B">
      <w:pPr>
        <w:jc w:val="both"/>
        <w:rPr>
          <w:sz w:val="24"/>
          <w:szCs w:val="24"/>
        </w:rPr>
      </w:pPr>
      <w:r w:rsidRPr="007C5EB3">
        <w:rPr>
          <w:b/>
          <w:bCs/>
          <w:sz w:val="24"/>
          <w:szCs w:val="24"/>
        </w:rPr>
        <w:t>Cabe destacar que las NACIONALES de Braford, Brahman y Dorper son organizadas con la fuerza de Expoagro edición YPF Agro cuenta con el apoyo del Gobierno de la provincia de Corrientes.</w:t>
      </w:r>
      <w:r w:rsidRPr="006E7ECE">
        <w:rPr>
          <w:sz w:val="24"/>
          <w:szCs w:val="24"/>
        </w:rPr>
        <w:t xml:space="preserve"> Tal es el interés que ha despertado que cuenta con el sponsoreo de Agripay, la Secretaría de Agricultura, Ganadería y Pesca de la Nación, RUS Agro y Swift. En cuanto a los auspiciantes, </w:t>
      </w:r>
      <w:r>
        <w:rPr>
          <w:sz w:val="24"/>
          <w:szCs w:val="24"/>
        </w:rPr>
        <w:t xml:space="preserve">están </w:t>
      </w:r>
      <w:r w:rsidRPr="006E7ECE">
        <w:rPr>
          <w:sz w:val="24"/>
          <w:szCs w:val="24"/>
        </w:rPr>
        <w:t xml:space="preserve">Banco de Corrientes, Biogénesis Bagó, Gobierno de Chaco, Datamars, Banco Galicia, Mecano Ganadero, Gobierno de Salta, </w:t>
      </w:r>
      <w:r w:rsidRPr="006E7ECE">
        <w:rPr>
          <w:sz w:val="24"/>
          <w:szCs w:val="24"/>
        </w:rPr>
        <w:lastRenderedPageBreak/>
        <w:t xml:space="preserve">Tecnovax, Vetanco y John Deere como socio estratégico. </w:t>
      </w:r>
      <w:r>
        <w:rPr>
          <w:sz w:val="24"/>
          <w:szCs w:val="24"/>
        </w:rPr>
        <w:t xml:space="preserve">Además, acompañan: Acindar, IPCVA, Pastar, Turismo Hotel Casino y Valtra, y la consignataria Colombo y Magliano. </w:t>
      </w:r>
    </w:p>
    <w:p w14:paraId="358CB9DB" w14:textId="77777777" w:rsidR="00FC042B" w:rsidRPr="006E7ECE" w:rsidRDefault="00FC042B" w:rsidP="00FC042B">
      <w:pPr>
        <w:jc w:val="both"/>
        <w:rPr>
          <w:sz w:val="24"/>
          <w:szCs w:val="24"/>
        </w:rPr>
      </w:pPr>
    </w:p>
    <w:p w14:paraId="6E735AE6" w14:textId="77777777" w:rsidR="00D64E1F" w:rsidRPr="00895498" w:rsidRDefault="00D64E1F" w:rsidP="0037390F">
      <w:pPr>
        <w:jc w:val="both"/>
        <w:rPr>
          <w:sz w:val="28"/>
          <w:szCs w:val="28"/>
        </w:rPr>
      </w:pPr>
    </w:p>
    <w:sectPr w:rsidR="00D64E1F" w:rsidRPr="00895498" w:rsidSect="00DC1833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0FAC7" w14:textId="77777777" w:rsidR="004A225B" w:rsidRDefault="004A225B" w:rsidP="00061E7D">
      <w:pPr>
        <w:spacing w:after="0" w:line="240" w:lineRule="auto"/>
      </w:pPr>
      <w:r>
        <w:separator/>
      </w:r>
    </w:p>
  </w:endnote>
  <w:endnote w:type="continuationSeparator" w:id="0">
    <w:p w14:paraId="4AC9CC04" w14:textId="77777777" w:rsidR="004A225B" w:rsidRDefault="004A225B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8AA15" w14:textId="77777777" w:rsidR="004A225B" w:rsidRDefault="004A225B" w:rsidP="00061E7D">
      <w:pPr>
        <w:spacing w:after="0" w:line="240" w:lineRule="auto"/>
      </w:pPr>
      <w:r>
        <w:separator/>
      </w:r>
    </w:p>
  </w:footnote>
  <w:footnote w:type="continuationSeparator" w:id="0">
    <w:p w14:paraId="531BAE17" w14:textId="77777777" w:rsidR="004A225B" w:rsidRDefault="004A225B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26CBB"/>
    <w:multiLevelType w:val="hybridMultilevel"/>
    <w:tmpl w:val="044C17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14C50"/>
    <w:multiLevelType w:val="multilevel"/>
    <w:tmpl w:val="A1F6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0882625">
    <w:abstractNumId w:val="1"/>
  </w:num>
  <w:num w:numId="2" w16cid:durableId="71882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33773"/>
    <w:rsid w:val="000411B6"/>
    <w:rsid w:val="00041801"/>
    <w:rsid w:val="0004372C"/>
    <w:rsid w:val="00061E7D"/>
    <w:rsid w:val="00093D03"/>
    <w:rsid w:val="000C6C53"/>
    <w:rsid w:val="000E0810"/>
    <w:rsid w:val="00117775"/>
    <w:rsid w:val="00125BC6"/>
    <w:rsid w:val="00155FDE"/>
    <w:rsid w:val="001768CF"/>
    <w:rsid w:val="00190E29"/>
    <w:rsid w:val="0024565F"/>
    <w:rsid w:val="00294038"/>
    <w:rsid w:val="002B0877"/>
    <w:rsid w:val="002E1D50"/>
    <w:rsid w:val="003527C7"/>
    <w:rsid w:val="00372F04"/>
    <w:rsid w:val="0037390F"/>
    <w:rsid w:val="00380465"/>
    <w:rsid w:val="00457FD3"/>
    <w:rsid w:val="00462D83"/>
    <w:rsid w:val="004A225B"/>
    <w:rsid w:val="004C02AD"/>
    <w:rsid w:val="004E1456"/>
    <w:rsid w:val="005852BC"/>
    <w:rsid w:val="00586858"/>
    <w:rsid w:val="005B2DDD"/>
    <w:rsid w:val="005B4C17"/>
    <w:rsid w:val="0060461B"/>
    <w:rsid w:val="006046AB"/>
    <w:rsid w:val="00647EB8"/>
    <w:rsid w:val="006561CB"/>
    <w:rsid w:val="00694E3E"/>
    <w:rsid w:val="00695DCE"/>
    <w:rsid w:val="006E7ECE"/>
    <w:rsid w:val="0073486F"/>
    <w:rsid w:val="0076313E"/>
    <w:rsid w:val="007A37BB"/>
    <w:rsid w:val="007C5EB3"/>
    <w:rsid w:val="007F3413"/>
    <w:rsid w:val="00851680"/>
    <w:rsid w:val="00895498"/>
    <w:rsid w:val="008B089F"/>
    <w:rsid w:val="008D3E81"/>
    <w:rsid w:val="008E6492"/>
    <w:rsid w:val="00905C9F"/>
    <w:rsid w:val="009338E0"/>
    <w:rsid w:val="009967C6"/>
    <w:rsid w:val="009A1AE8"/>
    <w:rsid w:val="009D4895"/>
    <w:rsid w:val="009E37EE"/>
    <w:rsid w:val="00A00847"/>
    <w:rsid w:val="00A11242"/>
    <w:rsid w:val="00A20FF4"/>
    <w:rsid w:val="00A84958"/>
    <w:rsid w:val="00AA3E42"/>
    <w:rsid w:val="00AC6B18"/>
    <w:rsid w:val="00AE06DC"/>
    <w:rsid w:val="00AF4FA7"/>
    <w:rsid w:val="00B11F3D"/>
    <w:rsid w:val="00B17432"/>
    <w:rsid w:val="00B4419A"/>
    <w:rsid w:val="00B4695C"/>
    <w:rsid w:val="00BA3E97"/>
    <w:rsid w:val="00BB2ABE"/>
    <w:rsid w:val="00C55336"/>
    <w:rsid w:val="00C729E3"/>
    <w:rsid w:val="00C73A36"/>
    <w:rsid w:val="00C800ED"/>
    <w:rsid w:val="00CD6E8E"/>
    <w:rsid w:val="00D0478D"/>
    <w:rsid w:val="00D1191C"/>
    <w:rsid w:val="00D14810"/>
    <w:rsid w:val="00D56F26"/>
    <w:rsid w:val="00D64E1F"/>
    <w:rsid w:val="00DC1833"/>
    <w:rsid w:val="00E2074E"/>
    <w:rsid w:val="00E30A56"/>
    <w:rsid w:val="00E44FB5"/>
    <w:rsid w:val="00E77CB1"/>
    <w:rsid w:val="00F27D41"/>
    <w:rsid w:val="00F57589"/>
    <w:rsid w:val="00F83B33"/>
    <w:rsid w:val="00FC042B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89F"/>
    <w:rPr>
      <w:color w:val="0563C1" w:themeColor="hyperlink"/>
      <w:u w:val="single"/>
    </w:rPr>
  </w:style>
  <w:style w:type="character" w:customStyle="1" w:styleId="xn-location">
    <w:name w:val="xn-location"/>
    <w:basedOn w:val="Fuentedeprrafopredeter"/>
    <w:rsid w:val="002E1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820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3</cp:revision>
  <dcterms:created xsi:type="dcterms:W3CDTF">2023-05-19T19:34:00Z</dcterms:created>
  <dcterms:modified xsi:type="dcterms:W3CDTF">2023-05-19T19:38:00Z</dcterms:modified>
</cp:coreProperties>
</file>