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14561" w14:textId="77777777" w:rsidR="008D3E81" w:rsidRPr="00E04998" w:rsidRDefault="008D3E81" w:rsidP="008D3E81">
      <w:pPr>
        <w:rPr>
          <w:b/>
        </w:rPr>
      </w:pPr>
    </w:p>
    <w:p w14:paraId="4ADF92A6" w14:textId="77777777" w:rsidR="008D3E81" w:rsidRPr="008D3E81" w:rsidRDefault="008D3E81" w:rsidP="008D3E81">
      <w:pPr>
        <w:jc w:val="center"/>
        <w:rPr>
          <w:b/>
          <w:sz w:val="28"/>
          <w:szCs w:val="28"/>
        </w:rPr>
      </w:pPr>
      <w:r w:rsidRPr="008D3E81">
        <w:rPr>
          <w:b/>
          <w:sz w:val="28"/>
          <w:szCs w:val="28"/>
        </w:rPr>
        <w:t>“El verdadero mérito es de los productores”</w:t>
      </w:r>
    </w:p>
    <w:p w14:paraId="7E09C02B" w14:textId="77777777" w:rsidR="008D3E81" w:rsidRDefault="008D3E81" w:rsidP="008D3E81"/>
    <w:p w14:paraId="571E37F7" w14:textId="73E1A24E" w:rsidR="008D3E81" w:rsidRPr="008D3E81" w:rsidRDefault="008D3E81" w:rsidP="008D3E81">
      <w:pPr>
        <w:jc w:val="center"/>
        <w:rPr>
          <w:i/>
          <w:sz w:val="24"/>
          <w:szCs w:val="24"/>
        </w:rPr>
      </w:pPr>
      <w:r w:rsidRPr="008D3E81">
        <w:rPr>
          <w:i/>
          <w:sz w:val="24"/>
          <w:szCs w:val="24"/>
        </w:rPr>
        <w:t>Así lo expresó, Pedro Braillard Poccard, el</w:t>
      </w:r>
      <w:r w:rsidRPr="008D3E81">
        <w:rPr>
          <w:i/>
          <w:sz w:val="24"/>
          <w:szCs w:val="24"/>
        </w:rPr>
        <w:t xml:space="preserve"> vicegobernador de Corrientes </w:t>
      </w:r>
      <w:r w:rsidRPr="008D3E81">
        <w:rPr>
          <w:i/>
          <w:sz w:val="24"/>
          <w:szCs w:val="24"/>
        </w:rPr>
        <w:t xml:space="preserve">durante </w:t>
      </w:r>
      <w:r w:rsidRPr="008D3E81">
        <w:rPr>
          <w:i/>
          <w:sz w:val="24"/>
          <w:szCs w:val="24"/>
        </w:rPr>
        <w:t xml:space="preserve">el corte de cintas que dejó oficialmente inauguradas </w:t>
      </w:r>
      <w:r w:rsidRPr="008D3E81">
        <w:rPr>
          <w:i/>
          <w:sz w:val="24"/>
          <w:szCs w:val="24"/>
        </w:rPr>
        <w:t>las NACIONALES de Braford, Brahman y Dorper</w:t>
      </w:r>
      <w:r w:rsidRPr="008D3E81">
        <w:rPr>
          <w:i/>
          <w:sz w:val="24"/>
          <w:szCs w:val="24"/>
        </w:rPr>
        <w:t>. Las autoridades presentes y los organizadores del evento resaltaron el trabajo de los productores, en un contexto desfavorable por el clima y la crisis política y económica.</w:t>
      </w:r>
    </w:p>
    <w:p w14:paraId="3D55F2CB" w14:textId="77777777" w:rsidR="008D3E81" w:rsidRDefault="008D3E81" w:rsidP="008D3E81"/>
    <w:p w14:paraId="1252273E" w14:textId="22539244" w:rsidR="008D3E81" w:rsidRPr="008D3E81" w:rsidRDefault="008D3E81" w:rsidP="008D3E81">
      <w:pPr>
        <w:jc w:val="both"/>
        <w:rPr>
          <w:sz w:val="24"/>
          <w:szCs w:val="24"/>
        </w:rPr>
      </w:pPr>
      <w:r w:rsidRPr="008D3E81">
        <w:rPr>
          <w:sz w:val="24"/>
          <w:szCs w:val="24"/>
        </w:rPr>
        <w:t xml:space="preserve">Con la presencia del vicegobernador de Corrientes, Pedro Braillard Poccard, este martes </w:t>
      </w:r>
      <w:r w:rsidRPr="008D3E81">
        <w:rPr>
          <w:sz w:val="24"/>
          <w:szCs w:val="24"/>
        </w:rPr>
        <w:t xml:space="preserve">16 </w:t>
      </w:r>
      <w:r w:rsidRPr="008D3E81">
        <w:rPr>
          <w:sz w:val="24"/>
          <w:szCs w:val="24"/>
        </w:rPr>
        <w:t>se realizó el corte de cintas que dejó oficialmente inauguradas</w:t>
      </w:r>
      <w:r w:rsidRPr="008D3E81">
        <w:rPr>
          <w:sz w:val="24"/>
          <w:szCs w:val="24"/>
        </w:rPr>
        <w:t xml:space="preserve"> las</w:t>
      </w:r>
      <w:r w:rsidRPr="008D3E81">
        <w:rPr>
          <w:sz w:val="24"/>
          <w:szCs w:val="24"/>
        </w:rPr>
        <w:t xml:space="preserve"> </w:t>
      </w:r>
      <w:r w:rsidRPr="008D3E81">
        <w:rPr>
          <w:i/>
          <w:sz w:val="24"/>
          <w:szCs w:val="24"/>
        </w:rPr>
        <w:t>NACIONALES de Braford, Brahman y Dorpe</w:t>
      </w:r>
      <w:r w:rsidRPr="008D3E81">
        <w:rPr>
          <w:i/>
          <w:sz w:val="24"/>
          <w:szCs w:val="24"/>
        </w:rPr>
        <w:t>r</w:t>
      </w:r>
      <w:r w:rsidRPr="008D3E81">
        <w:rPr>
          <w:sz w:val="24"/>
          <w:szCs w:val="24"/>
        </w:rPr>
        <w:t>, el evento ganadero que se está realizando en la Sociedad Rural de Corrientes con la fuerza de Expoagro. Durante su discurso, el mandatario destacó la articulación entre el Gobierno y el sector productivo, y resaltó el trabajo de los productores en un contexto desfavorable.</w:t>
      </w:r>
    </w:p>
    <w:p w14:paraId="74B82D6B" w14:textId="2895C6C9" w:rsidR="008D3E81" w:rsidRPr="008D3E81" w:rsidRDefault="008D3E81" w:rsidP="008D3E81">
      <w:pPr>
        <w:jc w:val="both"/>
        <w:rPr>
          <w:sz w:val="24"/>
          <w:szCs w:val="24"/>
        </w:rPr>
      </w:pPr>
      <w:r w:rsidRPr="008D3E81">
        <w:rPr>
          <w:sz w:val="24"/>
          <w:szCs w:val="24"/>
        </w:rPr>
        <w:t xml:space="preserve">El acto de inauguración se realizó en el mediodía de este martes, frente a la flamante pista cubierta de juras del predio de la Sociedad Rural de Corrientes. Allí estuvieron el vicegobernador Braillard Poccard, junto al ministro de Producción, Claudio Anselmo; el ministro de Seguridad, Buenaventura Duarte; los intendentes de Riachuelo y Corrientes, Martin Jetter y Eduardo </w:t>
      </w:r>
      <w:proofErr w:type="spellStart"/>
      <w:r w:rsidRPr="008D3E81">
        <w:rPr>
          <w:sz w:val="24"/>
          <w:szCs w:val="24"/>
        </w:rPr>
        <w:t>Tassano</w:t>
      </w:r>
      <w:proofErr w:type="spellEnd"/>
      <w:r w:rsidRPr="008D3E81">
        <w:rPr>
          <w:sz w:val="24"/>
          <w:szCs w:val="24"/>
        </w:rPr>
        <w:t>, respectivamente; los presidentes de la Sociedad Rural de Corrientes, Francisco Velar, y de las asociaciones de Braford, Juan Manuel Alberro, de Brahman, Esteban Binaghi, y Dorper, Orlando Guastalla; además del CEO de Exponenciar, Martín Schva</w:t>
      </w:r>
      <w:r w:rsidRPr="008D3E81">
        <w:rPr>
          <w:sz w:val="24"/>
          <w:szCs w:val="24"/>
        </w:rPr>
        <w:t>r</w:t>
      </w:r>
      <w:r w:rsidRPr="008D3E81">
        <w:rPr>
          <w:sz w:val="24"/>
          <w:szCs w:val="24"/>
        </w:rPr>
        <w:t>tzman, entre otras autoridades y organizadores.</w:t>
      </w:r>
    </w:p>
    <w:p w14:paraId="58B34F0A" w14:textId="77777777" w:rsidR="008D3E81" w:rsidRPr="008D3E81" w:rsidRDefault="008D3E81" w:rsidP="008D3E81">
      <w:pPr>
        <w:jc w:val="both"/>
        <w:rPr>
          <w:sz w:val="24"/>
          <w:szCs w:val="24"/>
        </w:rPr>
      </w:pPr>
      <w:r w:rsidRPr="008D3E81">
        <w:rPr>
          <w:sz w:val="24"/>
          <w:szCs w:val="24"/>
        </w:rPr>
        <w:t xml:space="preserve">A la hora de los discursos, el titular de la Sociedad Rural de Corrientes destacó la articulación entre el sector productivo y el Gobierno provincial, y resaltó también el trabajo conjunto con las asociaciones de criadores y Exponenciar. </w:t>
      </w:r>
      <w:r w:rsidRPr="008D3E81">
        <w:rPr>
          <w:b/>
          <w:bCs/>
          <w:sz w:val="24"/>
          <w:szCs w:val="24"/>
        </w:rPr>
        <w:t>“Los productores nos sorprenden con su permanente evolución, a pesar de las dificultades”</w:t>
      </w:r>
      <w:r w:rsidRPr="008D3E81">
        <w:rPr>
          <w:sz w:val="24"/>
          <w:szCs w:val="24"/>
        </w:rPr>
        <w:t>, comentó Velar.</w:t>
      </w:r>
    </w:p>
    <w:p w14:paraId="71EC257F" w14:textId="47637C53" w:rsidR="008D3E81" w:rsidRPr="008D3E81" w:rsidRDefault="008D3E81" w:rsidP="008D3E81">
      <w:pPr>
        <w:rPr>
          <w:sz w:val="24"/>
          <w:szCs w:val="24"/>
        </w:rPr>
      </w:pPr>
      <w:r w:rsidRPr="008D3E81">
        <w:rPr>
          <w:sz w:val="24"/>
          <w:szCs w:val="24"/>
        </w:rPr>
        <w:t xml:space="preserve">Por su parte, </w:t>
      </w:r>
      <w:r w:rsidRPr="008D3E81">
        <w:rPr>
          <w:b/>
          <w:bCs/>
          <w:sz w:val="24"/>
          <w:szCs w:val="24"/>
        </w:rPr>
        <w:t>los presidentes de Dorper, Brahman y Braford</w:t>
      </w:r>
      <w:r w:rsidRPr="008D3E81">
        <w:rPr>
          <w:sz w:val="24"/>
          <w:szCs w:val="24"/>
        </w:rPr>
        <w:t xml:space="preserve"> agradecieron a los organizadores por la posibilidad de realizar sus exposiciones nacionales en el contexto de </w:t>
      </w:r>
      <w:r w:rsidRPr="008D3E81">
        <w:rPr>
          <w:sz w:val="24"/>
          <w:szCs w:val="24"/>
        </w:rPr>
        <w:t>las NACIONALES</w:t>
      </w:r>
      <w:r w:rsidRPr="008D3E81">
        <w:rPr>
          <w:sz w:val="24"/>
          <w:szCs w:val="24"/>
        </w:rPr>
        <w:t xml:space="preserve">, y </w:t>
      </w:r>
      <w:r w:rsidRPr="008D3E81">
        <w:rPr>
          <w:b/>
          <w:bCs/>
          <w:sz w:val="24"/>
          <w:szCs w:val="24"/>
        </w:rPr>
        <w:t>valoraron la calidad de los animales que ingresaron al predio</w:t>
      </w:r>
      <w:r w:rsidRPr="008D3E81">
        <w:rPr>
          <w:sz w:val="24"/>
          <w:szCs w:val="24"/>
        </w:rPr>
        <w:t xml:space="preserve"> de la Sociedad Rural de Corrientes para las exposiciones de cada raza.</w:t>
      </w:r>
    </w:p>
    <w:p w14:paraId="0B676470" w14:textId="77777777" w:rsidR="008D3E81" w:rsidRPr="008D3E81" w:rsidRDefault="008D3E81" w:rsidP="008D3E81">
      <w:pPr>
        <w:jc w:val="both"/>
        <w:rPr>
          <w:sz w:val="24"/>
          <w:szCs w:val="24"/>
        </w:rPr>
      </w:pPr>
      <w:r w:rsidRPr="008D3E81">
        <w:rPr>
          <w:sz w:val="24"/>
          <w:szCs w:val="24"/>
        </w:rPr>
        <w:t xml:space="preserve">A su turno, el vicegobernador de Corrientes, Pedro Braillard Poccard, recordó que pasaron 25 años desde que se reactivó la Exposición de la Sociedad Rural de Corrientes y ponderó la evolución de la muestra. “Todos los Gobiernos, desde 2001, han respaldado con políticas de estado a la producción, y </w:t>
      </w:r>
      <w:r w:rsidRPr="008D3E81">
        <w:rPr>
          <w:b/>
          <w:bCs/>
          <w:sz w:val="24"/>
          <w:szCs w:val="24"/>
        </w:rPr>
        <w:t>hoy tenemos el honor de tener esta exposición que posiciona a Corrientes en el contexto nacional e internacional</w:t>
      </w:r>
      <w:r w:rsidRPr="008D3E81">
        <w:rPr>
          <w:sz w:val="24"/>
          <w:szCs w:val="24"/>
        </w:rPr>
        <w:t>”.</w:t>
      </w:r>
    </w:p>
    <w:p w14:paraId="1884D45D" w14:textId="77777777" w:rsidR="008D3E81" w:rsidRPr="008D3E81" w:rsidRDefault="008D3E81" w:rsidP="008D3E81">
      <w:pPr>
        <w:rPr>
          <w:sz w:val="24"/>
          <w:szCs w:val="24"/>
        </w:rPr>
      </w:pPr>
      <w:r w:rsidRPr="008D3E81">
        <w:rPr>
          <w:sz w:val="24"/>
          <w:szCs w:val="24"/>
        </w:rPr>
        <w:lastRenderedPageBreak/>
        <w:t xml:space="preserve">Asimismo, el mandatario provincial destacó “el esfuerzo de los productores, que fue lo que ha permitido, en gran medida, que esto sea una realidad, superando pandemia, sequías, incendios e incluso inundaciones”. Por último, sostuvo que “el mundo está cambiando y el valor de la tierra es cada vez más importante; Argentina tiene tierras, pero la tierra no alcanza si no existe un sector productivo que realmente apueste a futuro, que invierta, que crea en eso para salir adelante; el verdadero mérito es del sector productivo, nosotros tratamos de acompañar y consolidar una política amigable con el campo”. </w:t>
      </w:r>
    </w:p>
    <w:p w14:paraId="3AD3A5B0" w14:textId="77777777" w:rsidR="008D3E81" w:rsidRPr="008D3E81" w:rsidRDefault="008D3E81" w:rsidP="008D3E81">
      <w:pPr>
        <w:rPr>
          <w:sz w:val="24"/>
          <w:szCs w:val="24"/>
        </w:rPr>
      </w:pPr>
      <w:r w:rsidRPr="008D3E81">
        <w:rPr>
          <w:sz w:val="24"/>
          <w:szCs w:val="24"/>
        </w:rPr>
        <w:t>Luego del discurso del Vicegobernador, se realizó el corte de cintas y las autoridades fueron acompañadas por los organizadores a recorrer la muestra y a un almuerzo institucional.</w:t>
      </w:r>
    </w:p>
    <w:p w14:paraId="7BA2115F" w14:textId="77777777" w:rsidR="00190E29" w:rsidRDefault="00190E29" w:rsidP="00190E29">
      <w:pPr>
        <w:jc w:val="both"/>
        <w:rPr>
          <w:sz w:val="24"/>
          <w:szCs w:val="24"/>
        </w:rPr>
      </w:pPr>
      <w:r w:rsidRPr="007C5EB3">
        <w:rPr>
          <w:b/>
          <w:bCs/>
          <w:sz w:val="24"/>
          <w:szCs w:val="24"/>
        </w:rPr>
        <w:t>Cabe destacar que las NACIONALES de Braford, Brahman y Dorper son organizadas con la fuerza de Expoagro edición YPF Agro cuenta con el apoyo del Gobierno de la provincia de Corrientes.</w:t>
      </w:r>
      <w:r w:rsidRPr="006E7ECE">
        <w:rPr>
          <w:sz w:val="24"/>
          <w:szCs w:val="24"/>
        </w:rPr>
        <w:t xml:space="preserve"> Tal es el interés que ha despertado que cuenta con el sponsoreo de Agripay, la Secretaría de Agricultura, Ganadería y Pesca de la Nación, RUS Agro y Swift. En cuanto a los auspiciantes, </w:t>
      </w:r>
      <w:r>
        <w:rPr>
          <w:sz w:val="24"/>
          <w:szCs w:val="24"/>
        </w:rPr>
        <w:t xml:space="preserve">están </w:t>
      </w:r>
      <w:r w:rsidRPr="006E7ECE">
        <w:rPr>
          <w:sz w:val="24"/>
          <w:szCs w:val="24"/>
        </w:rPr>
        <w:t xml:space="preserve">Banco de Corrientes, Biogénesis Bagó, Gobierno de Chaco, Datamars, Banco Galicia, Mecano Ganadero, Gobierno de Salta, Tecnovax, Vetanco y John Deere como socio estratégico. </w:t>
      </w:r>
      <w:r>
        <w:rPr>
          <w:sz w:val="24"/>
          <w:szCs w:val="24"/>
        </w:rPr>
        <w:t xml:space="preserve">Además, acompañan: Acindar, IPCVA, Pastar, Turismo Hotel Casino y </w:t>
      </w:r>
      <w:proofErr w:type="spellStart"/>
      <w:r>
        <w:rPr>
          <w:sz w:val="24"/>
          <w:szCs w:val="24"/>
        </w:rPr>
        <w:t>Valtra</w:t>
      </w:r>
      <w:proofErr w:type="spellEnd"/>
      <w:r>
        <w:rPr>
          <w:sz w:val="24"/>
          <w:szCs w:val="24"/>
        </w:rPr>
        <w:t xml:space="preserve">, y la consignataria Colombo y Magliano. </w:t>
      </w:r>
    </w:p>
    <w:p w14:paraId="213EE9CA" w14:textId="3AED8736" w:rsidR="00190E29" w:rsidRDefault="00190E29" w:rsidP="00190E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Asimismo, las juras, los remates y la voz de los protagonistas se puede seguir en vivo y en directo por Expoagro.com.ar, lanacion.com.ar y clarin.com. </w:t>
      </w:r>
    </w:p>
    <w:p w14:paraId="13816FF0" w14:textId="77777777" w:rsidR="00190E29" w:rsidRPr="006E7ECE" w:rsidRDefault="00190E29" w:rsidP="00190E29">
      <w:pPr>
        <w:jc w:val="both"/>
        <w:rPr>
          <w:sz w:val="24"/>
          <w:szCs w:val="24"/>
        </w:rPr>
      </w:pPr>
    </w:p>
    <w:p w14:paraId="67AFF891" w14:textId="77777777" w:rsidR="00190E29" w:rsidRPr="006E7ECE" w:rsidRDefault="00190E29" w:rsidP="00190E29">
      <w:pPr>
        <w:jc w:val="both"/>
        <w:rPr>
          <w:sz w:val="24"/>
          <w:szCs w:val="24"/>
        </w:rPr>
      </w:pPr>
    </w:p>
    <w:p w14:paraId="64DFBD39" w14:textId="77777777" w:rsidR="00190E29" w:rsidRPr="006E7ECE" w:rsidRDefault="00190E29" w:rsidP="00190E29">
      <w:pPr>
        <w:jc w:val="both"/>
        <w:rPr>
          <w:sz w:val="24"/>
          <w:szCs w:val="24"/>
        </w:rPr>
      </w:pPr>
    </w:p>
    <w:p w14:paraId="2BCADAD7" w14:textId="77777777" w:rsidR="00457FD3" w:rsidRPr="006E7ECE" w:rsidRDefault="00457FD3" w:rsidP="006E7ECE">
      <w:pPr>
        <w:jc w:val="both"/>
        <w:rPr>
          <w:sz w:val="24"/>
          <w:szCs w:val="24"/>
        </w:rPr>
      </w:pPr>
    </w:p>
    <w:sectPr w:rsidR="00457FD3" w:rsidRPr="006E7ECE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B2625" w14:textId="77777777" w:rsidR="00905C9F" w:rsidRDefault="00905C9F" w:rsidP="00061E7D">
      <w:pPr>
        <w:spacing w:after="0" w:line="240" w:lineRule="auto"/>
      </w:pPr>
      <w:r>
        <w:separator/>
      </w:r>
    </w:p>
  </w:endnote>
  <w:endnote w:type="continuationSeparator" w:id="0">
    <w:p w14:paraId="7D3804C4" w14:textId="77777777" w:rsidR="00905C9F" w:rsidRDefault="00905C9F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286E8" w14:textId="77777777" w:rsidR="00905C9F" w:rsidRDefault="00905C9F" w:rsidP="00061E7D">
      <w:pPr>
        <w:spacing w:after="0" w:line="240" w:lineRule="auto"/>
      </w:pPr>
      <w:r>
        <w:separator/>
      </w:r>
    </w:p>
  </w:footnote>
  <w:footnote w:type="continuationSeparator" w:id="0">
    <w:p w14:paraId="0E5D6A47" w14:textId="77777777" w:rsidR="00905C9F" w:rsidRDefault="00905C9F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294038"/>
    <w:rsid w:val="002B0877"/>
    <w:rsid w:val="002E1D50"/>
    <w:rsid w:val="003527C7"/>
    <w:rsid w:val="00372F04"/>
    <w:rsid w:val="00380465"/>
    <w:rsid w:val="00457FD3"/>
    <w:rsid w:val="00462D83"/>
    <w:rsid w:val="004C02AD"/>
    <w:rsid w:val="005852BC"/>
    <w:rsid w:val="00586858"/>
    <w:rsid w:val="005B2DDD"/>
    <w:rsid w:val="005B4C17"/>
    <w:rsid w:val="0060461B"/>
    <w:rsid w:val="006046AB"/>
    <w:rsid w:val="00647EB8"/>
    <w:rsid w:val="006E7ECE"/>
    <w:rsid w:val="0076313E"/>
    <w:rsid w:val="007A37BB"/>
    <w:rsid w:val="007C5EB3"/>
    <w:rsid w:val="007F3413"/>
    <w:rsid w:val="00851680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A00847"/>
    <w:rsid w:val="00A11242"/>
    <w:rsid w:val="00A20FF4"/>
    <w:rsid w:val="00A84958"/>
    <w:rsid w:val="00AA3E42"/>
    <w:rsid w:val="00AC6B18"/>
    <w:rsid w:val="00AE06DC"/>
    <w:rsid w:val="00B11F3D"/>
    <w:rsid w:val="00B17432"/>
    <w:rsid w:val="00B4419A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14810"/>
    <w:rsid w:val="00D56F26"/>
    <w:rsid w:val="00DC1833"/>
    <w:rsid w:val="00E2074E"/>
    <w:rsid w:val="00E30A56"/>
    <w:rsid w:val="00E44FB5"/>
    <w:rsid w:val="00E77CB1"/>
    <w:rsid w:val="00F27D41"/>
    <w:rsid w:val="00F83B33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3</cp:revision>
  <dcterms:created xsi:type="dcterms:W3CDTF">2023-05-16T19:19:00Z</dcterms:created>
  <dcterms:modified xsi:type="dcterms:W3CDTF">2023-05-16T19:26:00Z</dcterms:modified>
</cp:coreProperties>
</file>