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CC9C" w14:textId="77777777" w:rsidR="003656F4" w:rsidRDefault="009567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Buenos negocios y ventas en el Sector Ganadero</w:t>
      </w:r>
    </w:p>
    <w:p w14:paraId="0046602E" w14:textId="77777777" w:rsidR="003656F4" w:rsidRDefault="003656F4">
      <w:pPr>
        <w:spacing w:after="0" w:line="240" w:lineRule="auto"/>
      </w:pPr>
    </w:p>
    <w:p w14:paraId="26E48095" w14:textId="5630AD85" w:rsidR="003656F4" w:rsidRDefault="009567F6" w:rsidP="009567F6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Tres remates de hacienda cerraron la semana en La Capital Nacional de los Agronegocios: Jáuregui Lorda, La Porteña y AFA.</w:t>
      </w:r>
    </w:p>
    <w:p w14:paraId="27258CA1" w14:textId="77777777" w:rsidR="003656F4" w:rsidRDefault="003656F4">
      <w:pPr>
        <w:spacing w:after="0" w:line="240" w:lineRule="auto"/>
      </w:pPr>
    </w:p>
    <w:p w14:paraId="6690BCB3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 xml:space="preserve">En la jornada de cierre de Expoagro Edición YPF Agro, la firma </w:t>
      </w:r>
      <w:r w:rsidRPr="009567F6">
        <w:rPr>
          <w:b/>
          <w:sz w:val="24"/>
          <w:szCs w:val="24"/>
        </w:rPr>
        <w:t>Jáuregui Lorda</w:t>
      </w:r>
      <w:r w:rsidRPr="009567F6">
        <w:rPr>
          <w:sz w:val="24"/>
          <w:szCs w:val="24"/>
        </w:rPr>
        <w:t xml:space="preserve"> realizó en la carpa del IPCVA un “Remate de Selección”, en el que salieron a la venta 20 mil cabezas, con el auspicio de la Asociación Argentina de Angus.</w:t>
      </w:r>
    </w:p>
    <w:p w14:paraId="59A4126A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06636239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>El titular de la firma Joaquín Jáuregui Lorda planteó que “el nivel del conjunto de hacienda fue destacadísimo, y le pusimos Remate de Selección porque es la consagración de la raza Angus, con lotes de gran calidad”.</w:t>
      </w:r>
    </w:p>
    <w:p w14:paraId="2DBBE5E5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1C6F5D15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>Jáuregui Lorda apuntó que esta es la primera vez de la empresa en la Capital Nacional de los Agronegocios, y en ese marco afirmó que “esta es una muestra de la fuerza del campo argentino, que es el verdadero motor de nuestro país”.</w:t>
      </w:r>
    </w:p>
    <w:p w14:paraId="7752AEC4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3A0781A0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>Previo al inicio del remate se entregó un presente a Exponenciar, que fue recibido por Nicolás Kennedy, quien agradeció el agasajo y promovió que la firma Jáuregui Lorda pueda seguir trabajando en futuras ediciones de Expoagro.</w:t>
      </w:r>
    </w:p>
    <w:p w14:paraId="4D04AAAB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47145044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>En el remate matutino salieron a la venta 1600 cabezas de gordos, la mayoría novillos, con precios que fluctuaron entre 5100 y 5600 pesos, y terneras que se comercializaron a entre 5500 y 5700 pesos.</w:t>
      </w:r>
    </w:p>
    <w:p w14:paraId="71581AFD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5C105764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 xml:space="preserve">Los animales presentados eran en su gran mayoría de la provincia de Buenos Aires y un solo lote de la provincia de San Luis, y los precios fueron para carne puesta en frigorífico. Por la tarde salieron a remate animales de invernada y cría. </w:t>
      </w:r>
    </w:p>
    <w:p w14:paraId="79F57E5A" w14:textId="77777777" w:rsidR="003656F4" w:rsidRPr="009567F6" w:rsidRDefault="003656F4">
      <w:pPr>
        <w:spacing w:after="0" w:line="240" w:lineRule="auto"/>
        <w:rPr>
          <w:sz w:val="24"/>
          <w:szCs w:val="24"/>
        </w:rPr>
      </w:pPr>
    </w:p>
    <w:p w14:paraId="59FD3988" w14:textId="77777777" w:rsidR="003656F4" w:rsidRPr="009567F6" w:rsidRDefault="009567F6">
      <w:pPr>
        <w:spacing w:after="0" w:line="240" w:lineRule="auto"/>
        <w:rPr>
          <w:b/>
          <w:sz w:val="24"/>
          <w:szCs w:val="24"/>
        </w:rPr>
      </w:pPr>
      <w:r w:rsidRPr="009567F6">
        <w:rPr>
          <w:b/>
          <w:sz w:val="24"/>
          <w:szCs w:val="24"/>
        </w:rPr>
        <w:t>Ventas para productores y cooperativas</w:t>
      </w:r>
    </w:p>
    <w:p w14:paraId="6294F38A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 xml:space="preserve">Por segundo año consecutivo, en la jornada de cierre de Expoagro 2025 edición YPF Agro, la </w:t>
      </w:r>
      <w:r w:rsidRPr="009567F6">
        <w:rPr>
          <w:b/>
          <w:sz w:val="24"/>
          <w:szCs w:val="24"/>
        </w:rPr>
        <w:t>Cooperativa Ganadera Agrícola y de Consumo Porteña Ltda. (La Porteña)</w:t>
      </w:r>
      <w:r w:rsidRPr="009567F6">
        <w:rPr>
          <w:sz w:val="24"/>
          <w:szCs w:val="24"/>
        </w:rPr>
        <w:t xml:space="preserve">, transmitido por streaming, además con público presente. </w:t>
      </w:r>
    </w:p>
    <w:p w14:paraId="074FECDF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203EE488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>Federico Díaz, coordinador Comercial de La Porteña, agradeció que Exponenciar les haya “renovado la confianza, porque estar acá es un escalón importante para los productores y para las 7 pequeñas cooperativas consignatarias que representamos. Estar en Expoagro es darles un servicio superior a sus asociados, además de participar del remate”, dijo.</w:t>
      </w:r>
    </w:p>
    <w:p w14:paraId="27D1EDC1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3B9ACF5E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 xml:space="preserve">Salieron a la venta 2170 animales, provenientes del centro norte de la provincia de Santa Fe, este de Córdoba y sur de Corrientes, y se agregó una tropa desde Entre Ríos. Fueron, aproximadamente, 700 machos; 700 machos y hembras; 300 hembras; más vientres, vaquillonas para </w:t>
      </w:r>
      <w:proofErr w:type="spellStart"/>
      <w:r w:rsidRPr="009567F6">
        <w:rPr>
          <w:sz w:val="24"/>
          <w:szCs w:val="24"/>
        </w:rPr>
        <w:t>entorar</w:t>
      </w:r>
      <w:proofErr w:type="spellEnd"/>
      <w:r w:rsidRPr="009567F6">
        <w:rPr>
          <w:sz w:val="24"/>
          <w:szCs w:val="24"/>
        </w:rPr>
        <w:t xml:space="preserve">; y 2 jaulas de novillos de exportación Hilton, una de overos para consumo; algunos novillos para consumo y vacas con destino a China. Y se destacó que </w:t>
      </w:r>
      <w:r w:rsidRPr="009567F6">
        <w:rPr>
          <w:sz w:val="24"/>
          <w:szCs w:val="24"/>
        </w:rPr>
        <w:lastRenderedPageBreak/>
        <w:t xml:space="preserve">entre los machos ofrecidos hubo alrededor de 300 raza Holando </w:t>
      </w:r>
      <w:proofErr w:type="gramStart"/>
      <w:r w:rsidRPr="009567F6">
        <w:rPr>
          <w:sz w:val="24"/>
          <w:szCs w:val="24"/>
        </w:rPr>
        <w:t>Argentino</w:t>
      </w:r>
      <w:proofErr w:type="gramEnd"/>
      <w:r w:rsidRPr="009567F6">
        <w:rPr>
          <w:sz w:val="24"/>
          <w:szCs w:val="24"/>
        </w:rPr>
        <w:t>, mientras que en las razas carniceras prevalecieron Braford y Brangus, propios de la zona geográfica referencial de La Porteña.</w:t>
      </w:r>
    </w:p>
    <w:p w14:paraId="3D122336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7BDDB531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>Díaz recordó que “el año pasado también tuvimos un remate exitoso, con la dinámica y los muy buenos valores que se logran en Expoagro, donde siempre se viene a hacer buenos negocios”.</w:t>
      </w:r>
    </w:p>
    <w:p w14:paraId="037D0C32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6F498326" w14:textId="77777777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sz w:val="24"/>
          <w:szCs w:val="24"/>
        </w:rPr>
        <w:t>Los precios promedio obtenidos fueron: vacas de invernada $1600.-; terneros Holando $2440.-; novillitos/os Holando $2405.-; terneros de color $3400.-; novillitos de color $2900.-; novillo de color $2670.-; terneros de color $3230.-; terneras de color $2050.-.</w:t>
      </w:r>
    </w:p>
    <w:p w14:paraId="7239305A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1700EE19" w14:textId="77777777" w:rsidR="003656F4" w:rsidRPr="009567F6" w:rsidRDefault="003656F4">
      <w:pPr>
        <w:spacing w:after="0" w:line="240" w:lineRule="auto"/>
        <w:jc w:val="both"/>
        <w:rPr>
          <w:sz w:val="24"/>
          <w:szCs w:val="24"/>
        </w:rPr>
      </w:pPr>
    </w:p>
    <w:p w14:paraId="19BB033C" w14:textId="77777777" w:rsidR="003656F4" w:rsidRPr="009567F6" w:rsidRDefault="009567F6">
      <w:pPr>
        <w:spacing w:after="0" w:line="240" w:lineRule="auto"/>
        <w:jc w:val="both"/>
        <w:rPr>
          <w:b/>
          <w:sz w:val="24"/>
          <w:szCs w:val="24"/>
        </w:rPr>
      </w:pPr>
      <w:r w:rsidRPr="009567F6">
        <w:rPr>
          <w:b/>
          <w:sz w:val="24"/>
          <w:szCs w:val="24"/>
        </w:rPr>
        <w:t>Remate Federado</w:t>
      </w:r>
    </w:p>
    <w:p w14:paraId="3677D995" w14:textId="05F4E6AB" w:rsidR="003656F4" w:rsidRPr="009567F6" w:rsidRDefault="009567F6">
      <w:pPr>
        <w:spacing w:after="0" w:line="240" w:lineRule="auto"/>
        <w:jc w:val="both"/>
        <w:rPr>
          <w:sz w:val="24"/>
          <w:szCs w:val="24"/>
        </w:rPr>
      </w:pPr>
      <w:r w:rsidRPr="009567F6">
        <w:rPr>
          <w:b/>
          <w:sz w:val="24"/>
          <w:szCs w:val="24"/>
        </w:rPr>
        <w:t>Agricultores Federados Argentinos</w:t>
      </w:r>
      <w:r w:rsidRPr="009567F6">
        <w:rPr>
          <w:sz w:val="24"/>
          <w:szCs w:val="24"/>
        </w:rPr>
        <w:t xml:space="preserve"> (AFA) realizó un remate especial de Invernada y Cría en su stand y fue transmitido vía streaming. Según</w:t>
      </w:r>
      <w:r w:rsidRPr="009567F6">
        <w:rPr>
          <w:sz w:val="24"/>
          <w:szCs w:val="24"/>
        </w:rPr>
        <w:t xml:space="preserve"> informó Alejandro Milano, gerente de Hacienda de AFA, “con un total de 1.200 cabezas, los precios máximos fueron $3.880 y $3.400 para los terneros y terneras respectivamente; en tanto que las vacas con cría alcanzaron los $600.000 y el precio para la categoría vaca con garantía de preñez ascendió a los $920.000”.</w:t>
      </w:r>
    </w:p>
    <w:p w14:paraId="2EE2F93B" w14:textId="77777777" w:rsidR="003656F4" w:rsidRDefault="003656F4">
      <w:pPr>
        <w:spacing w:after="0" w:line="240" w:lineRule="auto"/>
        <w:rPr>
          <w:b/>
        </w:rPr>
      </w:pPr>
    </w:p>
    <w:p w14:paraId="54800694" w14:textId="77777777" w:rsidR="003656F4" w:rsidRDefault="003656F4">
      <w:pPr>
        <w:spacing w:after="0" w:line="240" w:lineRule="auto"/>
      </w:pPr>
      <w:bookmarkStart w:id="0" w:name="_heading=h.l8lyiufu737u" w:colFirst="0" w:colLast="0"/>
      <w:bookmarkEnd w:id="0"/>
    </w:p>
    <w:p w14:paraId="4E8933CE" w14:textId="77777777" w:rsidR="003656F4" w:rsidRDefault="003656F4">
      <w:pPr>
        <w:spacing w:after="0" w:line="276" w:lineRule="auto"/>
        <w:jc w:val="both"/>
        <w:rPr>
          <w:b/>
          <w:sz w:val="24"/>
          <w:szCs w:val="24"/>
        </w:rPr>
      </w:pPr>
    </w:p>
    <w:sectPr w:rsidR="00365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7E3D6" w14:textId="77777777" w:rsidR="009567F6" w:rsidRDefault="009567F6">
      <w:pPr>
        <w:spacing w:after="0" w:line="240" w:lineRule="auto"/>
      </w:pPr>
      <w:r>
        <w:separator/>
      </w:r>
    </w:p>
  </w:endnote>
  <w:endnote w:type="continuationSeparator" w:id="0">
    <w:p w14:paraId="337F46BC" w14:textId="77777777" w:rsidR="009567F6" w:rsidRDefault="0095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D56D0" w14:textId="77777777" w:rsidR="003656F4" w:rsidRDefault="003656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CBF0" w14:textId="77777777" w:rsidR="003656F4" w:rsidRDefault="009567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41463A9" wp14:editId="3D402210">
          <wp:extent cx="7649627" cy="347125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09091" w14:textId="77777777" w:rsidR="003656F4" w:rsidRDefault="003656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E2532" w14:textId="77777777" w:rsidR="009567F6" w:rsidRDefault="009567F6">
      <w:pPr>
        <w:spacing w:after="0" w:line="240" w:lineRule="auto"/>
      </w:pPr>
      <w:r>
        <w:separator/>
      </w:r>
    </w:p>
  </w:footnote>
  <w:footnote w:type="continuationSeparator" w:id="0">
    <w:p w14:paraId="5CB649EC" w14:textId="77777777" w:rsidR="009567F6" w:rsidRDefault="0095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C7BD5" w14:textId="77777777" w:rsidR="003656F4" w:rsidRDefault="003656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4A71" w14:textId="77777777" w:rsidR="003656F4" w:rsidRDefault="009567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6977132" wp14:editId="5ADE7AA8">
          <wp:extent cx="7647535" cy="128963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535" cy="12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77AD" w14:textId="77777777" w:rsidR="003656F4" w:rsidRDefault="003656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F4"/>
    <w:rsid w:val="003656F4"/>
    <w:rsid w:val="009567F6"/>
    <w:rsid w:val="00C6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4D27"/>
  <w15:docId w15:val="{A0DF8974-19FC-46C5-B051-2B320DF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1E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64D6"/>
    <w:pPr>
      <w:ind w:left="720"/>
      <w:contextualSpacing/>
    </w:pPr>
  </w:style>
  <w:style w:type="paragraph" w:customStyle="1" w:styleId="paragraph">
    <w:name w:val="paragraph"/>
    <w:basedOn w:val="Normal"/>
    <w:rsid w:val="005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362AF"/>
  </w:style>
  <w:style w:type="character" w:customStyle="1" w:styleId="eop">
    <w:name w:val="eop"/>
    <w:basedOn w:val="Fuentedeprrafopredeter"/>
    <w:rsid w:val="005362AF"/>
  </w:style>
  <w:style w:type="character" w:customStyle="1" w:styleId="Ttulo2Car">
    <w:name w:val="Título 2 Car"/>
    <w:basedOn w:val="Fuentedeprrafopredeter"/>
    <w:link w:val="Ttulo2"/>
    <w:uiPriority w:val="9"/>
    <w:rsid w:val="00B951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AR"/>
    </w:rPr>
  </w:style>
  <w:style w:type="paragraph" w:customStyle="1" w:styleId="xmsonormal">
    <w:name w:val="x_msonormal"/>
    <w:basedOn w:val="Normal"/>
    <w:rsid w:val="00B951ED"/>
    <w:pPr>
      <w:spacing w:after="0" w:line="240" w:lineRule="auto"/>
    </w:pPr>
  </w:style>
  <w:style w:type="character" w:customStyle="1" w:styleId="contentpasted0">
    <w:name w:val="contentpasted0"/>
    <w:basedOn w:val="Fuentedeprrafopredeter"/>
    <w:rsid w:val="00B951ED"/>
  </w:style>
  <w:style w:type="character" w:styleId="Hipervnculo">
    <w:name w:val="Hyperlink"/>
    <w:basedOn w:val="Fuentedeprrafopredeter"/>
    <w:uiPriority w:val="99"/>
    <w:unhideWhenUsed/>
    <w:rsid w:val="00B951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56A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Mgtmo5Kw1KVwfs3b97XvD+Iuw==">CgMxLjAyDmgubDhseWl1ZnU3Mzd1Mg5oLmw4bHlpdWZ1NzM3dTgAciExZnNNaWNmSzdOOTI1Nm5iX3pMaVVYakZhVnhKMGNiTU0=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3124</Characters>
  <Application>Microsoft Office Word</Application>
  <DocSecurity>4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ANYI</dc:creator>
  <cp:lastModifiedBy>Eliana Esnaola</cp:lastModifiedBy>
  <cp:revision>2</cp:revision>
  <dcterms:created xsi:type="dcterms:W3CDTF">2025-03-17T16:44:00Z</dcterms:created>
  <dcterms:modified xsi:type="dcterms:W3CDTF">2025-03-17T16:44:00Z</dcterms:modified>
</cp:coreProperties>
</file>