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03FB" w14:textId="77777777" w:rsidR="00A65E2E" w:rsidRPr="004731CF" w:rsidRDefault="00A65E2E" w:rsidP="004731CF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3B328D90" w14:textId="77777777" w:rsidR="004731CF" w:rsidRPr="004731CF" w:rsidRDefault="004731CF" w:rsidP="004731CF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31CF">
        <w:rPr>
          <w:rFonts w:asciiTheme="minorHAnsi" w:hAnsiTheme="minorHAnsi" w:cstheme="minorHAnsi"/>
          <w:b/>
          <w:bCs/>
          <w:sz w:val="32"/>
          <w:szCs w:val="32"/>
        </w:rPr>
        <w:t>Con casi un siglo de historia, Cestari acompaña un nuevo encuentro ganadero</w:t>
      </w:r>
    </w:p>
    <w:p w14:paraId="3852AC6C" w14:textId="0A24A74B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  <w:i/>
          <w:iCs/>
        </w:rPr>
      </w:pPr>
      <w:r w:rsidRPr="004731CF">
        <w:rPr>
          <w:rFonts w:asciiTheme="minorHAnsi" w:hAnsiTheme="minorHAnsi" w:cstheme="minorHAnsi"/>
          <w:i/>
          <w:iCs/>
        </w:rPr>
        <w:t xml:space="preserve">Del 22 al 26 de septiembre, Cañuelas volverá a convertirse en el epicentro de la ganadería argentina con la realización de la </w:t>
      </w:r>
      <w:r w:rsidRPr="004731CF">
        <w:rPr>
          <w:rStyle w:val="Textoennegrita"/>
          <w:rFonts w:asciiTheme="minorHAnsi" w:hAnsiTheme="minorHAnsi" w:cstheme="minorHAnsi"/>
          <w:i/>
          <w:iCs/>
        </w:rPr>
        <w:t>46° Exposición Nacional Angus de Primavera</w:t>
      </w:r>
      <w:r w:rsidRPr="004731CF">
        <w:rPr>
          <w:rFonts w:asciiTheme="minorHAnsi" w:hAnsiTheme="minorHAnsi" w:cstheme="minorHAnsi"/>
          <w:i/>
          <w:iCs/>
        </w:rPr>
        <w:t xml:space="preserve"> y la </w:t>
      </w:r>
      <w:r w:rsidRPr="004731CF">
        <w:rPr>
          <w:rStyle w:val="Textoennegrita"/>
          <w:rFonts w:asciiTheme="minorHAnsi" w:hAnsiTheme="minorHAnsi" w:cstheme="minorHAnsi"/>
          <w:i/>
          <w:iCs/>
        </w:rPr>
        <w:t>25° Exposición del Ternero Angus</w:t>
      </w:r>
      <w:r w:rsidRPr="004731CF">
        <w:rPr>
          <w:rFonts w:asciiTheme="minorHAnsi" w:hAnsiTheme="minorHAnsi" w:cstheme="minorHAnsi"/>
          <w:i/>
          <w:iCs/>
        </w:rPr>
        <w:t xml:space="preserve">. Una vez más, el encuentro contará con el acompañamiento de </w:t>
      </w:r>
      <w:r w:rsidRPr="004731CF">
        <w:rPr>
          <w:rStyle w:val="Textoennegrita"/>
          <w:rFonts w:asciiTheme="minorHAnsi" w:hAnsiTheme="minorHAnsi" w:cstheme="minorHAnsi"/>
          <w:i/>
          <w:iCs/>
        </w:rPr>
        <w:t>Expoagro</w:t>
      </w:r>
      <w:r w:rsidRPr="004731CF">
        <w:rPr>
          <w:rFonts w:asciiTheme="minorHAnsi" w:hAnsiTheme="minorHAnsi" w:cstheme="minorHAnsi"/>
          <w:i/>
          <w:iCs/>
        </w:rPr>
        <w:t>, que por cuarto año consecutivo respaldará este clásico del calendario ganadero.</w:t>
      </w:r>
    </w:p>
    <w:p w14:paraId="1811DE81" w14:textId="77777777" w:rsidR="00B67B89" w:rsidRDefault="00B67B89" w:rsidP="004731CF">
      <w:pPr>
        <w:pStyle w:val="Ttulo3"/>
        <w:jc w:val="both"/>
        <w:rPr>
          <w:rFonts w:asciiTheme="minorHAnsi" w:hAnsiTheme="minorHAnsi" w:cstheme="minorHAnsi"/>
          <w:sz w:val="24"/>
          <w:szCs w:val="24"/>
        </w:rPr>
      </w:pPr>
    </w:p>
    <w:p w14:paraId="1B1EC470" w14:textId="77777777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</w:rPr>
      </w:pPr>
      <w:r w:rsidRPr="004731CF">
        <w:rPr>
          <w:rFonts w:asciiTheme="minorHAnsi" w:hAnsiTheme="minorHAnsi" w:cstheme="minorHAnsi"/>
        </w:rPr>
        <w:t xml:space="preserve">Entre las empresas que dirán presente se encuentra </w:t>
      </w:r>
      <w:r w:rsidRPr="004731CF">
        <w:rPr>
          <w:rStyle w:val="Textoennegrita"/>
          <w:rFonts w:asciiTheme="minorHAnsi" w:hAnsiTheme="minorHAnsi" w:cstheme="minorHAnsi"/>
        </w:rPr>
        <w:t>Cestari</w:t>
      </w:r>
      <w:r w:rsidRPr="004731CF">
        <w:rPr>
          <w:rFonts w:asciiTheme="minorHAnsi" w:hAnsiTheme="minorHAnsi" w:cstheme="minorHAnsi"/>
        </w:rPr>
        <w:t xml:space="preserve">, una compañía con más de </w:t>
      </w:r>
      <w:r w:rsidRPr="004731CF">
        <w:rPr>
          <w:rStyle w:val="Textoennegrita"/>
          <w:rFonts w:asciiTheme="minorHAnsi" w:hAnsiTheme="minorHAnsi" w:cstheme="minorHAnsi"/>
        </w:rPr>
        <w:t>98 años de trayectoria en el agro</w:t>
      </w:r>
      <w:r w:rsidRPr="004731CF">
        <w:rPr>
          <w:rFonts w:asciiTheme="minorHAnsi" w:hAnsiTheme="minorHAnsi" w:cstheme="minorHAnsi"/>
        </w:rPr>
        <w:t>, reconocida por la fabricación de tolvas autodescargables.</w:t>
      </w:r>
    </w:p>
    <w:p w14:paraId="0662CC91" w14:textId="516DF011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</w:rPr>
      </w:pPr>
      <w:r w:rsidRPr="00B67B89">
        <w:rPr>
          <w:rFonts w:asciiTheme="minorHAnsi" w:hAnsiTheme="minorHAnsi" w:cstheme="minorHAnsi"/>
          <w:i/>
          <w:iCs/>
        </w:rPr>
        <w:t>“Si bien nuestra actividad está vinculada directamente a la agricultura, entendemos que agricultura y ganadería forman parte de una misma realidad: el campo argentino. Por eso nos enorgullece acompañar Angus de Primavera, un evento que refleja los valores de trabajo, innovación y desarrollo que compartimos con todo el sector”,</w:t>
      </w:r>
      <w:r w:rsidRPr="004731CF">
        <w:rPr>
          <w:rFonts w:asciiTheme="minorHAnsi" w:hAnsiTheme="minorHAnsi" w:cstheme="minorHAnsi"/>
        </w:rPr>
        <w:t xml:space="preserve"> expres</w:t>
      </w:r>
      <w:r w:rsidR="00992312">
        <w:rPr>
          <w:rFonts w:asciiTheme="minorHAnsi" w:hAnsiTheme="minorHAnsi" w:cstheme="minorHAnsi"/>
        </w:rPr>
        <w:t xml:space="preserve">ó Guido Cestari, comercial de la empresa. </w:t>
      </w:r>
    </w:p>
    <w:p w14:paraId="174E7BEB" w14:textId="77777777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</w:rPr>
      </w:pPr>
      <w:r w:rsidRPr="004731CF">
        <w:rPr>
          <w:rFonts w:asciiTheme="minorHAnsi" w:hAnsiTheme="minorHAnsi" w:cstheme="minorHAnsi"/>
        </w:rPr>
        <w:t>En esta edición, el stand de Cestari será un espacio de encuentro y cercanía, donde los productores podrán conocer más sobre la historia de la firma, sus desarrollos y su compromiso con la innovación.</w:t>
      </w:r>
    </w:p>
    <w:p w14:paraId="38F4A46A" w14:textId="44EBE130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</w:rPr>
      </w:pPr>
      <w:r w:rsidRPr="004731CF">
        <w:rPr>
          <w:rFonts w:asciiTheme="minorHAnsi" w:hAnsiTheme="minorHAnsi" w:cstheme="minorHAnsi"/>
        </w:rPr>
        <w:t xml:space="preserve">Aunque la compañía no ofrece productos específicos para ganadería, su participación responde a una </w:t>
      </w:r>
      <w:r w:rsidRPr="004731CF">
        <w:rPr>
          <w:rStyle w:val="Textoennegrita"/>
          <w:rFonts w:asciiTheme="minorHAnsi" w:hAnsiTheme="minorHAnsi" w:cstheme="minorHAnsi"/>
        </w:rPr>
        <w:t>visión integral del agro</w:t>
      </w:r>
      <w:r w:rsidRPr="004731CF">
        <w:rPr>
          <w:rFonts w:asciiTheme="minorHAnsi" w:hAnsiTheme="minorHAnsi" w:cstheme="minorHAnsi"/>
        </w:rPr>
        <w:t xml:space="preserve">. </w:t>
      </w:r>
      <w:r w:rsidRPr="00B67B89">
        <w:rPr>
          <w:rFonts w:asciiTheme="minorHAnsi" w:hAnsiTheme="minorHAnsi" w:cstheme="minorHAnsi"/>
          <w:i/>
          <w:iCs/>
        </w:rPr>
        <w:t xml:space="preserve">“Nuestra presencia busca reafirmar que agricultura y ganadería se complementan y que, juntas, construyen un agro más fuerte y sostenible”, </w:t>
      </w:r>
      <w:r w:rsidRPr="004731CF">
        <w:rPr>
          <w:rFonts w:asciiTheme="minorHAnsi" w:hAnsiTheme="minorHAnsi" w:cstheme="minorHAnsi"/>
        </w:rPr>
        <w:t>remarc</w:t>
      </w:r>
      <w:r w:rsidR="00992312">
        <w:rPr>
          <w:rFonts w:asciiTheme="minorHAnsi" w:hAnsiTheme="minorHAnsi" w:cstheme="minorHAnsi"/>
        </w:rPr>
        <w:t>ó Cestari.</w:t>
      </w:r>
    </w:p>
    <w:p w14:paraId="3147C14B" w14:textId="2F04432C" w:rsidR="00B67B89" w:rsidRPr="004731CF" w:rsidRDefault="004731CF" w:rsidP="00B67B89">
      <w:pPr>
        <w:pStyle w:val="NormalWeb"/>
        <w:jc w:val="both"/>
        <w:rPr>
          <w:rFonts w:asciiTheme="minorHAnsi" w:hAnsiTheme="minorHAnsi" w:cstheme="minorHAnsi"/>
        </w:rPr>
      </w:pPr>
      <w:r w:rsidRPr="004731CF">
        <w:rPr>
          <w:rFonts w:asciiTheme="minorHAnsi" w:hAnsiTheme="minorHAnsi" w:cstheme="minorHAnsi"/>
        </w:rPr>
        <w:t>Con la fuerza de Expoagro, la calidad de la raza Angus y el acompañamiento de empresas como Cestari, la Nacional de Primavera promete una semana de alto impacto para el sector ganadero.</w:t>
      </w:r>
      <w:r w:rsidR="00B67B89">
        <w:rPr>
          <w:rFonts w:asciiTheme="minorHAnsi" w:hAnsiTheme="minorHAnsi" w:cstheme="minorHAnsi"/>
          <w:lang w:val="es-419"/>
        </w:rPr>
        <w:t xml:space="preserve"> </w:t>
      </w:r>
      <w:r w:rsidR="00B67B89" w:rsidRPr="004731CF">
        <w:rPr>
          <w:rFonts w:asciiTheme="minorHAnsi" w:hAnsiTheme="minorHAnsi" w:cstheme="minorHAnsi"/>
        </w:rPr>
        <w:t xml:space="preserve">Allí se destacará la </w:t>
      </w:r>
      <w:r w:rsidR="00B67B89" w:rsidRPr="004731CF">
        <w:rPr>
          <w:rStyle w:val="Textoennegrita"/>
          <w:rFonts w:asciiTheme="minorHAnsi" w:hAnsiTheme="minorHAnsi" w:cstheme="minorHAnsi"/>
        </w:rPr>
        <w:t>mejor genética</w:t>
      </w:r>
      <w:r w:rsidR="00B67B89" w:rsidRPr="004731CF">
        <w:rPr>
          <w:rFonts w:asciiTheme="minorHAnsi" w:hAnsiTheme="minorHAnsi" w:cstheme="minorHAnsi"/>
        </w:rPr>
        <w:t>, con juras, remates y una amplia variedad de actividades que permiten vincular a criadores, productores y empresas en un entorno propicio para los negocios y el intercambio técnico.</w:t>
      </w:r>
    </w:p>
    <w:p w14:paraId="238B1E7B" w14:textId="73518A4A" w:rsidR="00304E8C" w:rsidRDefault="00B67B89" w:rsidP="00B67B89">
      <w:pPr>
        <w:pStyle w:val="NormalWeb"/>
        <w:jc w:val="both"/>
      </w:pPr>
      <w:r w:rsidRPr="00B67B89">
        <w:rPr>
          <w:rFonts w:asciiTheme="minorHAnsi" w:hAnsiTheme="minorHAnsi" w:cstheme="minorHAnsi"/>
          <w:i/>
          <w:iCs/>
        </w:rPr>
        <w:t>“Estos encuentros no solo exhiben el trabajo de los criadores, sino que también fortalecen la comunidad ganadera, generan contactos comerciales y potencian el desarrollo de toda la cadena”,</w:t>
      </w:r>
      <w:r w:rsidRPr="004731CF">
        <w:rPr>
          <w:rFonts w:asciiTheme="minorHAnsi" w:hAnsiTheme="minorHAnsi" w:cstheme="minorHAnsi"/>
        </w:rPr>
        <w:t xml:space="preserve"> destaca</w:t>
      </w:r>
      <w:r>
        <w:rPr>
          <w:rFonts w:asciiTheme="minorHAnsi" w:hAnsiTheme="minorHAnsi" w:cstheme="minorHAnsi"/>
          <w:lang w:val="es-419"/>
        </w:rPr>
        <w:t>ro</w:t>
      </w:r>
      <w:r w:rsidRPr="004731CF">
        <w:rPr>
          <w:rFonts w:asciiTheme="minorHAnsi" w:hAnsiTheme="minorHAnsi" w:cstheme="minorHAnsi"/>
        </w:rPr>
        <w:t xml:space="preserve">n desde la organización. </w:t>
      </w:r>
    </w:p>
    <w:sectPr w:rsidR="00304E8C" w:rsidSect="00E728E0">
      <w:headerReference w:type="default" r:id="rId6"/>
      <w:footerReference w:type="default" r:id="rId7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EFC6" w14:textId="77777777" w:rsidR="00BD70A3" w:rsidRDefault="00BD70A3" w:rsidP="00E728E0">
      <w:pPr>
        <w:spacing w:after="0" w:line="240" w:lineRule="auto"/>
      </w:pPr>
      <w:r>
        <w:separator/>
      </w:r>
    </w:p>
  </w:endnote>
  <w:endnote w:type="continuationSeparator" w:id="0">
    <w:p w14:paraId="600A5249" w14:textId="77777777" w:rsidR="00BD70A3" w:rsidRDefault="00BD70A3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9CB9738">
          <wp:extent cx="7649617" cy="26998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17" cy="269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5F7B" w14:textId="77777777" w:rsidR="00BD70A3" w:rsidRDefault="00BD70A3" w:rsidP="00E728E0">
      <w:pPr>
        <w:spacing w:after="0" w:line="240" w:lineRule="auto"/>
      </w:pPr>
      <w:r>
        <w:separator/>
      </w:r>
    </w:p>
  </w:footnote>
  <w:footnote w:type="continuationSeparator" w:id="0">
    <w:p w14:paraId="0E5AEF1D" w14:textId="77777777" w:rsidR="00BD70A3" w:rsidRDefault="00BD70A3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A25FF4C" w:rsidR="00E728E0" w:rsidRDefault="00F04603" w:rsidP="00E728E0">
    <w:pPr>
      <w:pStyle w:val="Encabezado"/>
      <w:ind w:left="-1701"/>
    </w:pPr>
    <w:r>
      <w:rPr>
        <w:noProof/>
      </w:rPr>
      <w:drawing>
        <wp:inline distT="0" distB="0" distL="0" distR="0" wp14:anchorId="3EBFD715" wp14:editId="2E8B8217">
          <wp:extent cx="7608048" cy="14103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896" cy="14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2698"/>
    <w:rsid w:val="00057B52"/>
    <w:rsid w:val="00071E7E"/>
    <w:rsid w:val="00077EA7"/>
    <w:rsid w:val="00117812"/>
    <w:rsid w:val="00133D94"/>
    <w:rsid w:val="00152E94"/>
    <w:rsid w:val="0023622E"/>
    <w:rsid w:val="00304E8C"/>
    <w:rsid w:val="003066A3"/>
    <w:rsid w:val="003469FF"/>
    <w:rsid w:val="003A46E4"/>
    <w:rsid w:val="003D6B52"/>
    <w:rsid w:val="00401C72"/>
    <w:rsid w:val="004731CF"/>
    <w:rsid w:val="004D3374"/>
    <w:rsid w:val="00637414"/>
    <w:rsid w:val="00641EC9"/>
    <w:rsid w:val="00697E80"/>
    <w:rsid w:val="006B2CCA"/>
    <w:rsid w:val="006D6E48"/>
    <w:rsid w:val="00760D1F"/>
    <w:rsid w:val="00794D9F"/>
    <w:rsid w:val="007F5EAC"/>
    <w:rsid w:val="0085148C"/>
    <w:rsid w:val="00864B80"/>
    <w:rsid w:val="00885C10"/>
    <w:rsid w:val="008D5437"/>
    <w:rsid w:val="008D7D65"/>
    <w:rsid w:val="00936DA0"/>
    <w:rsid w:val="00960111"/>
    <w:rsid w:val="00992312"/>
    <w:rsid w:val="009A401E"/>
    <w:rsid w:val="00A2497E"/>
    <w:rsid w:val="00A46A9F"/>
    <w:rsid w:val="00A65E2E"/>
    <w:rsid w:val="00A758F3"/>
    <w:rsid w:val="00A86251"/>
    <w:rsid w:val="00B361C8"/>
    <w:rsid w:val="00B67B89"/>
    <w:rsid w:val="00B76558"/>
    <w:rsid w:val="00BD70A3"/>
    <w:rsid w:val="00C94227"/>
    <w:rsid w:val="00D44200"/>
    <w:rsid w:val="00D512C0"/>
    <w:rsid w:val="00D60DE9"/>
    <w:rsid w:val="00E25E6B"/>
    <w:rsid w:val="00E367DC"/>
    <w:rsid w:val="00E728E0"/>
    <w:rsid w:val="00E7315D"/>
    <w:rsid w:val="00ED36B6"/>
    <w:rsid w:val="00EE74EB"/>
    <w:rsid w:val="00F02CDD"/>
    <w:rsid w:val="00F04603"/>
    <w:rsid w:val="00F4647F"/>
    <w:rsid w:val="00F94131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3920392D-560D-3442-9103-F7C734C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7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473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731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4731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4731CF"/>
    <w:rPr>
      <w:b/>
      <w:bCs/>
    </w:rPr>
  </w:style>
  <w:style w:type="paragraph" w:styleId="NormalWeb">
    <w:name w:val="Normal (Web)"/>
    <w:basedOn w:val="Normal"/>
    <w:uiPriority w:val="99"/>
    <w:unhideWhenUsed/>
    <w:rsid w:val="0047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73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3</cp:revision>
  <dcterms:created xsi:type="dcterms:W3CDTF">2025-09-08T17:02:00Z</dcterms:created>
  <dcterms:modified xsi:type="dcterms:W3CDTF">2025-09-08T18:49:00Z</dcterms:modified>
</cp:coreProperties>
</file>