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832793" w14:textId="19FB04D1" w:rsidR="0023498A" w:rsidRPr="00AD0C96" w:rsidRDefault="002F6AEB" w:rsidP="00FB2AF5">
      <w:pPr>
        <w:jc w:val="center"/>
        <w:rPr>
          <w:b/>
          <w:sz w:val="32"/>
          <w:szCs w:val="32"/>
          <w:lang w:val="es-ES"/>
        </w:rPr>
      </w:pPr>
      <w:bookmarkStart w:id="0" w:name="_GoBack"/>
      <w:r w:rsidRPr="00AD0C96">
        <w:rPr>
          <w:b/>
          <w:sz w:val="32"/>
          <w:szCs w:val="32"/>
          <w:lang w:val="es-ES"/>
        </w:rPr>
        <w:t>Colombo y Magliano levantará el martillo en Las Nacionales</w:t>
      </w:r>
    </w:p>
    <w:bookmarkEnd w:id="0"/>
    <w:p w14:paraId="73DE08D5" w14:textId="070EE5DB" w:rsidR="002F6AEB" w:rsidRDefault="002F6AEB" w:rsidP="002F6AEB">
      <w:pPr>
        <w:rPr>
          <w:lang w:val="es-ES"/>
        </w:rPr>
      </w:pPr>
    </w:p>
    <w:p w14:paraId="6194C611" w14:textId="62A1FCB1" w:rsidR="002F6AEB" w:rsidRDefault="002F6AEB" w:rsidP="00FB2AF5">
      <w:pPr>
        <w:jc w:val="center"/>
        <w:rPr>
          <w:i/>
          <w:sz w:val="24"/>
          <w:szCs w:val="24"/>
          <w:lang w:val="es-ES"/>
        </w:rPr>
      </w:pPr>
      <w:r w:rsidRPr="00FB2AF5">
        <w:rPr>
          <w:i/>
          <w:sz w:val="24"/>
          <w:szCs w:val="24"/>
          <w:lang w:val="es-ES"/>
        </w:rPr>
        <w:t>La firma consigna</w:t>
      </w:r>
      <w:r w:rsidR="00FB2AF5">
        <w:rPr>
          <w:i/>
          <w:sz w:val="24"/>
          <w:szCs w:val="24"/>
          <w:lang w:val="es-ES"/>
        </w:rPr>
        <w:t>taria tendrá dos subastas a cargo, en el marco del evento ganader</w:t>
      </w:r>
      <w:r w:rsidR="003F6939">
        <w:rPr>
          <w:i/>
          <w:sz w:val="24"/>
          <w:szCs w:val="24"/>
          <w:lang w:val="es-ES"/>
        </w:rPr>
        <w:t>o más importante de la región. El 15 y el</w:t>
      </w:r>
      <w:r w:rsidRPr="00FB2AF5">
        <w:rPr>
          <w:i/>
          <w:sz w:val="24"/>
          <w:szCs w:val="24"/>
          <w:lang w:val="es-ES"/>
        </w:rPr>
        <w:t xml:space="preserve"> 18 de mayo</w:t>
      </w:r>
      <w:r w:rsidR="003F6939">
        <w:rPr>
          <w:i/>
          <w:sz w:val="24"/>
          <w:szCs w:val="24"/>
          <w:lang w:val="es-ES"/>
        </w:rPr>
        <w:t>,</w:t>
      </w:r>
      <w:r w:rsidR="00FB2AF5">
        <w:rPr>
          <w:i/>
          <w:sz w:val="24"/>
          <w:szCs w:val="24"/>
          <w:lang w:val="es-ES"/>
        </w:rPr>
        <w:t xml:space="preserve"> se pod</w:t>
      </w:r>
      <w:r w:rsidR="003F6939">
        <w:rPr>
          <w:i/>
          <w:sz w:val="24"/>
          <w:szCs w:val="24"/>
          <w:lang w:val="es-ES"/>
        </w:rPr>
        <w:t>rá disfrutar en VIVO y en DIRECTO de ambos remates a través de</w:t>
      </w:r>
      <w:r w:rsidR="00861B7D">
        <w:rPr>
          <w:i/>
          <w:sz w:val="24"/>
          <w:szCs w:val="24"/>
          <w:lang w:val="es-ES"/>
        </w:rPr>
        <w:t xml:space="preserve"> r</w:t>
      </w:r>
      <w:r w:rsidR="007F524B">
        <w:rPr>
          <w:i/>
          <w:sz w:val="24"/>
          <w:szCs w:val="24"/>
          <w:lang w:val="es-ES"/>
        </w:rPr>
        <w:t xml:space="preserve">ematar.com.ar y </w:t>
      </w:r>
      <w:r w:rsidR="00861B7D">
        <w:rPr>
          <w:i/>
          <w:sz w:val="24"/>
          <w:szCs w:val="24"/>
          <w:lang w:val="es-ES"/>
        </w:rPr>
        <w:t>e</w:t>
      </w:r>
      <w:r w:rsidR="007F524B">
        <w:rPr>
          <w:i/>
          <w:sz w:val="24"/>
          <w:szCs w:val="24"/>
          <w:lang w:val="es-ES"/>
        </w:rPr>
        <w:t>xpoagro.com.ar</w:t>
      </w:r>
    </w:p>
    <w:p w14:paraId="330BC752" w14:textId="1B1CBC44" w:rsidR="003F6939" w:rsidRDefault="003F6939" w:rsidP="00AD0C96">
      <w:pPr>
        <w:rPr>
          <w:i/>
          <w:sz w:val="24"/>
          <w:szCs w:val="24"/>
          <w:lang w:val="es-ES"/>
        </w:rPr>
      </w:pPr>
    </w:p>
    <w:p w14:paraId="6BAEBEA9" w14:textId="77777777" w:rsidR="003F6939" w:rsidRPr="003F6939" w:rsidRDefault="003F6939" w:rsidP="00FB2AF5">
      <w:pPr>
        <w:jc w:val="center"/>
        <w:rPr>
          <w:sz w:val="24"/>
          <w:szCs w:val="24"/>
          <w:lang w:val="es-ES"/>
        </w:rPr>
      </w:pPr>
    </w:p>
    <w:p w14:paraId="30773D7A" w14:textId="769392BD" w:rsidR="002F6AEB" w:rsidRPr="00861B7D" w:rsidRDefault="00AC20D1" w:rsidP="00E1567D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 w:rsidRPr="00861B7D">
        <w:rPr>
          <w:rFonts w:asciiTheme="minorHAnsi" w:hAnsiTheme="minorHAnsi" w:cstheme="minorHAnsi"/>
          <w:sz w:val="24"/>
          <w:szCs w:val="24"/>
          <w:lang w:val="es-ES"/>
        </w:rPr>
        <w:t xml:space="preserve">La firma Colombo y Magliano </w:t>
      </w:r>
      <w:r w:rsidR="00243A8C" w:rsidRPr="00861B7D">
        <w:rPr>
          <w:rFonts w:asciiTheme="minorHAnsi" w:hAnsiTheme="minorHAnsi" w:cstheme="minorHAnsi"/>
          <w:sz w:val="24"/>
          <w:szCs w:val="24"/>
          <w:lang w:val="es-ES"/>
        </w:rPr>
        <w:t>será</w:t>
      </w:r>
      <w:r w:rsidRPr="00861B7D">
        <w:rPr>
          <w:rFonts w:asciiTheme="minorHAnsi" w:hAnsiTheme="minorHAnsi" w:cstheme="minorHAnsi"/>
          <w:sz w:val="24"/>
          <w:szCs w:val="24"/>
          <w:lang w:val="es-ES"/>
        </w:rPr>
        <w:t xml:space="preserve"> la consignataria oficial de Las </w:t>
      </w:r>
      <w:r w:rsidR="00243A8C" w:rsidRPr="00861B7D">
        <w:rPr>
          <w:rFonts w:asciiTheme="minorHAnsi" w:hAnsiTheme="minorHAnsi" w:cstheme="minorHAnsi"/>
          <w:sz w:val="24"/>
          <w:szCs w:val="24"/>
          <w:lang w:val="es-ES"/>
        </w:rPr>
        <w:t>Nacionales. El encuentro ganadero, que se llevará a cabo en el predio de la Soc</w:t>
      </w:r>
      <w:r w:rsidR="000A1A71" w:rsidRPr="00861B7D">
        <w:rPr>
          <w:rFonts w:asciiTheme="minorHAnsi" w:hAnsiTheme="minorHAnsi" w:cstheme="minorHAnsi"/>
          <w:sz w:val="24"/>
          <w:szCs w:val="24"/>
          <w:lang w:val="es-ES"/>
        </w:rPr>
        <w:t>iedad Rural de Corrientes,</w:t>
      </w:r>
      <w:r w:rsidR="00243A8C" w:rsidRPr="00861B7D">
        <w:rPr>
          <w:rFonts w:asciiTheme="minorHAnsi" w:hAnsiTheme="minorHAnsi" w:cstheme="minorHAnsi"/>
          <w:sz w:val="24"/>
          <w:szCs w:val="24"/>
          <w:lang w:val="es-ES"/>
        </w:rPr>
        <w:t xml:space="preserve"> del 15 al 18 de mayo, promete reunir la mejor genética y calidad de las </w:t>
      </w:r>
      <w:r w:rsidR="007F524B" w:rsidRPr="00861B7D">
        <w:rPr>
          <w:rFonts w:asciiTheme="minorHAnsi" w:hAnsiTheme="minorHAnsi" w:cstheme="minorHAnsi"/>
          <w:sz w:val="24"/>
          <w:szCs w:val="24"/>
          <w:lang w:val="es-ES"/>
        </w:rPr>
        <w:t>razas Braford</w:t>
      </w:r>
      <w:r w:rsidR="003520D7">
        <w:rPr>
          <w:rFonts w:asciiTheme="minorHAnsi" w:hAnsiTheme="minorHAnsi" w:cstheme="minorHAnsi"/>
          <w:sz w:val="24"/>
          <w:szCs w:val="24"/>
          <w:lang w:val="es-ES"/>
        </w:rPr>
        <w:t xml:space="preserve"> y </w:t>
      </w:r>
      <w:r w:rsidR="007F524B" w:rsidRPr="00861B7D">
        <w:rPr>
          <w:rFonts w:asciiTheme="minorHAnsi" w:hAnsiTheme="minorHAnsi" w:cstheme="minorHAnsi"/>
          <w:sz w:val="24"/>
          <w:szCs w:val="24"/>
          <w:lang w:val="es-ES"/>
        </w:rPr>
        <w:t>Brahm</w:t>
      </w:r>
      <w:r w:rsidR="00243A8C" w:rsidRPr="00861B7D">
        <w:rPr>
          <w:rFonts w:asciiTheme="minorHAnsi" w:hAnsiTheme="minorHAnsi" w:cstheme="minorHAnsi"/>
          <w:sz w:val="24"/>
          <w:szCs w:val="24"/>
          <w:lang w:val="es-ES"/>
        </w:rPr>
        <w:t>a</w:t>
      </w:r>
      <w:r w:rsidR="007F524B" w:rsidRPr="00861B7D">
        <w:rPr>
          <w:rFonts w:asciiTheme="minorHAnsi" w:hAnsiTheme="minorHAnsi" w:cstheme="minorHAnsi"/>
          <w:sz w:val="24"/>
          <w:szCs w:val="24"/>
          <w:lang w:val="es-ES"/>
        </w:rPr>
        <w:t>n</w:t>
      </w:r>
      <w:r w:rsidR="00243A8C" w:rsidRPr="00861B7D">
        <w:rPr>
          <w:rFonts w:asciiTheme="minorHAnsi" w:hAnsiTheme="minorHAnsi" w:cstheme="minorHAnsi"/>
          <w:sz w:val="24"/>
          <w:szCs w:val="24"/>
          <w:lang w:val="es-ES"/>
        </w:rPr>
        <w:t>.</w:t>
      </w:r>
    </w:p>
    <w:p w14:paraId="638DC8E0" w14:textId="77777777" w:rsidR="00861B7D" w:rsidRPr="00861B7D" w:rsidRDefault="00861B7D" w:rsidP="00E1567D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</w:p>
    <w:p w14:paraId="4368BE1B" w14:textId="7E6A415D" w:rsidR="00861B7D" w:rsidRPr="00861B7D" w:rsidRDefault="00861B7D" w:rsidP="00E1567D">
      <w:pPr>
        <w:spacing w:line="276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861B7D">
        <w:rPr>
          <w:rFonts w:asciiTheme="minorHAnsi" w:eastAsia="Times New Roman" w:hAnsiTheme="minorHAnsi" w:cstheme="minorHAnsi"/>
          <w:sz w:val="24"/>
          <w:szCs w:val="24"/>
        </w:rPr>
        <w:t xml:space="preserve">Con la fuerza de Expoagro edición YPF Agro y el apoyo del Gobierno de Corrientes, </w:t>
      </w:r>
      <w:r w:rsidR="00E1567D">
        <w:rPr>
          <w:rFonts w:asciiTheme="minorHAnsi" w:eastAsia="Times New Roman" w:hAnsiTheme="minorHAnsi" w:cstheme="minorHAnsi"/>
          <w:sz w:val="24"/>
          <w:szCs w:val="24"/>
        </w:rPr>
        <w:t>Las Nacionales tendrán</w:t>
      </w:r>
      <w:r w:rsidRPr="00861B7D">
        <w:rPr>
          <w:rFonts w:asciiTheme="minorHAnsi" w:eastAsia="Times New Roman" w:hAnsiTheme="minorHAnsi" w:cstheme="minorHAnsi"/>
          <w:sz w:val="24"/>
          <w:szCs w:val="24"/>
        </w:rPr>
        <w:t xml:space="preserve"> la 20° Exposición Nacional de Braford y la 11° Exposición Nacional del Ternero Braford; la 21° Exposición Nacional Brahman y la 2° Exposición Regional Rotativa </w:t>
      </w:r>
      <w:proofErr w:type="spellStart"/>
      <w:r w:rsidRPr="00861B7D">
        <w:rPr>
          <w:rFonts w:asciiTheme="minorHAnsi" w:eastAsia="Times New Roman" w:hAnsiTheme="minorHAnsi" w:cstheme="minorHAnsi"/>
          <w:sz w:val="24"/>
          <w:szCs w:val="24"/>
        </w:rPr>
        <w:t>Dorper</w:t>
      </w:r>
      <w:proofErr w:type="spellEnd"/>
      <w:r w:rsidRPr="00861B7D">
        <w:rPr>
          <w:rFonts w:asciiTheme="minorHAnsi" w:eastAsia="Times New Roman" w:hAnsiTheme="minorHAnsi" w:cstheme="minorHAnsi"/>
          <w:sz w:val="24"/>
          <w:szCs w:val="24"/>
        </w:rPr>
        <w:t xml:space="preserve"> y White </w:t>
      </w:r>
      <w:proofErr w:type="spellStart"/>
      <w:r w:rsidRPr="00861B7D">
        <w:rPr>
          <w:rFonts w:asciiTheme="minorHAnsi" w:eastAsia="Times New Roman" w:hAnsiTheme="minorHAnsi" w:cstheme="minorHAnsi"/>
          <w:sz w:val="24"/>
          <w:szCs w:val="24"/>
        </w:rPr>
        <w:t>Dorper</w:t>
      </w:r>
      <w:proofErr w:type="spellEnd"/>
      <w:r w:rsidRPr="00861B7D">
        <w:rPr>
          <w:rFonts w:asciiTheme="minorHAnsi" w:eastAsia="Times New Roman" w:hAnsiTheme="minorHAnsi" w:cstheme="minorHAnsi"/>
          <w:sz w:val="24"/>
          <w:szCs w:val="24"/>
        </w:rPr>
        <w:t>.</w:t>
      </w:r>
    </w:p>
    <w:p w14:paraId="0B0A0E71" w14:textId="77777777" w:rsidR="00861B7D" w:rsidRDefault="00861B7D" w:rsidP="00E1567D">
      <w:pPr>
        <w:spacing w:line="276" w:lineRule="auto"/>
        <w:jc w:val="both"/>
        <w:rPr>
          <w:sz w:val="24"/>
          <w:szCs w:val="24"/>
          <w:lang w:val="es-ES"/>
        </w:rPr>
      </w:pPr>
    </w:p>
    <w:p w14:paraId="0BB2F947" w14:textId="467A336F" w:rsidR="007F524B" w:rsidRDefault="007F524B" w:rsidP="00E1567D">
      <w:pPr>
        <w:spacing w:line="276" w:lineRule="auto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En</w:t>
      </w:r>
      <w:r w:rsidR="00861B7D">
        <w:rPr>
          <w:sz w:val="24"/>
          <w:szCs w:val="24"/>
          <w:lang w:val="es-ES"/>
        </w:rPr>
        <w:t xml:space="preserve"> ese marco,</w:t>
      </w:r>
      <w:r>
        <w:rPr>
          <w:sz w:val="24"/>
          <w:szCs w:val="24"/>
          <w:lang w:val="es-ES"/>
        </w:rPr>
        <w:t xml:space="preserve"> Colombo y Magliano</w:t>
      </w:r>
      <w:r w:rsidR="000A1A71">
        <w:rPr>
          <w:sz w:val="24"/>
          <w:szCs w:val="24"/>
          <w:lang w:val="es-ES"/>
        </w:rPr>
        <w:t xml:space="preserve"> tendrá dos remates a su cargo, el primero </w:t>
      </w:r>
      <w:r>
        <w:rPr>
          <w:sz w:val="24"/>
          <w:szCs w:val="24"/>
          <w:lang w:val="es-ES"/>
        </w:rPr>
        <w:t>se desarrollará</w:t>
      </w:r>
      <w:r w:rsidR="000A1A71">
        <w:rPr>
          <w:sz w:val="24"/>
          <w:szCs w:val="24"/>
          <w:lang w:val="es-ES"/>
        </w:rPr>
        <w:t xml:space="preserve"> el lunes 15 a las 13:30h</w:t>
      </w:r>
      <w:r>
        <w:rPr>
          <w:sz w:val="24"/>
          <w:szCs w:val="24"/>
          <w:lang w:val="es-ES"/>
        </w:rPr>
        <w:t>s y será de invernada, cría y faena. Podrá verse a través de Rematar.com.ar.</w:t>
      </w:r>
    </w:p>
    <w:p w14:paraId="03ECECB0" w14:textId="77777777" w:rsidR="007F524B" w:rsidRDefault="007F524B" w:rsidP="00E1567D">
      <w:pPr>
        <w:spacing w:line="276" w:lineRule="auto"/>
        <w:jc w:val="both"/>
        <w:rPr>
          <w:sz w:val="24"/>
          <w:szCs w:val="24"/>
          <w:lang w:val="es-ES"/>
        </w:rPr>
      </w:pPr>
    </w:p>
    <w:p w14:paraId="7A912B0F" w14:textId="5D661FD9" w:rsidR="007F524B" w:rsidRDefault="007F524B" w:rsidP="00E1567D">
      <w:pPr>
        <w:spacing w:line="276" w:lineRule="auto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El segundo remate, será el jueves 18</w:t>
      </w:r>
      <w:r w:rsidR="003520D7">
        <w:rPr>
          <w:sz w:val="24"/>
          <w:szCs w:val="24"/>
          <w:lang w:val="es-ES"/>
        </w:rPr>
        <w:t xml:space="preserve"> y se dividirá en dos partes; desde las 14 </w:t>
      </w:r>
      <w:proofErr w:type="spellStart"/>
      <w:r w:rsidR="003520D7">
        <w:rPr>
          <w:sz w:val="24"/>
          <w:szCs w:val="24"/>
          <w:lang w:val="es-ES"/>
        </w:rPr>
        <w:t>hs</w:t>
      </w:r>
      <w:proofErr w:type="spellEnd"/>
      <w:r w:rsidR="003520D7">
        <w:rPr>
          <w:sz w:val="24"/>
          <w:szCs w:val="24"/>
          <w:lang w:val="es-ES"/>
        </w:rPr>
        <w:t xml:space="preserve"> el Remate de Reproductores de las Exposiciones y desde</w:t>
      </w:r>
      <w:r>
        <w:rPr>
          <w:sz w:val="24"/>
          <w:szCs w:val="24"/>
          <w:lang w:val="es-ES"/>
        </w:rPr>
        <w:t xml:space="preserve"> las 22hs, </w:t>
      </w:r>
      <w:r w:rsidR="003520D7">
        <w:rPr>
          <w:sz w:val="24"/>
          <w:szCs w:val="24"/>
          <w:lang w:val="es-ES"/>
        </w:rPr>
        <w:t xml:space="preserve">el Remate de </w:t>
      </w:r>
      <w:r>
        <w:rPr>
          <w:sz w:val="24"/>
          <w:szCs w:val="24"/>
          <w:lang w:val="es-ES"/>
        </w:rPr>
        <w:t xml:space="preserve">los Grandes Campeones que se consagren en </w:t>
      </w:r>
      <w:r w:rsidR="00861B7D">
        <w:rPr>
          <w:sz w:val="24"/>
          <w:szCs w:val="24"/>
          <w:lang w:val="es-ES"/>
        </w:rPr>
        <w:t xml:space="preserve">las Juras de Braford y Brahman. </w:t>
      </w:r>
      <w:r w:rsidR="003520D7">
        <w:rPr>
          <w:sz w:val="24"/>
          <w:szCs w:val="24"/>
          <w:lang w:val="es-ES"/>
        </w:rPr>
        <w:t>Ambas</w:t>
      </w:r>
      <w:r w:rsidR="00861B7D">
        <w:rPr>
          <w:sz w:val="24"/>
          <w:szCs w:val="24"/>
          <w:lang w:val="es-ES"/>
        </w:rPr>
        <w:t xml:space="preserve"> subasta</w:t>
      </w:r>
      <w:r w:rsidR="003520D7">
        <w:rPr>
          <w:sz w:val="24"/>
          <w:szCs w:val="24"/>
          <w:lang w:val="es-ES"/>
        </w:rPr>
        <w:t>s</w:t>
      </w:r>
      <w:r w:rsidR="00861B7D">
        <w:rPr>
          <w:sz w:val="24"/>
          <w:szCs w:val="24"/>
          <w:lang w:val="es-ES"/>
        </w:rPr>
        <w:t>,</w:t>
      </w:r>
      <w:r>
        <w:rPr>
          <w:sz w:val="24"/>
          <w:szCs w:val="24"/>
          <w:lang w:val="es-ES"/>
        </w:rPr>
        <w:t xml:space="preserve"> </w:t>
      </w:r>
      <w:r w:rsidR="00861B7D">
        <w:rPr>
          <w:sz w:val="24"/>
          <w:szCs w:val="24"/>
          <w:lang w:val="es-ES"/>
        </w:rPr>
        <w:t>podrá</w:t>
      </w:r>
      <w:r w:rsidR="003520D7">
        <w:rPr>
          <w:sz w:val="24"/>
          <w:szCs w:val="24"/>
          <w:lang w:val="es-ES"/>
        </w:rPr>
        <w:t>n</w:t>
      </w:r>
      <w:r>
        <w:rPr>
          <w:sz w:val="24"/>
          <w:szCs w:val="24"/>
          <w:lang w:val="es-ES"/>
        </w:rPr>
        <w:t xml:space="preserve"> </w:t>
      </w:r>
      <w:r w:rsidR="003520D7">
        <w:rPr>
          <w:sz w:val="24"/>
          <w:szCs w:val="24"/>
          <w:lang w:val="es-ES"/>
        </w:rPr>
        <w:t>disfrutarse</w:t>
      </w:r>
      <w:r>
        <w:rPr>
          <w:sz w:val="24"/>
          <w:szCs w:val="24"/>
          <w:lang w:val="es-ES"/>
        </w:rPr>
        <w:t xml:space="preserve"> </w:t>
      </w:r>
      <w:r w:rsidR="003520D7">
        <w:rPr>
          <w:sz w:val="24"/>
          <w:szCs w:val="24"/>
          <w:lang w:val="es-ES"/>
        </w:rPr>
        <w:t>desde</w:t>
      </w:r>
      <w:r>
        <w:rPr>
          <w:sz w:val="24"/>
          <w:szCs w:val="24"/>
          <w:lang w:val="es-ES"/>
        </w:rPr>
        <w:t xml:space="preserve"> </w:t>
      </w:r>
      <w:r w:rsidR="00861B7D">
        <w:rPr>
          <w:sz w:val="24"/>
          <w:szCs w:val="24"/>
          <w:lang w:val="es-ES"/>
        </w:rPr>
        <w:t>e</w:t>
      </w:r>
      <w:r>
        <w:rPr>
          <w:sz w:val="24"/>
          <w:szCs w:val="24"/>
          <w:lang w:val="es-ES"/>
        </w:rPr>
        <w:t>xpoagro.com.ar.</w:t>
      </w:r>
    </w:p>
    <w:p w14:paraId="2EC3C28F" w14:textId="77777777" w:rsidR="007F524B" w:rsidRDefault="007F524B" w:rsidP="00E1567D">
      <w:pPr>
        <w:spacing w:line="276" w:lineRule="auto"/>
        <w:jc w:val="both"/>
        <w:rPr>
          <w:sz w:val="24"/>
          <w:szCs w:val="24"/>
          <w:lang w:val="es-ES"/>
        </w:rPr>
      </w:pPr>
    </w:p>
    <w:p w14:paraId="2C679370" w14:textId="49CE2C53" w:rsidR="003331A5" w:rsidRDefault="007F524B" w:rsidP="00E1567D">
      <w:pPr>
        <w:spacing w:line="276" w:lineRule="auto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Al respecto, Juan Pedro Colombo, director de la consignataria, señaló cuales son las expectativas ante el evento: “</w:t>
      </w:r>
      <w:r w:rsidR="003520D7">
        <w:rPr>
          <w:sz w:val="24"/>
          <w:szCs w:val="24"/>
          <w:lang w:val="es-ES"/>
        </w:rPr>
        <w:t xml:space="preserve">Nos sentimos honrados de poder participar </w:t>
      </w:r>
      <w:r w:rsidR="003331A5">
        <w:rPr>
          <w:sz w:val="24"/>
          <w:szCs w:val="24"/>
          <w:lang w:val="es-ES"/>
        </w:rPr>
        <w:t>de</w:t>
      </w:r>
      <w:r w:rsidR="003520D7">
        <w:rPr>
          <w:sz w:val="24"/>
          <w:szCs w:val="24"/>
          <w:lang w:val="es-ES"/>
        </w:rPr>
        <w:t xml:space="preserve"> una de las exposiciones referentes del norte argentino, contando con el apoyo del equipo </w:t>
      </w:r>
      <w:r w:rsidR="003331A5">
        <w:rPr>
          <w:sz w:val="24"/>
          <w:szCs w:val="24"/>
          <w:lang w:val="es-ES"/>
        </w:rPr>
        <w:t xml:space="preserve">de </w:t>
      </w:r>
      <w:r w:rsidR="003520D7">
        <w:rPr>
          <w:sz w:val="24"/>
          <w:szCs w:val="24"/>
          <w:lang w:val="es-ES"/>
        </w:rPr>
        <w:t xml:space="preserve">Colombo y Magliano </w:t>
      </w:r>
      <w:r w:rsidR="003331A5">
        <w:rPr>
          <w:sz w:val="24"/>
          <w:szCs w:val="24"/>
          <w:lang w:val="es-ES"/>
        </w:rPr>
        <w:t>y</w:t>
      </w:r>
      <w:r w:rsidR="003520D7">
        <w:rPr>
          <w:sz w:val="24"/>
          <w:szCs w:val="24"/>
          <w:lang w:val="es-ES"/>
        </w:rPr>
        <w:t xml:space="preserve"> más de 70 representantes a lo largo y a lo ancho del país. Estaremos presentes con más de 10.000 ca</w:t>
      </w:r>
      <w:r w:rsidR="00095FF8">
        <w:rPr>
          <w:sz w:val="24"/>
          <w:szCs w:val="24"/>
          <w:lang w:val="es-ES"/>
        </w:rPr>
        <w:t>bezas en el Remate Televisado</w:t>
      </w:r>
      <w:r w:rsidR="003520D7">
        <w:rPr>
          <w:sz w:val="24"/>
          <w:szCs w:val="24"/>
          <w:lang w:val="es-ES"/>
        </w:rPr>
        <w:t xml:space="preserve"> </w:t>
      </w:r>
      <w:r w:rsidR="003331A5">
        <w:rPr>
          <w:sz w:val="24"/>
          <w:szCs w:val="24"/>
          <w:lang w:val="es-ES"/>
        </w:rPr>
        <w:t xml:space="preserve">desde las 13:30 </w:t>
      </w:r>
      <w:proofErr w:type="spellStart"/>
      <w:r w:rsidR="003331A5">
        <w:rPr>
          <w:sz w:val="24"/>
          <w:szCs w:val="24"/>
          <w:lang w:val="es-ES"/>
        </w:rPr>
        <w:t>hs</w:t>
      </w:r>
      <w:proofErr w:type="spellEnd"/>
      <w:r w:rsidR="003331A5">
        <w:rPr>
          <w:sz w:val="24"/>
          <w:szCs w:val="24"/>
          <w:lang w:val="es-ES"/>
        </w:rPr>
        <w:t xml:space="preserve"> </w:t>
      </w:r>
      <w:r w:rsidR="003520D7">
        <w:rPr>
          <w:sz w:val="24"/>
          <w:szCs w:val="24"/>
          <w:lang w:val="es-ES"/>
        </w:rPr>
        <w:t>del lunes 15 y con la mejor genética Braford y Brahman en la pista de venta de reproductores el jueves 18.</w:t>
      </w:r>
      <w:r w:rsidR="003331A5">
        <w:rPr>
          <w:sz w:val="24"/>
          <w:szCs w:val="24"/>
          <w:lang w:val="es-ES"/>
        </w:rPr>
        <w:t>”</w:t>
      </w:r>
    </w:p>
    <w:p w14:paraId="05873AAE" w14:textId="77777777" w:rsidR="00095FF8" w:rsidRDefault="00095FF8" w:rsidP="00E1567D">
      <w:pPr>
        <w:spacing w:line="276" w:lineRule="auto"/>
        <w:jc w:val="both"/>
        <w:rPr>
          <w:sz w:val="24"/>
          <w:szCs w:val="24"/>
          <w:lang w:val="es-ES"/>
        </w:rPr>
      </w:pPr>
    </w:p>
    <w:p w14:paraId="6C2E6C07" w14:textId="1A66B30C" w:rsidR="000A1A71" w:rsidRDefault="00095FF8" w:rsidP="00E1567D">
      <w:pPr>
        <w:spacing w:line="276" w:lineRule="auto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Colombo, también hizo un análisis del contexto actual que atraviesa la ganadería: </w:t>
      </w:r>
      <w:r w:rsidR="003331A5">
        <w:rPr>
          <w:sz w:val="24"/>
          <w:szCs w:val="24"/>
          <w:lang w:val="es-ES"/>
        </w:rPr>
        <w:t>“</w:t>
      </w:r>
      <w:r w:rsidR="003520D7">
        <w:rPr>
          <w:sz w:val="24"/>
          <w:szCs w:val="24"/>
          <w:lang w:val="es-ES"/>
        </w:rPr>
        <w:t xml:space="preserve">La situación climática del </w:t>
      </w:r>
      <w:r w:rsidR="003331A5">
        <w:rPr>
          <w:sz w:val="24"/>
          <w:szCs w:val="24"/>
          <w:lang w:val="es-ES"/>
        </w:rPr>
        <w:t>último</w:t>
      </w:r>
      <w:r w:rsidR="003520D7">
        <w:rPr>
          <w:sz w:val="24"/>
          <w:szCs w:val="24"/>
          <w:lang w:val="es-ES"/>
        </w:rPr>
        <w:t xml:space="preserve"> tiempo genera complicaciones, sumadas a la realidad económica de Argentina, pero el productor ganadero sigue apostando </w:t>
      </w:r>
      <w:r w:rsidR="003331A5">
        <w:rPr>
          <w:sz w:val="24"/>
          <w:szCs w:val="24"/>
          <w:lang w:val="es-ES"/>
        </w:rPr>
        <w:t>a</w:t>
      </w:r>
      <w:r w:rsidR="003520D7">
        <w:rPr>
          <w:sz w:val="24"/>
          <w:szCs w:val="24"/>
          <w:lang w:val="es-ES"/>
        </w:rPr>
        <w:t xml:space="preserve"> este negocio que es de largo plazo y que históricamente siempre dio oportunidad de crecimiento, a pesar de las vicisitudes </w:t>
      </w:r>
      <w:r w:rsidR="003331A5">
        <w:rPr>
          <w:sz w:val="24"/>
          <w:szCs w:val="24"/>
          <w:lang w:val="es-ES"/>
        </w:rPr>
        <w:t>coyunturales</w:t>
      </w:r>
      <w:r w:rsidR="003520D7">
        <w:rPr>
          <w:sz w:val="24"/>
          <w:szCs w:val="24"/>
          <w:lang w:val="es-ES"/>
        </w:rPr>
        <w:t xml:space="preserve"> que nos toc</w:t>
      </w:r>
      <w:r>
        <w:rPr>
          <w:sz w:val="24"/>
          <w:szCs w:val="24"/>
          <w:lang w:val="es-ES"/>
        </w:rPr>
        <w:t>an atravesar</w:t>
      </w:r>
      <w:r w:rsidR="007F524B">
        <w:rPr>
          <w:sz w:val="24"/>
          <w:szCs w:val="24"/>
          <w:lang w:val="es-ES"/>
        </w:rPr>
        <w:t>”</w:t>
      </w:r>
      <w:r>
        <w:rPr>
          <w:sz w:val="24"/>
          <w:szCs w:val="24"/>
          <w:lang w:val="es-ES"/>
        </w:rPr>
        <w:t>.</w:t>
      </w:r>
    </w:p>
    <w:p w14:paraId="5062AF5D" w14:textId="0F7A8DA0" w:rsidR="007F524B" w:rsidRDefault="007F524B" w:rsidP="00E1567D">
      <w:pPr>
        <w:spacing w:line="276" w:lineRule="auto"/>
        <w:jc w:val="both"/>
        <w:rPr>
          <w:sz w:val="24"/>
          <w:szCs w:val="24"/>
          <w:lang w:val="es-ES"/>
        </w:rPr>
      </w:pPr>
    </w:p>
    <w:p w14:paraId="44ED058F" w14:textId="0799906B" w:rsidR="00243A8C" w:rsidRPr="00E1567D" w:rsidRDefault="00E1567D" w:rsidP="00E1567D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 w:rsidRPr="00E1567D">
        <w:rPr>
          <w:rFonts w:asciiTheme="minorHAnsi" w:hAnsiTheme="minorHAnsi" w:cstheme="minorHAnsi"/>
          <w:sz w:val="24"/>
          <w:szCs w:val="24"/>
          <w:shd w:val="clear" w:color="auto" w:fill="FFFFFF"/>
        </w:rPr>
        <w:t>Una vez más, las NACIONALES ofrecerán una interesante vidriera, no solo para mostrar la mejor genética bovina y ovina, realizar las correspondientes juras y remates; sino también para conocer lo último en servicios y productos ganaderos que brindan las empresas del sector.</w:t>
      </w:r>
    </w:p>
    <w:p w14:paraId="7E2E7208" w14:textId="56D985BB" w:rsidR="00243A8C" w:rsidRDefault="00243A8C" w:rsidP="002F6AEB">
      <w:pPr>
        <w:rPr>
          <w:lang w:val="es-ES"/>
        </w:rPr>
      </w:pPr>
    </w:p>
    <w:p w14:paraId="71EC3544" w14:textId="77777777" w:rsidR="00243A8C" w:rsidRDefault="00243A8C" w:rsidP="002F6AEB">
      <w:pPr>
        <w:rPr>
          <w:lang w:val="es-ES"/>
        </w:rPr>
      </w:pPr>
    </w:p>
    <w:p w14:paraId="0BD20370" w14:textId="77777777" w:rsidR="002F6AEB" w:rsidRPr="002F6AEB" w:rsidRDefault="002F6AEB" w:rsidP="002F6AEB">
      <w:pPr>
        <w:rPr>
          <w:lang w:val="es-ES"/>
        </w:rPr>
      </w:pPr>
    </w:p>
    <w:sectPr w:rsidR="002F6AEB" w:rsidRPr="002F6AEB" w:rsidSect="00DC1833">
      <w:headerReference w:type="default" r:id="rId10"/>
      <w:footerReference w:type="default" r:id="rId11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5FB5DC" w14:textId="77777777" w:rsidR="00E93FC7" w:rsidRDefault="00E93FC7" w:rsidP="00061E7D">
      <w:r>
        <w:separator/>
      </w:r>
    </w:p>
  </w:endnote>
  <w:endnote w:type="continuationSeparator" w:id="0">
    <w:p w14:paraId="17411F0C" w14:textId="77777777" w:rsidR="00E93FC7" w:rsidRDefault="00E93FC7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2BE80" w14:textId="6A6E262D" w:rsidR="00061E7D" w:rsidRDefault="00061E7D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EBB6F7B" wp14:editId="54342C59">
          <wp:simplePos x="0" y="0"/>
          <wp:positionH relativeFrom="page">
            <wp:posOffset>19050</wp:posOffset>
          </wp:positionH>
          <wp:positionV relativeFrom="paragraph">
            <wp:posOffset>45720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FD1955" w14:textId="77777777" w:rsidR="00E93FC7" w:rsidRDefault="00E93FC7" w:rsidP="00061E7D">
      <w:r>
        <w:separator/>
      </w:r>
    </w:p>
  </w:footnote>
  <w:footnote w:type="continuationSeparator" w:id="0">
    <w:p w14:paraId="346C1AE9" w14:textId="77777777" w:rsidR="00E93FC7" w:rsidRDefault="00E93FC7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FC829" w14:textId="6F1410C4" w:rsidR="00AC6B18" w:rsidRDefault="00AC6B1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6FD419E6" wp14:editId="2E2ADA8A">
          <wp:simplePos x="0" y="0"/>
          <wp:positionH relativeFrom="page">
            <wp:posOffset>0</wp:posOffset>
          </wp:positionH>
          <wp:positionV relativeFrom="paragraph">
            <wp:posOffset>-513080</wp:posOffset>
          </wp:positionV>
          <wp:extent cx="7596505" cy="1421765"/>
          <wp:effectExtent l="0" t="0" r="0" b="635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505" cy="142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C0D89"/>
    <w:multiLevelType w:val="hybridMultilevel"/>
    <w:tmpl w:val="230E2716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E7D"/>
    <w:rsid w:val="00061E7D"/>
    <w:rsid w:val="00093D03"/>
    <w:rsid w:val="00095FF8"/>
    <w:rsid w:val="000A1A71"/>
    <w:rsid w:val="000B7D1E"/>
    <w:rsid w:val="000E0810"/>
    <w:rsid w:val="00100024"/>
    <w:rsid w:val="00114C5B"/>
    <w:rsid w:val="001D7FFB"/>
    <w:rsid w:val="002028DE"/>
    <w:rsid w:val="0023498A"/>
    <w:rsid w:val="00242724"/>
    <w:rsid w:val="00243A8C"/>
    <w:rsid w:val="002A4E8C"/>
    <w:rsid w:val="002B1CC2"/>
    <w:rsid w:val="002F6AEB"/>
    <w:rsid w:val="003331A5"/>
    <w:rsid w:val="003520D7"/>
    <w:rsid w:val="00372F04"/>
    <w:rsid w:val="003D6A7F"/>
    <w:rsid w:val="003F11C8"/>
    <w:rsid w:val="003F6939"/>
    <w:rsid w:val="00413826"/>
    <w:rsid w:val="0043055F"/>
    <w:rsid w:val="0059207C"/>
    <w:rsid w:val="005B2DDD"/>
    <w:rsid w:val="005F5E27"/>
    <w:rsid w:val="0060461B"/>
    <w:rsid w:val="006046AB"/>
    <w:rsid w:val="00647EB8"/>
    <w:rsid w:val="0076313E"/>
    <w:rsid w:val="007830A8"/>
    <w:rsid w:val="007A1BD8"/>
    <w:rsid w:val="007A2B48"/>
    <w:rsid w:val="007F3413"/>
    <w:rsid w:val="007F524B"/>
    <w:rsid w:val="00861B7D"/>
    <w:rsid w:val="00895733"/>
    <w:rsid w:val="008E6492"/>
    <w:rsid w:val="009967C6"/>
    <w:rsid w:val="009A4814"/>
    <w:rsid w:val="009E0C42"/>
    <w:rsid w:val="00A21977"/>
    <w:rsid w:val="00A36C59"/>
    <w:rsid w:val="00A4390C"/>
    <w:rsid w:val="00AC20D1"/>
    <w:rsid w:val="00AC6B18"/>
    <w:rsid w:val="00AD0C96"/>
    <w:rsid w:val="00B11F3D"/>
    <w:rsid w:val="00BA3E97"/>
    <w:rsid w:val="00C729E3"/>
    <w:rsid w:val="00D0478D"/>
    <w:rsid w:val="00D148FF"/>
    <w:rsid w:val="00DA5C9E"/>
    <w:rsid w:val="00DC1833"/>
    <w:rsid w:val="00DF70E6"/>
    <w:rsid w:val="00E1567D"/>
    <w:rsid w:val="00E2074E"/>
    <w:rsid w:val="00E77CB1"/>
    <w:rsid w:val="00E93FC7"/>
    <w:rsid w:val="00EB7E47"/>
    <w:rsid w:val="00FB2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48FF"/>
    <w:pPr>
      <w:spacing w:after="0" w:line="240" w:lineRule="auto"/>
    </w:pPr>
    <w:rPr>
      <w:rFonts w:ascii="Calibri" w:hAnsi="Calibri" w:cs="Calibri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paragraph" w:styleId="Prrafodelista">
    <w:name w:val="List Paragraph"/>
    <w:basedOn w:val="Normal"/>
    <w:uiPriority w:val="34"/>
    <w:qFormat/>
    <w:rsid w:val="0059207C"/>
    <w:pPr>
      <w:spacing w:after="160" w:line="259" w:lineRule="auto"/>
      <w:ind w:left="720"/>
      <w:contextualSpacing/>
    </w:pPr>
    <w:rPr>
      <w:rFonts w:asciiTheme="minorHAnsi" w:hAnsiTheme="minorHAnsi" w:cstheme="minorBidi"/>
      <w:lang w:eastAsia="en-US"/>
    </w:rPr>
  </w:style>
  <w:style w:type="character" w:styleId="Hipervnculo">
    <w:name w:val="Hyperlink"/>
    <w:basedOn w:val="Fuentedeprrafopredeter"/>
    <w:uiPriority w:val="99"/>
    <w:semiHidden/>
    <w:unhideWhenUsed/>
    <w:rsid w:val="00D148F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3498A"/>
    <w:pPr>
      <w:spacing w:before="100" w:beforeAutospacing="1" w:after="100" w:afterAutospacing="1"/>
    </w:pPr>
  </w:style>
  <w:style w:type="paragraph" w:customStyle="1" w:styleId="Default">
    <w:name w:val="Default"/>
    <w:basedOn w:val="Normal"/>
    <w:uiPriority w:val="99"/>
    <w:semiHidden/>
    <w:rsid w:val="0023498A"/>
    <w:pPr>
      <w:autoSpaceDE w:val="0"/>
      <w:autoSpaceDN w:val="0"/>
    </w:pPr>
    <w:rPr>
      <w:rFonts w:ascii="Arial" w:hAnsi="Arial" w:cs="Arial"/>
      <w:color w:val="000000"/>
      <w:sz w:val="24"/>
      <w:szCs w:val="24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a0c7a9-7812-4ab2-837e-97a9ce7f45b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FD042C3F9CCB46A6B8039876ED53D5" ma:contentTypeVersion="15" ma:contentTypeDescription="Create a new document." ma:contentTypeScope="" ma:versionID="49c90a07710e6b3fe67b1503c29a024c">
  <xsd:schema xmlns:xsd="http://www.w3.org/2001/XMLSchema" xmlns:xs="http://www.w3.org/2001/XMLSchema" xmlns:p="http://schemas.microsoft.com/office/2006/metadata/properties" xmlns:ns3="d24e3aec-322b-40d6-846f-3ce85be438ee" xmlns:ns4="8ea0c7a9-7812-4ab2-837e-97a9ce7f45bd" targetNamespace="http://schemas.microsoft.com/office/2006/metadata/properties" ma:root="true" ma:fieldsID="c0fa4bd1472a6d021b21f9de59c637d3" ns3:_="" ns4:_="">
    <xsd:import namespace="d24e3aec-322b-40d6-846f-3ce85be438ee"/>
    <xsd:import namespace="8ea0c7a9-7812-4ab2-837e-97a9ce7f45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e3aec-322b-40d6-846f-3ce85be438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0c7a9-7812-4ab2-837e-97a9ce7f45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F1C8A4-63EF-4654-B34F-35A0AB5E19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AFAA66-7949-4F74-B22D-D91F035ABA18}">
  <ds:schemaRefs>
    <ds:schemaRef ds:uri="http://schemas.microsoft.com/office/2006/metadata/properties"/>
    <ds:schemaRef ds:uri="http://schemas.microsoft.com/office/infopath/2007/PartnerControls"/>
    <ds:schemaRef ds:uri="8ea0c7a9-7812-4ab2-837e-97a9ce7f45bd"/>
  </ds:schemaRefs>
</ds:datastoreItem>
</file>

<file path=customXml/itemProps3.xml><?xml version="1.0" encoding="utf-8"?>
<ds:datastoreItem xmlns:ds="http://schemas.openxmlformats.org/officeDocument/2006/customXml" ds:itemID="{088A8FB4-DEB8-4B2F-B735-EA708E6F2B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e3aec-322b-40d6-846f-3ce85be438ee"/>
    <ds:schemaRef ds:uri="8ea0c7a9-7812-4ab2-837e-97a9ce7f45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392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Antonella Antonella Schiantarelli</cp:lastModifiedBy>
  <cp:revision>3</cp:revision>
  <dcterms:created xsi:type="dcterms:W3CDTF">2023-05-10T18:52:00Z</dcterms:created>
  <dcterms:modified xsi:type="dcterms:W3CDTF">2023-05-10T19:22:00Z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0x0101007BFD042C3F9CCB46A6B8039876ED53D5</vt:lpwstr>
  </property>
</Properties>
</file>