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6C" w:rsidRDefault="00AC6B9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Conexión: del Agro al mundo</w:t>
      </w:r>
    </w:p>
    <w:p w:rsidR="0098026C" w:rsidRDefault="00AC6B9C" w:rsidP="0034509E">
      <w:pPr>
        <w:jc w:val="center"/>
        <w:rPr>
          <w:rFonts w:ascii="Arial" w:eastAsia="Arial" w:hAnsi="Arial" w:cs="Arial"/>
          <w:i/>
        </w:rPr>
      </w:pPr>
      <w:proofErr w:type="spellStart"/>
      <w:r>
        <w:rPr>
          <w:rFonts w:ascii="Arial" w:eastAsia="Arial" w:hAnsi="Arial" w:cs="Arial"/>
          <w:i/>
        </w:rPr>
        <w:t>Aapresid</w:t>
      </w:r>
      <w:proofErr w:type="spellEnd"/>
      <w:r>
        <w:rPr>
          <w:rFonts w:ascii="Arial" w:eastAsia="Arial" w:hAnsi="Arial" w:cs="Arial"/>
          <w:i/>
        </w:rPr>
        <w:t xml:space="preserve"> realizó el lanzamiento del Congreso que realizará en agosto en La Rural, bajo la consigna “Todo está conectado”, el modelo de sustentabilidad se expande</w:t>
      </w:r>
    </w:p>
    <w:p w:rsidR="0098026C" w:rsidRDefault="00AC6B9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marco de la tercera jornada de Expoagro y bajo</w:t>
      </w:r>
      <w:r w:rsidR="00244B25">
        <w:rPr>
          <w:rFonts w:ascii="Arial" w:eastAsia="Arial" w:hAnsi="Arial" w:cs="Arial"/>
        </w:rPr>
        <w:t xml:space="preserve"> el lema “Todo está conectado”,</w:t>
      </w:r>
      <w:r>
        <w:rPr>
          <w:rFonts w:ascii="Arial" w:eastAsia="Arial" w:hAnsi="Arial" w:cs="Arial"/>
        </w:rPr>
        <w:t xml:space="preserve"> la Asociación Argentina de Productores en Siembra Directa (</w:t>
      </w:r>
      <w:proofErr w:type="spellStart"/>
      <w:r>
        <w:rPr>
          <w:rFonts w:ascii="Arial" w:eastAsia="Arial" w:hAnsi="Arial" w:cs="Arial"/>
        </w:rPr>
        <w:t>Aapresid</w:t>
      </w:r>
      <w:proofErr w:type="spellEnd"/>
      <w:r>
        <w:rPr>
          <w:rFonts w:ascii="Arial" w:eastAsia="Arial" w:hAnsi="Arial" w:cs="Arial"/>
        </w:rPr>
        <w:t>) llevó adelante la presentación de una nueva edición del XXXII Congreso a realizarse en el Predio Feria</w:t>
      </w:r>
      <w:r>
        <w:rPr>
          <w:rFonts w:ascii="Arial" w:eastAsia="Arial" w:hAnsi="Arial" w:cs="Arial"/>
        </w:rPr>
        <w:t xml:space="preserve">l La Rural, en la ciudad de Buenos Aires, desde el 7 al 9 de agosto. </w:t>
      </w:r>
    </w:p>
    <w:p w:rsidR="0098026C" w:rsidRDefault="00AC6B9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el ánimo de acercar y exten</w:t>
      </w:r>
      <w:bookmarkStart w:id="0" w:name="_GoBack"/>
      <w:bookmarkEnd w:id="0"/>
      <w:r>
        <w:rPr>
          <w:rFonts w:ascii="Arial" w:eastAsia="Arial" w:hAnsi="Arial" w:cs="Arial"/>
        </w:rPr>
        <w:t xml:space="preserve">der sus fronteras, </w:t>
      </w:r>
      <w:proofErr w:type="spellStart"/>
      <w:r>
        <w:rPr>
          <w:rFonts w:ascii="Arial" w:eastAsia="Arial" w:hAnsi="Arial" w:cs="Arial"/>
        </w:rPr>
        <w:t>Aapresid</w:t>
      </w:r>
      <w:proofErr w:type="spellEnd"/>
      <w:r>
        <w:rPr>
          <w:rFonts w:ascii="Arial" w:eastAsia="Arial" w:hAnsi="Arial" w:cs="Arial"/>
        </w:rPr>
        <w:t xml:space="preserve"> expuso algunos de los aspectos más relevantes de la convocatoria. </w:t>
      </w:r>
    </w:p>
    <w:p w:rsidR="0098026C" w:rsidRDefault="00AC6B9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dicho lanzamiento participaron el secretario de </w:t>
      </w:r>
      <w:proofErr w:type="spellStart"/>
      <w:r>
        <w:rPr>
          <w:rFonts w:ascii="Arial" w:eastAsia="Arial" w:hAnsi="Arial" w:cs="Arial"/>
        </w:rPr>
        <w:t>Bioeconom</w:t>
      </w:r>
      <w:r>
        <w:rPr>
          <w:rFonts w:ascii="Arial" w:eastAsia="Arial" w:hAnsi="Arial" w:cs="Arial"/>
        </w:rPr>
        <w:t>ía</w:t>
      </w:r>
      <w:proofErr w:type="spellEnd"/>
      <w:r>
        <w:rPr>
          <w:rFonts w:ascii="Arial" w:eastAsia="Arial" w:hAnsi="Arial" w:cs="Arial"/>
        </w:rPr>
        <w:t xml:space="preserve"> de la Nación, Fernando </w:t>
      </w:r>
      <w:proofErr w:type="spellStart"/>
      <w:r>
        <w:rPr>
          <w:rFonts w:ascii="Arial" w:eastAsia="Arial" w:hAnsi="Arial" w:cs="Arial"/>
        </w:rPr>
        <w:t>Vilella</w:t>
      </w:r>
      <w:proofErr w:type="spellEnd"/>
      <w:r>
        <w:rPr>
          <w:rFonts w:ascii="Arial" w:eastAsia="Arial" w:hAnsi="Arial" w:cs="Arial"/>
        </w:rPr>
        <w:t xml:space="preserve">, el Jefe de Gobierno de la Ciudad de Buenos Aires, Jorge </w:t>
      </w:r>
      <w:proofErr w:type="spellStart"/>
      <w:r>
        <w:rPr>
          <w:rFonts w:ascii="Arial" w:eastAsia="Arial" w:hAnsi="Arial" w:cs="Arial"/>
        </w:rPr>
        <w:t>Macri</w:t>
      </w:r>
      <w:proofErr w:type="spellEnd"/>
      <w:r>
        <w:rPr>
          <w:rFonts w:ascii="Arial" w:eastAsia="Arial" w:hAnsi="Arial" w:cs="Arial"/>
        </w:rPr>
        <w:t xml:space="preserve">, el presidente de </w:t>
      </w:r>
      <w:r w:rsidR="00244B25">
        <w:rPr>
          <w:rFonts w:ascii="Arial" w:eastAsia="Arial" w:hAnsi="Arial" w:cs="Arial"/>
        </w:rPr>
        <w:t xml:space="preserve">la Asociación, Marcelo Torres, </w:t>
      </w:r>
      <w:r>
        <w:rPr>
          <w:rFonts w:ascii="Arial" w:eastAsia="Arial" w:hAnsi="Arial" w:cs="Arial"/>
        </w:rPr>
        <w:t>y la directora adjunta del Programa que lleva adelante el evento, Paola Díaz.</w:t>
      </w:r>
    </w:p>
    <w:p w:rsidR="0098026C" w:rsidRDefault="0098026C">
      <w:pPr>
        <w:rPr>
          <w:rFonts w:ascii="Arial" w:eastAsia="Arial" w:hAnsi="Arial" w:cs="Arial"/>
          <w:b/>
        </w:rPr>
      </w:pPr>
    </w:p>
    <w:p w:rsidR="0098026C" w:rsidRDefault="00AC6B9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Redes y alianzas</w:t>
      </w:r>
    </w:p>
    <w:p w:rsidR="0098026C" w:rsidRDefault="00AC6B9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“Creemos desd</w:t>
      </w:r>
      <w:r>
        <w:rPr>
          <w:rFonts w:ascii="Arial" w:eastAsia="Arial" w:hAnsi="Arial" w:cs="Arial"/>
          <w:i/>
        </w:rPr>
        <w:t xml:space="preserve">e hace tiempo que el Congreso de </w:t>
      </w:r>
      <w:proofErr w:type="spellStart"/>
      <w:r>
        <w:rPr>
          <w:rFonts w:ascii="Arial" w:eastAsia="Arial" w:hAnsi="Arial" w:cs="Arial"/>
          <w:i/>
        </w:rPr>
        <w:t>Aapresid</w:t>
      </w:r>
      <w:proofErr w:type="spellEnd"/>
      <w:r>
        <w:rPr>
          <w:rFonts w:ascii="Arial" w:eastAsia="Arial" w:hAnsi="Arial" w:cs="Arial"/>
          <w:i/>
        </w:rPr>
        <w:t xml:space="preserve"> es una oportunidad para conectarse con un público que tal vez no conoce cómo funciona el agro argentino y de qué manera muchos productores apuestan, desde hace tiempo, a modelos de </w:t>
      </w:r>
      <w:proofErr w:type="gramStart"/>
      <w:r>
        <w:rPr>
          <w:rFonts w:ascii="Arial" w:eastAsia="Arial" w:hAnsi="Arial" w:cs="Arial"/>
          <w:i/>
        </w:rPr>
        <w:t>producción sustentables</w:t>
      </w:r>
      <w:proofErr w:type="gramEnd"/>
      <w:r>
        <w:rPr>
          <w:rFonts w:ascii="Arial" w:eastAsia="Arial" w:hAnsi="Arial" w:cs="Arial"/>
          <w:i/>
        </w:rPr>
        <w:t>”</w:t>
      </w:r>
      <w:r>
        <w:rPr>
          <w:rFonts w:ascii="Arial" w:eastAsia="Arial" w:hAnsi="Arial" w:cs="Arial"/>
        </w:rPr>
        <w:t>, manifes</w:t>
      </w:r>
      <w:r>
        <w:rPr>
          <w:rFonts w:ascii="Arial" w:eastAsia="Arial" w:hAnsi="Arial" w:cs="Arial"/>
        </w:rPr>
        <w:t xml:space="preserve">tó Torres. En esa línea, destacó el hecho de tejer redes con Exponenciar -empresa líder en la organización de eventos agroindustriales-, con el propósito de trasladar los 31 años de experiencia de </w:t>
      </w:r>
      <w:proofErr w:type="spellStart"/>
      <w:r>
        <w:rPr>
          <w:rFonts w:ascii="Arial" w:eastAsia="Arial" w:hAnsi="Arial" w:cs="Arial"/>
        </w:rPr>
        <w:t>Aapresid</w:t>
      </w:r>
      <w:proofErr w:type="spellEnd"/>
      <w:r>
        <w:rPr>
          <w:rFonts w:ascii="Arial" w:eastAsia="Arial" w:hAnsi="Arial" w:cs="Arial"/>
        </w:rPr>
        <w:t xml:space="preserve"> a la Ciudad de Buenos Aires. </w:t>
      </w:r>
    </w:p>
    <w:p w:rsidR="0098026C" w:rsidRDefault="00AC6B9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Debatir sistemas ali</w:t>
      </w:r>
      <w:r>
        <w:rPr>
          <w:rFonts w:ascii="Arial" w:eastAsia="Arial" w:hAnsi="Arial" w:cs="Arial"/>
        </w:rPr>
        <w:t xml:space="preserve">mentarios del futuro y apostar al conocimiento y tecnologías en agricultura sustentable, además de generar alianzas estratégicas, son elementos básicos para posicionar al sector en el mundo. </w:t>
      </w:r>
    </w:p>
    <w:p w:rsidR="0098026C" w:rsidRDefault="00AC6B9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“Junto con el Instituto Interamericano de Cooperación para la Ag</w:t>
      </w:r>
      <w:r>
        <w:rPr>
          <w:rFonts w:ascii="Arial" w:eastAsia="Arial" w:hAnsi="Arial" w:cs="Arial"/>
          <w:i/>
        </w:rPr>
        <w:t>ricultura (IICA</w:t>
      </w:r>
      <w:r>
        <w:rPr>
          <w:rFonts w:ascii="Arial" w:eastAsia="Arial" w:hAnsi="Arial" w:cs="Arial"/>
          <w:b/>
          <w:i/>
        </w:rPr>
        <w:t>)</w:t>
      </w:r>
      <w:r>
        <w:rPr>
          <w:rFonts w:ascii="Arial" w:eastAsia="Arial" w:hAnsi="Arial" w:cs="Arial"/>
          <w:i/>
        </w:rPr>
        <w:t xml:space="preserve">, entendemos que la agricultura argentina, y de las Américas, puede ser aliada en la lucha contra el cambio climático a nivel global”, </w:t>
      </w:r>
      <w:r>
        <w:rPr>
          <w:rFonts w:ascii="Arial" w:eastAsia="Arial" w:hAnsi="Arial" w:cs="Arial"/>
        </w:rPr>
        <w:t xml:space="preserve">sostuvo. </w:t>
      </w:r>
    </w:p>
    <w:p w:rsidR="0098026C" w:rsidRDefault="00AC6B9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propósito del nuevo lema, Paola Díaz, aseveró que este Congreso será un reflejo de la conexió</w:t>
      </w:r>
      <w:r>
        <w:rPr>
          <w:rFonts w:ascii="Arial" w:eastAsia="Arial" w:hAnsi="Arial" w:cs="Arial"/>
        </w:rPr>
        <w:t>n entre los suelos sanos y los alimentos de cada día. “</w:t>
      </w:r>
      <w:r>
        <w:rPr>
          <w:rFonts w:ascii="Arial" w:eastAsia="Arial" w:hAnsi="Arial" w:cs="Arial"/>
          <w:i/>
        </w:rPr>
        <w:t>Sabemos que para un agro más sustentable tenemos que imitar la naturaleza, pero nunca dejar de lado las herramientas tecnológicas que nos ayudan a ser cada vez más eficientes. Esa conexión expresa la e</w:t>
      </w:r>
      <w:r>
        <w:rPr>
          <w:rFonts w:ascii="Arial" w:eastAsia="Arial" w:hAnsi="Arial" w:cs="Arial"/>
          <w:i/>
        </w:rPr>
        <w:t>sencia de una agricultura regenerativa</w:t>
      </w:r>
      <w:r>
        <w:rPr>
          <w:rFonts w:ascii="Arial" w:eastAsia="Arial" w:hAnsi="Arial" w:cs="Arial"/>
        </w:rPr>
        <w:t>”, manifestó.</w:t>
      </w:r>
    </w:p>
    <w:p w:rsidR="0098026C" w:rsidRDefault="00AC6B9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Díaz destacó los cuatro ejes vinculados a la sustentabilidad: productivo-</w:t>
      </w:r>
      <w:proofErr w:type="gramStart"/>
      <w:r>
        <w:rPr>
          <w:rFonts w:ascii="Arial" w:eastAsia="Arial" w:hAnsi="Arial" w:cs="Arial"/>
        </w:rPr>
        <w:t>ambiental,  económico</w:t>
      </w:r>
      <w:proofErr w:type="gramEnd"/>
      <w:r>
        <w:rPr>
          <w:rFonts w:ascii="Arial" w:eastAsia="Arial" w:hAnsi="Arial" w:cs="Arial"/>
        </w:rPr>
        <w:t>, social y tecnológico; al mismo tiempo que resaltó su organización a partir de las modalidades de intercambio</w:t>
      </w:r>
      <w:r>
        <w:rPr>
          <w:rFonts w:ascii="Arial" w:eastAsia="Arial" w:hAnsi="Arial" w:cs="Arial"/>
        </w:rPr>
        <w:t xml:space="preserve">: Agricultura regenerativa, Políticas Públicas, </w:t>
      </w:r>
      <w:proofErr w:type="spellStart"/>
      <w:r>
        <w:rPr>
          <w:rFonts w:ascii="Arial" w:eastAsia="Arial" w:hAnsi="Arial" w:cs="Arial"/>
        </w:rPr>
        <w:t>Bioeconomía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Agtech</w:t>
      </w:r>
      <w:proofErr w:type="spellEnd"/>
      <w:r>
        <w:rPr>
          <w:rFonts w:ascii="Arial" w:eastAsia="Arial" w:hAnsi="Arial" w:cs="Arial"/>
        </w:rPr>
        <w:t xml:space="preserve"> &amp; Digitalización y Biotecnología. </w:t>
      </w:r>
    </w:p>
    <w:p w:rsidR="0098026C" w:rsidRDefault="0098026C">
      <w:pPr>
        <w:rPr>
          <w:rFonts w:ascii="Arial" w:eastAsia="Arial" w:hAnsi="Arial" w:cs="Arial"/>
          <w:b/>
        </w:rPr>
      </w:pPr>
    </w:p>
    <w:p w:rsidR="0098026C" w:rsidRDefault="00AC6B9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Competitivo, aún en la adversidad</w:t>
      </w:r>
    </w:p>
    <w:p w:rsidR="0098026C" w:rsidRDefault="00AC6B9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el contexto actual, Fernando </w:t>
      </w:r>
      <w:proofErr w:type="spellStart"/>
      <w:r>
        <w:rPr>
          <w:rFonts w:ascii="Arial" w:eastAsia="Arial" w:hAnsi="Arial" w:cs="Arial"/>
        </w:rPr>
        <w:t>Vilella</w:t>
      </w:r>
      <w:proofErr w:type="spellEnd"/>
      <w:r>
        <w:rPr>
          <w:rFonts w:ascii="Arial" w:eastAsia="Arial" w:hAnsi="Arial" w:cs="Arial"/>
        </w:rPr>
        <w:t xml:space="preserve"> celebró la baja huella ambiental en el sistema productivo argentino, realzando</w:t>
      </w:r>
      <w:r>
        <w:rPr>
          <w:rFonts w:ascii="Arial" w:eastAsia="Arial" w:hAnsi="Arial" w:cs="Arial"/>
        </w:rPr>
        <w:t xml:space="preserve"> la labor de </w:t>
      </w:r>
      <w:proofErr w:type="spellStart"/>
      <w:r>
        <w:rPr>
          <w:rFonts w:ascii="Arial" w:eastAsia="Arial" w:hAnsi="Arial" w:cs="Arial"/>
        </w:rPr>
        <w:t>Aapresid</w:t>
      </w:r>
      <w:proofErr w:type="spellEnd"/>
      <w:r>
        <w:rPr>
          <w:rFonts w:ascii="Arial" w:eastAsia="Arial" w:hAnsi="Arial" w:cs="Arial"/>
        </w:rPr>
        <w:t>. “</w:t>
      </w:r>
      <w:proofErr w:type="spellStart"/>
      <w:r>
        <w:rPr>
          <w:rFonts w:ascii="Arial" w:eastAsia="Arial" w:hAnsi="Arial" w:cs="Arial"/>
          <w:i/>
        </w:rPr>
        <w:t>Aapresid</w:t>
      </w:r>
      <w:proofErr w:type="spellEnd"/>
      <w:r>
        <w:rPr>
          <w:rFonts w:ascii="Arial" w:eastAsia="Arial" w:hAnsi="Arial" w:cs="Arial"/>
          <w:i/>
        </w:rPr>
        <w:t xml:space="preserve"> fue un eje central en </w:t>
      </w:r>
      <w:r>
        <w:rPr>
          <w:rFonts w:ascii="Arial" w:eastAsia="Arial" w:hAnsi="Arial" w:cs="Arial"/>
          <w:i/>
        </w:rPr>
        <w:lastRenderedPageBreak/>
        <w:t>este ejercicio, con la adopción del sistema de siembra directa en el país. Éste es un sector que sigue siendo competitivo aún con los embates político-económicos que siempre lo tuvieron en la mira para</w:t>
      </w:r>
      <w:r>
        <w:rPr>
          <w:rFonts w:ascii="Arial" w:eastAsia="Arial" w:hAnsi="Arial" w:cs="Arial"/>
          <w:i/>
        </w:rPr>
        <w:t xml:space="preserve"> sacarle recursos”, </w:t>
      </w:r>
      <w:r>
        <w:rPr>
          <w:rFonts w:ascii="Arial" w:eastAsia="Arial" w:hAnsi="Arial" w:cs="Arial"/>
        </w:rPr>
        <w:t xml:space="preserve">reconoció el Secretario, reivindicando también al sostenido esfuerzo dentro del agro. </w:t>
      </w:r>
    </w:p>
    <w:p w:rsidR="0098026C" w:rsidRDefault="0098026C">
      <w:pPr>
        <w:rPr>
          <w:rFonts w:ascii="Arial" w:eastAsia="Arial" w:hAnsi="Arial" w:cs="Arial"/>
          <w:b/>
        </w:rPr>
      </w:pPr>
      <w:bookmarkStart w:id="1" w:name="_heading=h.t3e0ge4e7ehh" w:colFirst="0" w:colLast="0"/>
      <w:bookmarkEnd w:id="1"/>
    </w:p>
    <w:p w:rsidR="0098026C" w:rsidRDefault="00AC6B9C">
      <w:pPr>
        <w:rPr>
          <w:rFonts w:ascii="Arial" w:eastAsia="Arial" w:hAnsi="Arial" w:cs="Arial"/>
          <w:b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</w:rPr>
        <w:t>Lejos de anacronismos</w:t>
      </w:r>
    </w:p>
    <w:p w:rsidR="0098026C" w:rsidRDefault="00AC6B9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“Tiene que ver con los productores, con las tecnologías, con </w:t>
      </w:r>
      <w:proofErr w:type="spellStart"/>
      <w:r>
        <w:rPr>
          <w:rFonts w:ascii="Arial" w:eastAsia="Arial" w:hAnsi="Arial" w:cs="Arial"/>
          <w:i/>
        </w:rPr>
        <w:t>Aapresid</w:t>
      </w:r>
      <w:proofErr w:type="spellEnd"/>
      <w:r>
        <w:rPr>
          <w:rFonts w:ascii="Arial" w:eastAsia="Arial" w:hAnsi="Arial" w:cs="Arial"/>
        </w:rPr>
        <w:t>”, insistió y en consonancia con el evento, cerró: “</w:t>
      </w:r>
      <w:r>
        <w:rPr>
          <w:rFonts w:ascii="Arial" w:eastAsia="Arial" w:hAnsi="Arial" w:cs="Arial"/>
          <w:i/>
        </w:rPr>
        <w:t>Que e</w:t>
      </w:r>
      <w:r>
        <w:rPr>
          <w:rFonts w:ascii="Arial" w:eastAsia="Arial" w:hAnsi="Arial" w:cs="Arial"/>
          <w:i/>
        </w:rPr>
        <w:t>ste año el lema sea `Todo está conectado` es un claro reflejo de la conexión entre el saber empresario, la ciencia y la tecnología”</w:t>
      </w:r>
      <w:r>
        <w:rPr>
          <w:rFonts w:ascii="Arial" w:eastAsia="Arial" w:hAnsi="Arial" w:cs="Arial"/>
        </w:rPr>
        <w:t>.</w:t>
      </w:r>
    </w:p>
    <w:p w:rsidR="0098026C" w:rsidRDefault="00AC6B9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último, Jorge </w:t>
      </w:r>
      <w:proofErr w:type="spellStart"/>
      <w:r>
        <w:rPr>
          <w:rFonts w:ascii="Arial" w:eastAsia="Arial" w:hAnsi="Arial" w:cs="Arial"/>
        </w:rPr>
        <w:t>Macri</w:t>
      </w:r>
      <w:proofErr w:type="spellEnd"/>
      <w:r>
        <w:rPr>
          <w:rFonts w:ascii="Arial" w:eastAsia="Arial" w:hAnsi="Arial" w:cs="Arial"/>
        </w:rPr>
        <w:t xml:space="preserve"> refrendó la conexión del sector y su experiencia, como ejemplo y desechó las disidencias. “</w:t>
      </w:r>
      <w:r>
        <w:rPr>
          <w:rFonts w:ascii="Arial" w:eastAsia="Arial" w:hAnsi="Arial" w:cs="Arial"/>
          <w:i/>
        </w:rPr>
        <w:t>Poder ay</w:t>
      </w:r>
      <w:r>
        <w:rPr>
          <w:rFonts w:ascii="Arial" w:eastAsia="Arial" w:hAnsi="Arial" w:cs="Arial"/>
          <w:i/>
        </w:rPr>
        <w:t xml:space="preserve">udar a conectar me parece importante; conceptos como ‘ciudad o campo’ o ‘naturaleza o tecnología’ ya quedaron anacrónicos. Será un honor recibir al Congreso de </w:t>
      </w:r>
      <w:proofErr w:type="spellStart"/>
      <w:r>
        <w:rPr>
          <w:rFonts w:ascii="Arial" w:eastAsia="Arial" w:hAnsi="Arial" w:cs="Arial"/>
          <w:i/>
        </w:rPr>
        <w:t>Aapresid</w:t>
      </w:r>
      <w:proofErr w:type="spellEnd"/>
      <w:r>
        <w:rPr>
          <w:rFonts w:ascii="Arial" w:eastAsia="Arial" w:hAnsi="Arial" w:cs="Arial"/>
          <w:i/>
        </w:rPr>
        <w:t xml:space="preserve"> en Buenos Aires, trabajar en sintonía y, como ciudad, aprender sobre lo que tienen para</w:t>
      </w:r>
      <w:r>
        <w:rPr>
          <w:rFonts w:ascii="Arial" w:eastAsia="Arial" w:hAnsi="Arial" w:cs="Arial"/>
          <w:i/>
        </w:rPr>
        <w:t xml:space="preserve"> decir nuestros suelos</w:t>
      </w:r>
      <w:r>
        <w:rPr>
          <w:rFonts w:ascii="Arial" w:eastAsia="Arial" w:hAnsi="Arial" w:cs="Arial"/>
        </w:rPr>
        <w:t>”.</w:t>
      </w:r>
    </w:p>
    <w:p w:rsidR="0098026C" w:rsidRDefault="00AC6B9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sectPr w:rsidR="0098026C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B9C" w:rsidRDefault="00AC6B9C">
      <w:pPr>
        <w:spacing w:after="0" w:line="240" w:lineRule="auto"/>
      </w:pPr>
      <w:r>
        <w:separator/>
      </w:r>
    </w:p>
  </w:endnote>
  <w:endnote w:type="continuationSeparator" w:id="0">
    <w:p w:rsidR="00AC6B9C" w:rsidRDefault="00AC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6C" w:rsidRDefault="00AC6B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B9C" w:rsidRDefault="00AC6B9C">
      <w:pPr>
        <w:spacing w:after="0" w:line="240" w:lineRule="auto"/>
      </w:pPr>
      <w:r>
        <w:separator/>
      </w:r>
    </w:p>
  </w:footnote>
  <w:footnote w:type="continuationSeparator" w:id="0">
    <w:p w:rsidR="00AC6B9C" w:rsidRDefault="00AC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6C" w:rsidRDefault="00AC6B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7630294" cy="122033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6C"/>
    <w:rsid w:val="00244B25"/>
    <w:rsid w:val="0034509E"/>
    <w:rsid w:val="0098026C"/>
    <w:rsid w:val="00A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2752"/>
  <w15:docId w15:val="{EE3755F8-BC75-40CA-B32E-B9E87F39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7gwrcXRH73cTRLOdLvWT9Nf3Lg==">CgMxLjAyDmgudDNlMGdlNGU3ZWhoMgloLjMwajB6bGw4AHIhMUhxS2p0UXU5NVM0cGJkWTRyV1RURElaM2xlZ1J3OVBs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3</cp:revision>
  <dcterms:created xsi:type="dcterms:W3CDTF">2024-03-07T19:09:00Z</dcterms:created>
  <dcterms:modified xsi:type="dcterms:W3CDTF">2024-03-07T20:09:00Z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