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2876" w14:textId="77777777" w:rsidR="00B72219" w:rsidRDefault="00B72219">
      <w:pPr>
        <w:jc w:val="center"/>
        <w:rPr>
          <w:b/>
          <w:sz w:val="26"/>
          <w:szCs w:val="26"/>
        </w:rPr>
      </w:pPr>
    </w:p>
    <w:p w14:paraId="0AB4D57F" w14:textId="566F2860" w:rsidR="00B72219" w:rsidRDefault="001F5EB3" w:rsidP="00B72219">
      <w:pPr>
        <w:jc w:val="center"/>
        <w:rPr>
          <w:b/>
          <w:sz w:val="26"/>
          <w:szCs w:val="26"/>
        </w:rPr>
      </w:pPr>
      <w:r w:rsidRPr="00B72219">
        <w:rPr>
          <w:b/>
          <w:sz w:val="26"/>
          <w:szCs w:val="26"/>
        </w:rPr>
        <w:t>De Argentina para el mundo: Mirgor y su apuesta al sector agroindustrial</w:t>
      </w:r>
    </w:p>
    <w:p w14:paraId="0A682785" w14:textId="1B371CB1" w:rsidR="006D128F" w:rsidRDefault="002A1E6B" w:rsidP="000B61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 Grupo Mirgor participará por primera vez en Expoagro </w:t>
      </w:r>
      <w:r w:rsidRPr="00B72219">
        <w:rPr>
          <w:i/>
          <w:sz w:val="24"/>
          <w:szCs w:val="24"/>
        </w:rPr>
        <w:t>llevando al sector agropecuario toda su experiencia y solidez</w:t>
      </w:r>
    </w:p>
    <w:p w14:paraId="2C5462C8" w14:textId="77777777" w:rsidR="00B72219" w:rsidRPr="0019461C" w:rsidRDefault="00B72219" w:rsidP="0019461C">
      <w:pPr>
        <w:spacing w:after="0" w:line="276" w:lineRule="auto"/>
        <w:jc w:val="center"/>
        <w:rPr>
          <w:i/>
          <w:sz w:val="24"/>
          <w:szCs w:val="24"/>
        </w:rPr>
      </w:pPr>
    </w:p>
    <w:p w14:paraId="58C0DA5A" w14:textId="77777777" w:rsidR="006D128F" w:rsidRPr="0019461C" w:rsidRDefault="002A1E6B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b/>
          <w:sz w:val="24"/>
          <w:szCs w:val="24"/>
        </w:rPr>
        <w:t>Del 7 al 10 de marzo de 2023, durante Expoagro edición YPF Agro</w:t>
      </w:r>
      <w:r w:rsidRPr="0019461C">
        <w:rPr>
          <w:sz w:val="24"/>
          <w:szCs w:val="24"/>
        </w:rPr>
        <w:t>, los productores, asesores y profesionales vinculados a la agroindustria se reunirán en el Predio ferial y autódromo de San Nicolás (Buenos Aires) par</w:t>
      </w:r>
      <w:bookmarkStart w:id="0" w:name="_GoBack"/>
      <w:bookmarkEnd w:id="0"/>
      <w:r w:rsidRPr="0019461C">
        <w:rPr>
          <w:sz w:val="24"/>
          <w:szCs w:val="24"/>
        </w:rPr>
        <w:t xml:space="preserve">a conocer lo último en tecnología, capacitación, productos y servicios para el crecimiento y sustentabilidad de su negocio. </w:t>
      </w:r>
    </w:p>
    <w:p w14:paraId="1180C2EA" w14:textId="0F6E8D6D" w:rsidR="00B72219" w:rsidRPr="0019461C" w:rsidRDefault="002A1E6B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sz w:val="24"/>
          <w:szCs w:val="24"/>
        </w:rPr>
        <w:t xml:space="preserve">Este año, </w:t>
      </w:r>
      <w:r w:rsidRPr="0019461C">
        <w:rPr>
          <w:b/>
          <w:sz w:val="24"/>
          <w:szCs w:val="24"/>
        </w:rPr>
        <w:t>por primera vez participará el Grupo Mirgor</w:t>
      </w:r>
      <w:r w:rsidRPr="0019461C">
        <w:rPr>
          <w:sz w:val="24"/>
          <w:szCs w:val="24"/>
        </w:rPr>
        <w:t xml:space="preserve"> </w:t>
      </w:r>
      <w:r w:rsidR="00B72219" w:rsidRPr="0019461C">
        <w:rPr>
          <w:sz w:val="24"/>
          <w:szCs w:val="24"/>
        </w:rPr>
        <w:t xml:space="preserve">que, desde 2018, tomó la decisión estratégica de comenzar a incursionar en el sector agroindustrial, apostando y basándose en sus fortalezas: 40 años de experiencia en manufactura e industria, </w:t>
      </w:r>
      <w:r w:rsidR="005B1022" w:rsidRPr="0019461C">
        <w:rPr>
          <w:sz w:val="24"/>
          <w:szCs w:val="24"/>
        </w:rPr>
        <w:t>vocación</w:t>
      </w:r>
      <w:r w:rsidR="00B72219" w:rsidRPr="0019461C">
        <w:rPr>
          <w:sz w:val="24"/>
          <w:szCs w:val="24"/>
        </w:rPr>
        <w:t xml:space="preserve"> por el desarrollo tecnológico, profundo conocimiento de operaciones logísticas; y solidez financiera.</w:t>
      </w:r>
      <w:r w:rsidR="00B72219" w:rsidRPr="0019461C">
        <w:rPr>
          <w:rStyle w:val="cf11"/>
          <w:sz w:val="24"/>
          <w:szCs w:val="24"/>
        </w:rPr>
        <w:t> </w:t>
      </w:r>
      <w:r w:rsidR="00B72219" w:rsidRPr="0019461C">
        <w:rPr>
          <w:sz w:val="24"/>
          <w:szCs w:val="24"/>
        </w:rPr>
        <w:t xml:space="preserve"> </w:t>
      </w:r>
    </w:p>
    <w:p w14:paraId="7985A202" w14:textId="67E32EA1" w:rsidR="006D128F" w:rsidRPr="0019461C" w:rsidRDefault="002A1E6B" w:rsidP="0019461C">
      <w:pPr>
        <w:spacing w:line="276" w:lineRule="auto"/>
        <w:jc w:val="both"/>
        <w:rPr>
          <w:b/>
          <w:sz w:val="24"/>
          <w:szCs w:val="24"/>
        </w:rPr>
      </w:pPr>
      <w:r w:rsidRPr="0019461C">
        <w:rPr>
          <w:sz w:val="24"/>
          <w:szCs w:val="24"/>
        </w:rPr>
        <w:t>“</w:t>
      </w:r>
      <w:r w:rsidRPr="0019461C">
        <w:rPr>
          <w:b/>
          <w:sz w:val="24"/>
          <w:szCs w:val="24"/>
        </w:rPr>
        <w:t>Mirgor decidió sumarse al desarrollo agroindustrial argentino reconociendo que se trata de un sector sumamente competitivo y representativo del país</w:t>
      </w:r>
      <w:r w:rsidRPr="0019461C">
        <w:rPr>
          <w:sz w:val="24"/>
          <w:szCs w:val="24"/>
        </w:rPr>
        <w:t xml:space="preserve">. Por eso esperamos con mucho interés participar por primera vez en Expoagro”, indicó </w:t>
      </w:r>
      <w:r w:rsidRPr="0019461C">
        <w:rPr>
          <w:b/>
          <w:sz w:val="24"/>
          <w:szCs w:val="24"/>
        </w:rPr>
        <w:t xml:space="preserve">Agustín Ayerza, gerente de Agro de Mirgor. </w:t>
      </w:r>
    </w:p>
    <w:p w14:paraId="16A51579" w14:textId="5E343E55" w:rsidR="006D128F" w:rsidRPr="0019461C" w:rsidRDefault="002A1E6B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sz w:val="24"/>
          <w:szCs w:val="24"/>
        </w:rPr>
        <w:t xml:space="preserve">Por otro lado, </w:t>
      </w:r>
      <w:r w:rsidRPr="0019461C">
        <w:rPr>
          <w:b/>
          <w:sz w:val="24"/>
          <w:szCs w:val="24"/>
        </w:rPr>
        <w:t xml:space="preserve">Ayerza consideró que también será una oportunidad para presentar los 40 años de la compañía </w:t>
      </w:r>
      <w:r w:rsidRPr="0019461C">
        <w:rPr>
          <w:sz w:val="24"/>
          <w:szCs w:val="24"/>
        </w:rPr>
        <w:t xml:space="preserve">y los planes del </w:t>
      </w:r>
      <w:r w:rsidR="000B6134" w:rsidRPr="0019461C">
        <w:rPr>
          <w:sz w:val="24"/>
          <w:szCs w:val="24"/>
        </w:rPr>
        <w:t>á</w:t>
      </w:r>
      <w:r w:rsidRPr="0019461C">
        <w:rPr>
          <w:sz w:val="24"/>
          <w:szCs w:val="24"/>
        </w:rPr>
        <w:t xml:space="preserve">rea. Y sostuvo: “También para </w:t>
      </w:r>
      <w:r w:rsidRPr="0019461C">
        <w:rPr>
          <w:b/>
          <w:sz w:val="24"/>
          <w:szCs w:val="24"/>
        </w:rPr>
        <w:t>conocer e interactuar con los distintos actores del agro en el evento más importante del sector</w:t>
      </w:r>
      <w:r w:rsidRPr="0019461C">
        <w:rPr>
          <w:sz w:val="24"/>
          <w:szCs w:val="24"/>
        </w:rPr>
        <w:t xml:space="preserve"> y uno de los más relevantes de Argentina”.</w:t>
      </w:r>
    </w:p>
    <w:p w14:paraId="5635886A" w14:textId="77777777" w:rsidR="006D128F" w:rsidRPr="0019461C" w:rsidRDefault="002A1E6B" w:rsidP="0019461C">
      <w:pPr>
        <w:spacing w:line="276" w:lineRule="auto"/>
        <w:jc w:val="both"/>
        <w:rPr>
          <w:b/>
          <w:sz w:val="24"/>
          <w:szCs w:val="24"/>
        </w:rPr>
      </w:pPr>
      <w:r w:rsidRPr="0019461C">
        <w:rPr>
          <w:b/>
          <w:sz w:val="24"/>
          <w:szCs w:val="24"/>
        </w:rPr>
        <w:t xml:space="preserve">La experiencia como fortaleza </w:t>
      </w:r>
    </w:p>
    <w:p w14:paraId="5EBF32F5" w14:textId="0ECD86E7" w:rsidR="006D128F" w:rsidRPr="0019461C" w:rsidRDefault="002A1E6B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b/>
          <w:sz w:val="24"/>
          <w:szCs w:val="24"/>
        </w:rPr>
        <w:t>El Grupo Mirgor</w:t>
      </w:r>
      <w:r w:rsidRPr="0019461C">
        <w:rPr>
          <w:sz w:val="24"/>
          <w:szCs w:val="24"/>
        </w:rPr>
        <w:t xml:space="preserve"> está presente en diversos sectores dentro de la industria </w:t>
      </w:r>
      <w:r w:rsidR="00B72219" w:rsidRPr="0019461C">
        <w:rPr>
          <w:sz w:val="24"/>
          <w:szCs w:val="24"/>
        </w:rPr>
        <w:t xml:space="preserve">argentina, </w:t>
      </w:r>
      <w:r w:rsidRPr="0019461C">
        <w:rPr>
          <w:sz w:val="24"/>
          <w:szCs w:val="24"/>
        </w:rPr>
        <w:t>e ingresó en el negocio agropecuario apuntalado por sus fortalezas</w:t>
      </w:r>
      <w:r w:rsidRPr="0019461C">
        <w:rPr>
          <w:b/>
          <w:sz w:val="24"/>
          <w:szCs w:val="24"/>
        </w:rPr>
        <w:t>: “La logística, la escala y el manejo de eficiencias, en un negocio como el agro, son fundamentales. Como compañía tenemos mucho expertise y un largo recorrido en ese sentido”, aseveró Ayerza.</w:t>
      </w:r>
      <w:r w:rsidRPr="0019461C">
        <w:rPr>
          <w:sz w:val="24"/>
          <w:szCs w:val="24"/>
        </w:rPr>
        <w:t xml:space="preserve"> </w:t>
      </w:r>
    </w:p>
    <w:p w14:paraId="4D9C90C7" w14:textId="40ECADE6" w:rsidR="00D46089" w:rsidRPr="0019461C" w:rsidRDefault="00F71948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sz w:val="24"/>
          <w:szCs w:val="24"/>
        </w:rPr>
        <w:t xml:space="preserve">Desde 2019, </w:t>
      </w:r>
      <w:r w:rsidRPr="0019461C">
        <w:rPr>
          <w:b/>
          <w:sz w:val="24"/>
          <w:szCs w:val="24"/>
        </w:rPr>
        <w:t>Mirgor Agro</w:t>
      </w:r>
      <w:r w:rsidRPr="0019461C">
        <w:rPr>
          <w:sz w:val="24"/>
          <w:szCs w:val="24"/>
        </w:rPr>
        <w:t xml:space="preserve"> exporta distintos </w:t>
      </w:r>
      <w:r w:rsidR="005B1022" w:rsidRPr="0019461C">
        <w:rPr>
          <w:sz w:val="24"/>
          <w:szCs w:val="24"/>
        </w:rPr>
        <w:t>productos</w:t>
      </w:r>
      <w:r w:rsidRPr="0019461C">
        <w:rPr>
          <w:sz w:val="24"/>
          <w:szCs w:val="24"/>
        </w:rPr>
        <w:t xml:space="preserve"> agropecuarios</w:t>
      </w:r>
      <w:r w:rsidR="007D5B33" w:rsidRPr="0019461C">
        <w:rPr>
          <w:sz w:val="24"/>
          <w:szCs w:val="24"/>
        </w:rPr>
        <w:t xml:space="preserve">, a </w:t>
      </w:r>
      <w:r w:rsidR="005B1022" w:rsidRPr="0019461C">
        <w:rPr>
          <w:sz w:val="24"/>
          <w:szCs w:val="24"/>
        </w:rPr>
        <w:t xml:space="preserve">la fecha lleva exportadas más de </w:t>
      </w:r>
      <w:r w:rsidR="0033181F" w:rsidRPr="0019461C">
        <w:rPr>
          <w:sz w:val="24"/>
          <w:szCs w:val="24"/>
        </w:rPr>
        <w:t xml:space="preserve">800.000 toneladas de </w:t>
      </w:r>
      <w:r w:rsidR="00D46089" w:rsidRPr="0019461C">
        <w:rPr>
          <w:sz w:val="24"/>
          <w:szCs w:val="24"/>
        </w:rPr>
        <w:t xml:space="preserve">distintos </w:t>
      </w:r>
      <w:proofErr w:type="spellStart"/>
      <w:r w:rsidR="00D46089" w:rsidRPr="0019461C">
        <w:rPr>
          <w:sz w:val="24"/>
          <w:szCs w:val="24"/>
        </w:rPr>
        <w:t>commodities</w:t>
      </w:r>
      <w:proofErr w:type="spellEnd"/>
      <w:r w:rsidR="00D46089" w:rsidRPr="0019461C">
        <w:rPr>
          <w:sz w:val="24"/>
          <w:szCs w:val="24"/>
        </w:rPr>
        <w:t xml:space="preserve"> y </w:t>
      </w:r>
      <w:r w:rsidR="007D5B33" w:rsidRPr="0019461C">
        <w:rPr>
          <w:sz w:val="24"/>
          <w:szCs w:val="24"/>
        </w:rPr>
        <w:t>ha realizado</w:t>
      </w:r>
      <w:r w:rsidR="00D46089" w:rsidRPr="0019461C">
        <w:rPr>
          <w:sz w:val="24"/>
          <w:szCs w:val="24"/>
        </w:rPr>
        <w:t xml:space="preserve"> la primera exportación de proteína animal</w:t>
      </w:r>
      <w:r w:rsidR="00B72219" w:rsidRPr="0019461C">
        <w:rPr>
          <w:sz w:val="24"/>
          <w:szCs w:val="24"/>
        </w:rPr>
        <w:t>.</w:t>
      </w:r>
    </w:p>
    <w:p w14:paraId="0D312706" w14:textId="4873E422" w:rsidR="00446F92" w:rsidRPr="0019461C" w:rsidRDefault="00A21F96" w:rsidP="0019461C">
      <w:pPr>
        <w:spacing w:line="276" w:lineRule="auto"/>
        <w:jc w:val="both"/>
        <w:rPr>
          <w:b/>
          <w:sz w:val="24"/>
          <w:szCs w:val="24"/>
        </w:rPr>
      </w:pPr>
      <w:r w:rsidRPr="0019461C">
        <w:rPr>
          <w:sz w:val="24"/>
          <w:szCs w:val="24"/>
        </w:rPr>
        <w:t>A</w:t>
      </w:r>
      <w:r w:rsidR="000B7D60" w:rsidRPr="0019461C">
        <w:rPr>
          <w:sz w:val="24"/>
          <w:szCs w:val="24"/>
        </w:rPr>
        <w:t xml:space="preserve"> lo largo del 2023, </w:t>
      </w:r>
      <w:r w:rsidR="001B6C00" w:rsidRPr="0019461C">
        <w:rPr>
          <w:sz w:val="24"/>
          <w:szCs w:val="24"/>
        </w:rPr>
        <w:t>el área apuntará</w:t>
      </w:r>
      <w:r w:rsidR="000B7D60" w:rsidRPr="0019461C">
        <w:rPr>
          <w:sz w:val="24"/>
          <w:szCs w:val="24"/>
        </w:rPr>
        <w:t xml:space="preserve"> a un avance en </w:t>
      </w:r>
      <w:proofErr w:type="gramStart"/>
      <w:r w:rsidR="001B6C00" w:rsidRPr="0019461C">
        <w:rPr>
          <w:sz w:val="24"/>
          <w:szCs w:val="24"/>
        </w:rPr>
        <w:t>nuevas verticales</w:t>
      </w:r>
      <w:proofErr w:type="gramEnd"/>
      <w:r w:rsidR="000B7D60" w:rsidRPr="0019461C">
        <w:rPr>
          <w:sz w:val="24"/>
          <w:szCs w:val="24"/>
        </w:rPr>
        <w:t>. De esa manera</w:t>
      </w:r>
      <w:r w:rsidR="000B7D60" w:rsidRPr="0019461C">
        <w:rPr>
          <w:b/>
          <w:sz w:val="24"/>
          <w:szCs w:val="24"/>
        </w:rPr>
        <w:t xml:space="preserve">, </w:t>
      </w:r>
      <w:r w:rsidR="001B6C00" w:rsidRPr="0019461C">
        <w:rPr>
          <w:b/>
          <w:sz w:val="24"/>
          <w:szCs w:val="24"/>
        </w:rPr>
        <w:t>e</w:t>
      </w:r>
      <w:r w:rsidR="00E231BA" w:rsidRPr="0019461C">
        <w:rPr>
          <w:b/>
          <w:sz w:val="24"/>
          <w:szCs w:val="24"/>
        </w:rPr>
        <w:t>l foco está puesto</w:t>
      </w:r>
      <w:r w:rsidR="000B7D60" w:rsidRPr="0019461C">
        <w:rPr>
          <w:b/>
          <w:sz w:val="24"/>
          <w:szCs w:val="24"/>
        </w:rPr>
        <w:t xml:space="preserve"> en la producción de cereales y oleaginosas, teniendo presencia en la cadena desde el inicio hasta la exportación e integrando el mercado interno.</w:t>
      </w:r>
    </w:p>
    <w:p w14:paraId="28CA90E1" w14:textId="3252F66A" w:rsidR="006D128F" w:rsidRPr="0019461C" w:rsidRDefault="002A1E6B" w:rsidP="0019461C">
      <w:pPr>
        <w:spacing w:line="276" w:lineRule="auto"/>
        <w:jc w:val="both"/>
        <w:rPr>
          <w:sz w:val="24"/>
          <w:szCs w:val="24"/>
        </w:rPr>
      </w:pPr>
      <w:r w:rsidRPr="0019461C">
        <w:rPr>
          <w:sz w:val="24"/>
          <w:szCs w:val="24"/>
        </w:rPr>
        <w:lastRenderedPageBreak/>
        <w:t xml:space="preserve">Para finalizar, el representante de </w:t>
      </w:r>
      <w:r w:rsidRPr="0019461C">
        <w:rPr>
          <w:b/>
          <w:sz w:val="24"/>
          <w:szCs w:val="24"/>
        </w:rPr>
        <w:t>Mirgor Agro</w:t>
      </w:r>
      <w:r w:rsidRPr="0019461C">
        <w:rPr>
          <w:sz w:val="24"/>
          <w:szCs w:val="24"/>
        </w:rPr>
        <w:t xml:space="preserve"> afirmó: “Conocemos la magnitud del desafío y estamos dando los primeros pasos para, desde nuestro lugar, poder aportar al sector y sus distintos ecosistemas de valor productivo”.</w:t>
      </w:r>
    </w:p>
    <w:p w14:paraId="24569E0E" w14:textId="2BEE35E0" w:rsidR="000A39CF" w:rsidRDefault="000A39CF">
      <w:pPr>
        <w:jc w:val="both"/>
      </w:pPr>
    </w:p>
    <w:sectPr w:rsidR="000A39CF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BCE31" w14:textId="77777777" w:rsidR="00314439" w:rsidRDefault="00314439">
      <w:pPr>
        <w:spacing w:after="0" w:line="240" w:lineRule="auto"/>
      </w:pPr>
      <w:r>
        <w:separator/>
      </w:r>
    </w:p>
  </w:endnote>
  <w:endnote w:type="continuationSeparator" w:id="0">
    <w:p w14:paraId="3DF200DC" w14:textId="77777777" w:rsidR="00314439" w:rsidRDefault="0031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907E" w14:textId="77777777" w:rsidR="006D128F" w:rsidRDefault="002A1E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FF19594" wp14:editId="720458EE">
          <wp:extent cx="7649627" cy="643257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FB8F" w14:textId="77777777" w:rsidR="00314439" w:rsidRDefault="00314439">
      <w:pPr>
        <w:spacing w:after="0" w:line="240" w:lineRule="auto"/>
      </w:pPr>
      <w:r>
        <w:separator/>
      </w:r>
    </w:p>
  </w:footnote>
  <w:footnote w:type="continuationSeparator" w:id="0">
    <w:p w14:paraId="734811F7" w14:textId="77777777" w:rsidR="00314439" w:rsidRDefault="0031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485B" w14:textId="77777777" w:rsidR="006D128F" w:rsidRDefault="002A1E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1211E91" wp14:editId="5E9E74BE">
          <wp:extent cx="7646433" cy="1238916"/>
          <wp:effectExtent l="0" t="0" r="0" b="0"/>
          <wp:docPr id="5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8F"/>
    <w:rsid w:val="000A39CF"/>
    <w:rsid w:val="000B6134"/>
    <w:rsid w:val="000B7D60"/>
    <w:rsid w:val="0019461C"/>
    <w:rsid w:val="001B6C00"/>
    <w:rsid w:val="001F5EB3"/>
    <w:rsid w:val="002143DF"/>
    <w:rsid w:val="00280C41"/>
    <w:rsid w:val="002A1E6B"/>
    <w:rsid w:val="00314439"/>
    <w:rsid w:val="0033181F"/>
    <w:rsid w:val="003C419B"/>
    <w:rsid w:val="00446F92"/>
    <w:rsid w:val="00454678"/>
    <w:rsid w:val="00565C54"/>
    <w:rsid w:val="005B1022"/>
    <w:rsid w:val="006A50B2"/>
    <w:rsid w:val="006D128F"/>
    <w:rsid w:val="007D5B33"/>
    <w:rsid w:val="008B1960"/>
    <w:rsid w:val="008C307B"/>
    <w:rsid w:val="009C6E91"/>
    <w:rsid w:val="00A21F96"/>
    <w:rsid w:val="00A94356"/>
    <w:rsid w:val="00B72219"/>
    <w:rsid w:val="00D36575"/>
    <w:rsid w:val="00D46089"/>
    <w:rsid w:val="00DB267A"/>
    <w:rsid w:val="00E231BA"/>
    <w:rsid w:val="00F71948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A921"/>
  <w15:docId w15:val="{37A488AC-C8E7-4CCC-91EF-F635147D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B6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6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61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134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B7221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72219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rNal6fZeFg/DN7ou1xH3CMFx2A==">AMUW2mVgl5l5KS30rYOTVbE8RjN2OMlvHBx0aofqTbtjrotdJzHRPeYFCUY6SMS6k5voty8wysH5Q1B6m2m3VT4y1rQnKmj2hcJCLHgpAUsUtiUYPsPbKYs=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ANYI</dc:creator>
  <cp:lastModifiedBy>Brenda Quattrini</cp:lastModifiedBy>
  <cp:revision>3</cp:revision>
  <dcterms:created xsi:type="dcterms:W3CDTF">2023-02-15T12:49:00Z</dcterms:created>
  <dcterms:modified xsi:type="dcterms:W3CDTF">2023-02-15T16:28:00Z</dcterms:modified>
</cp:coreProperties>
</file>