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1E7B" w14:textId="32F7992F" w:rsidR="00304E8C" w:rsidRDefault="00D87AD0" w:rsidP="00D87AD0">
      <w:pPr>
        <w:jc w:val="center"/>
        <w:rPr>
          <w:b/>
          <w:bCs/>
          <w:sz w:val="28"/>
          <w:szCs w:val="28"/>
        </w:rPr>
      </w:pPr>
      <w:r w:rsidRPr="00D87AD0">
        <w:rPr>
          <w:b/>
          <w:bCs/>
          <w:sz w:val="28"/>
          <w:szCs w:val="28"/>
        </w:rPr>
        <w:t>El Banco Nación participará en Expoagro 2023 con propuestas</w:t>
      </w:r>
      <w:r w:rsidR="00D44A4B">
        <w:rPr>
          <w:b/>
          <w:bCs/>
          <w:sz w:val="28"/>
          <w:szCs w:val="28"/>
        </w:rPr>
        <w:t xml:space="preserve"> </w:t>
      </w:r>
      <w:r w:rsidRPr="00D87AD0">
        <w:rPr>
          <w:b/>
          <w:bCs/>
          <w:sz w:val="28"/>
          <w:szCs w:val="28"/>
        </w:rPr>
        <w:t>competitivas y beneficiosas para los productores agropecuarios</w:t>
      </w:r>
    </w:p>
    <w:p w14:paraId="3AFEE381" w14:textId="589167CF" w:rsidR="00D87AD0" w:rsidRPr="00D87AD0" w:rsidRDefault="00D87AD0" w:rsidP="00D87AD0">
      <w:pPr>
        <w:jc w:val="center"/>
        <w:rPr>
          <w:rFonts w:cstheme="minorHAnsi"/>
          <w:i/>
          <w:iCs/>
          <w:sz w:val="24"/>
          <w:szCs w:val="24"/>
        </w:rPr>
      </w:pPr>
      <w:r w:rsidRPr="00D87AD0">
        <w:rPr>
          <w:rFonts w:cstheme="minorHAnsi"/>
          <w:i/>
          <w:iCs/>
          <w:sz w:val="24"/>
          <w:szCs w:val="24"/>
          <w:shd w:val="clear" w:color="auto" w:fill="FFFFFF"/>
        </w:rPr>
        <w:t xml:space="preserve">El Banco de la Nación Argentina (BNA) participará en Expoagro 2023, con diferentes propuestas comerciales y beneficios para los clientes que visiten la </w:t>
      </w:r>
      <w:r w:rsidRPr="00D87AD0">
        <w:rPr>
          <w:rFonts w:cstheme="minorHAnsi"/>
          <w:i/>
          <w:iCs/>
          <w:sz w:val="24"/>
          <w:szCs w:val="24"/>
        </w:rPr>
        <w:t xml:space="preserve">muestra agroindustrial, </w:t>
      </w:r>
      <w:r w:rsidRPr="00D87AD0">
        <w:rPr>
          <w:rFonts w:cstheme="minorHAnsi"/>
          <w:i/>
          <w:iCs/>
          <w:sz w:val="24"/>
          <w:szCs w:val="24"/>
          <w:shd w:val="clear" w:color="auto" w:fill="FFFFFF"/>
        </w:rPr>
        <w:t xml:space="preserve">que se desarrollará en el predio ferial y autódromo en San Nicolás, 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>d</w:t>
      </w:r>
      <w:r w:rsidRPr="00D87AD0">
        <w:rPr>
          <w:rFonts w:cstheme="minorHAnsi"/>
          <w:i/>
          <w:iCs/>
          <w:sz w:val="24"/>
          <w:szCs w:val="24"/>
          <w:shd w:val="clear" w:color="auto" w:fill="FFFFFF"/>
        </w:rPr>
        <w:t xml:space="preserve">el 7 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>a</w:t>
      </w:r>
      <w:r w:rsidRPr="00D87AD0">
        <w:rPr>
          <w:rFonts w:cstheme="minorHAnsi"/>
          <w:i/>
          <w:iCs/>
          <w:sz w:val="24"/>
          <w:szCs w:val="24"/>
          <w:shd w:val="clear" w:color="auto" w:fill="FFFFFF"/>
        </w:rPr>
        <w:t>l 10 de marzo del corriente año.</w:t>
      </w:r>
    </w:p>
    <w:p w14:paraId="5F6AA806" w14:textId="77777777" w:rsidR="00D87AD0" w:rsidRPr="00D87AD0" w:rsidRDefault="00D87AD0" w:rsidP="00D87AD0">
      <w:pPr>
        <w:jc w:val="both"/>
        <w:rPr>
          <w:rFonts w:cstheme="minorHAnsi"/>
          <w:sz w:val="24"/>
          <w:szCs w:val="24"/>
        </w:rPr>
      </w:pPr>
      <w:r w:rsidRPr="00D87AD0">
        <w:rPr>
          <w:rFonts w:cstheme="minorHAnsi"/>
          <w:sz w:val="24"/>
          <w:szCs w:val="24"/>
        </w:rPr>
        <w:t xml:space="preserve">Con la presencia del BNA como </w:t>
      </w:r>
      <w:proofErr w:type="gramStart"/>
      <w:r w:rsidRPr="00D87AD0">
        <w:rPr>
          <w:rFonts w:cstheme="minorHAnsi"/>
          <w:sz w:val="24"/>
          <w:szCs w:val="24"/>
        </w:rPr>
        <w:t>sponsor</w:t>
      </w:r>
      <w:proofErr w:type="gramEnd"/>
      <w:r w:rsidRPr="00D87AD0">
        <w:rPr>
          <w:rFonts w:cstheme="minorHAnsi"/>
          <w:sz w:val="24"/>
          <w:szCs w:val="24"/>
        </w:rPr>
        <w:t xml:space="preserve"> oficial, el Banco Nación reafirma su contribución al desarrollo de los sectores productivos del país y su misión de ofrecer asistencia financiera a las Micro, Pequeñas y Medianas Empresas.</w:t>
      </w:r>
    </w:p>
    <w:p w14:paraId="77D42647" w14:textId="0AC8419D" w:rsidR="00D87AD0" w:rsidRPr="00D87AD0" w:rsidRDefault="00D87AD0" w:rsidP="00D87AD0">
      <w:pPr>
        <w:jc w:val="both"/>
        <w:rPr>
          <w:rFonts w:cstheme="minorHAnsi"/>
          <w:sz w:val="24"/>
          <w:szCs w:val="24"/>
        </w:rPr>
      </w:pPr>
      <w:r w:rsidRPr="00D87AD0">
        <w:rPr>
          <w:rFonts w:cstheme="minorHAnsi"/>
          <w:b/>
          <w:bCs/>
          <w:iCs/>
          <w:sz w:val="24"/>
          <w:szCs w:val="24"/>
        </w:rPr>
        <w:t>“Reafirmamos nuestro compromiso para acompañar a la producción, el crecimiento y desarrollo del campo”</w:t>
      </w:r>
      <w:r w:rsidRPr="00D87AD0">
        <w:rPr>
          <w:rFonts w:cstheme="minorHAnsi"/>
          <w:iCs/>
          <w:sz w:val="24"/>
          <w:szCs w:val="24"/>
        </w:rPr>
        <w:t xml:space="preserve">, subrayó la </w:t>
      </w:r>
      <w:r w:rsidRPr="00D87AD0">
        <w:rPr>
          <w:rFonts w:cstheme="minorHAnsi"/>
          <w:b/>
          <w:bCs/>
          <w:iCs/>
          <w:sz w:val="24"/>
          <w:szCs w:val="24"/>
        </w:rPr>
        <w:t>presidenta del BNA, Silvina Batakis</w:t>
      </w:r>
      <w:r w:rsidRPr="00D87AD0">
        <w:rPr>
          <w:rFonts w:cstheme="minorHAnsi"/>
          <w:iCs/>
          <w:sz w:val="24"/>
          <w:szCs w:val="24"/>
        </w:rPr>
        <w:t>, y reivindicó el rol del Banco Nación “para sostener y mejorar la oferta de créditos a tasas accesibles y, de este modo, apoyar a cada uno de los productores para que puedan emprender, invertir y generar puestos de trabajo”</w:t>
      </w:r>
      <w:r w:rsidRPr="00D87AD0">
        <w:rPr>
          <w:rFonts w:cstheme="minorHAnsi"/>
          <w:sz w:val="24"/>
          <w:szCs w:val="24"/>
        </w:rPr>
        <w:t>.</w:t>
      </w:r>
    </w:p>
    <w:p w14:paraId="24012694" w14:textId="77777777" w:rsidR="00D87AD0" w:rsidRPr="00D87AD0" w:rsidRDefault="00D87AD0" w:rsidP="00D87AD0">
      <w:pPr>
        <w:jc w:val="both"/>
        <w:rPr>
          <w:rFonts w:cstheme="minorHAnsi"/>
          <w:sz w:val="24"/>
          <w:szCs w:val="24"/>
        </w:rPr>
      </w:pPr>
      <w:r w:rsidRPr="00D87AD0">
        <w:rPr>
          <w:rFonts w:cstheme="minorHAnsi"/>
          <w:b/>
          <w:bCs/>
          <w:sz w:val="24"/>
          <w:szCs w:val="24"/>
        </w:rPr>
        <w:t>El BNA es un aliado estratégico de las empresas agropecuarias en lo que respecta a su cadena productiva</w:t>
      </w:r>
      <w:r w:rsidRPr="00D87AD0">
        <w:rPr>
          <w:rFonts w:cstheme="minorHAnsi"/>
          <w:sz w:val="24"/>
          <w:szCs w:val="24"/>
        </w:rPr>
        <w:t>, a la hora de definir y financiar la compra de insumos y la renovación de maquinaria u otros bienes de capital, con las tasas y los plazos más competitivos del mercado.</w:t>
      </w:r>
    </w:p>
    <w:p w14:paraId="57356700" w14:textId="77777777" w:rsidR="00D87AD0" w:rsidRPr="00D87AD0" w:rsidRDefault="00D87AD0" w:rsidP="00D87AD0">
      <w:pPr>
        <w:jc w:val="both"/>
        <w:rPr>
          <w:rFonts w:cstheme="minorHAnsi"/>
          <w:sz w:val="24"/>
          <w:szCs w:val="24"/>
        </w:rPr>
      </w:pPr>
      <w:r w:rsidRPr="00D87AD0">
        <w:rPr>
          <w:rFonts w:cstheme="minorHAnsi"/>
          <w:sz w:val="24"/>
          <w:szCs w:val="24"/>
        </w:rPr>
        <w:t xml:space="preserve">Para acceder a estas líneas de crédito del BNA es necesario tener una cuenta corriente abierta en la institución y contar con calificación vigente. La cuenta corriente puede gestionarse </w:t>
      </w:r>
      <w:hyperlink r:id="rId7" w:history="1">
        <w:r w:rsidRPr="00D87AD0">
          <w:rPr>
            <w:rStyle w:val="Hipervnculo"/>
            <w:rFonts w:cstheme="minorHAnsi"/>
            <w:sz w:val="24"/>
            <w:szCs w:val="24"/>
          </w:rPr>
          <w:t>AQUÍ</w:t>
        </w:r>
      </w:hyperlink>
      <w:r w:rsidRPr="00D87AD0">
        <w:rPr>
          <w:rFonts w:cstheme="minorHAnsi"/>
          <w:sz w:val="24"/>
          <w:szCs w:val="24"/>
        </w:rPr>
        <w:t xml:space="preserve">. Además se dispone de los </w:t>
      </w:r>
      <w:hyperlink r:id="rId8" w:history="1">
        <w:r w:rsidRPr="00D87AD0">
          <w:rPr>
            <w:rStyle w:val="Hipervnculo"/>
            <w:rFonts w:cstheme="minorHAnsi"/>
            <w:sz w:val="24"/>
            <w:szCs w:val="24"/>
          </w:rPr>
          <w:t>Centros de Atención Pyme Nación</w:t>
        </w:r>
      </w:hyperlink>
      <w:r w:rsidRPr="00D87AD0">
        <w:rPr>
          <w:rFonts w:cstheme="minorHAnsi"/>
          <w:sz w:val="24"/>
          <w:szCs w:val="24"/>
        </w:rPr>
        <w:t xml:space="preserve"> para agilizar </w:t>
      </w:r>
      <w:proofErr w:type="gramStart"/>
      <w:r w:rsidRPr="00D87AD0">
        <w:rPr>
          <w:rFonts w:cstheme="minorHAnsi"/>
          <w:sz w:val="24"/>
          <w:szCs w:val="24"/>
        </w:rPr>
        <w:t>y  facilitar</w:t>
      </w:r>
      <w:proofErr w:type="gramEnd"/>
      <w:r w:rsidRPr="00D87AD0">
        <w:rPr>
          <w:rFonts w:cstheme="minorHAnsi"/>
          <w:sz w:val="24"/>
          <w:szCs w:val="24"/>
        </w:rPr>
        <w:t xml:space="preserve"> la gestión. </w:t>
      </w:r>
    </w:p>
    <w:p w14:paraId="36BD4AAF" w14:textId="6B8C1159" w:rsidR="00D87AD0" w:rsidRPr="00D87AD0" w:rsidRDefault="00D87AD0" w:rsidP="00D87AD0">
      <w:pPr>
        <w:jc w:val="both"/>
        <w:rPr>
          <w:rFonts w:cstheme="minorHAnsi"/>
          <w:sz w:val="24"/>
          <w:szCs w:val="24"/>
        </w:rPr>
      </w:pPr>
      <w:r w:rsidRPr="00D87AD0">
        <w:rPr>
          <w:rFonts w:cstheme="minorHAnsi"/>
          <w:sz w:val="24"/>
          <w:szCs w:val="24"/>
        </w:rPr>
        <w:t xml:space="preserve">Expoagro </w:t>
      </w:r>
      <w:r>
        <w:rPr>
          <w:rFonts w:cstheme="minorHAnsi"/>
          <w:sz w:val="24"/>
          <w:szCs w:val="24"/>
        </w:rPr>
        <w:t xml:space="preserve">es la mayor muestra agroindustrial a cielo abierto de la región, y en 2023 promete ser una edición ÚNICA. </w:t>
      </w:r>
    </w:p>
    <w:p w14:paraId="3F89C96D" w14:textId="77777777" w:rsidR="00D87AD0" w:rsidRPr="00D87AD0" w:rsidRDefault="00D87AD0" w:rsidP="00D87AD0">
      <w:pPr>
        <w:jc w:val="both"/>
        <w:rPr>
          <w:rFonts w:cstheme="minorHAnsi"/>
          <w:b/>
          <w:bCs/>
          <w:sz w:val="24"/>
          <w:szCs w:val="24"/>
        </w:rPr>
      </w:pPr>
    </w:p>
    <w:sectPr w:rsidR="00D87AD0" w:rsidRPr="00D87AD0" w:rsidSect="00E728E0">
      <w:headerReference w:type="default" r:id="rId9"/>
      <w:footerReference w:type="default" r:id="rId10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9017" w14:textId="77777777" w:rsidR="0002773F" w:rsidRDefault="0002773F" w:rsidP="00E728E0">
      <w:pPr>
        <w:spacing w:after="0" w:line="240" w:lineRule="auto"/>
      </w:pPr>
      <w:r>
        <w:separator/>
      </w:r>
    </w:p>
  </w:endnote>
  <w:endnote w:type="continuationSeparator" w:id="0">
    <w:p w14:paraId="01B33D31" w14:textId="77777777" w:rsidR="0002773F" w:rsidRDefault="0002773F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9F320" w14:textId="77777777" w:rsidR="0002773F" w:rsidRDefault="0002773F" w:rsidP="00E728E0">
      <w:pPr>
        <w:spacing w:after="0" w:line="240" w:lineRule="auto"/>
      </w:pPr>
      <w:r>
        <w:separator/>
      </w:r>
    </w:p>
  </w:footnote>
  <w:footnote w:type="continuationSeparator" w:id="0">
    <w:p w14:paraId="38FBD60C" w14:textId="77777777" w:rsidR="0002773F" w:rsidRDefault="0002773F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8977669">
    <w:abstractNumId w:val="1"/>
  </w:num>
  <w:num w:numId="2" w16cid:durableId="1595284047">
    <w:abstractNumId w:val="11"/>
  </w:num>
  <w:num w:numId="3" w16cid:durableId="1080252827">
    <w:abstractNumId w:val="9"/>
  </w:num>
  <w:num w:numId="4" w16cid:durableId="592007432">
    <w:abstractNumId w:val="6"/>
  </w:num>
  <w:num w:numId="5" w16cid:durableId="1551569739">
    <w:abstractNumId w:val="4"/>
  </w:num>
  <w:num w:numId="6" w16cid:durableId="1438217511">
    <w:abstractNumId w:val="3"/>
  </w:num>
  <w:num w:numId="7" w16cid:durableId="210001281">
    <w:abstractNumId w:val="10"/>
  </w:num>
  <w:num w:numId="8" w16cid:durableId="1930845365">
    <w:abstractNumId w:val="8"/>
  </w:num>
  <w:num w:numId="9" w16cid:durableId="490869120">
    <w:abstractNumId w:val="0"/>
  </w:num>
  <w:num w:numId="10" w16cid:durableId="267740053">
    <w:abstractNumId w:val="2"/>
  </w:num>
  <w:num w:numId="11" w16cid:durableId="40175514">
    <w:abstractNumId w:val="5"/>
  </w:num>
  <w:num w:numId="12" w16cid:durableId="5214367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2773F"/>
    <w:rsid w:val="000829CF"/>
    <w:rsid w:val="00117812"/>
    <w:rsid w:val="002C66C2"/>
    <w:rsid w:val="00304E8C"/>
    <w:rsid w:val="003066A3"/>
    <w:rsid w:val="003469FF"/>
    <w:rsid w:val="00437F88"/>
    <w:rsid w:val="004C738E"/>
    <w:rsid w:val="00641EC9"/>
    <w:rsid w:val="00686CE0"/>
    <w:rsid w:val="00697E80"/>
    <w:rsid w:val="006B2CCA"/>
    <w:rsid w:val="00794D9F"/>
    <w:rsid w:val="007F5EAC"/>
    <w:rsid w:val="0085148C"/>
    <w:rsid w:val="00853D28"/>
    <w:rsid w:val="008D7D65"/>
    <w:rsid w:val="00963E1E"/>
    <w:rsid w:val="00A65E2E"/>
    <w:rsid w:val="00A841A1"/>
    <w:rsid w:val="00C05956"/>
    <w:rsid w:val="00D44A4B"/>
    <w:rsid w:val="00D87334"/>
    <w:rsid w:val="00D87AD0"/>
    <w:rsid w:val="00E42127"/>
    <w:rsid w:val="00E4375F"/>
    <w:rsid w:val="00E728E0"/>
    <w:rsid w:val="00E7315D"/>
    <w:rsid w:val="00ED36B6"/>
    <w:rsid w:val="00E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D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7A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na.com.ar/empresas/novedades/centrospymenac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na.com.ar/productosyservicios/solicitudes/inicio/ccp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3</cp:revision>
  <dcterms:created xsi:type="dcterms:W3CDTF">2023-01-19T20:59:00Z</dcterms:created>
  <dcterms:modified xsi:type="dcterms:W3CDTF">2023-01-19T20:59:00Z</dcterms:modified>
</cp:coreProperties>
</file>