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7610A" w14:textId="753B2610" w:rsidR="00A03079" w:rsidRPr="0062693F" w:rsidRDefault="00A03079" w:rsidP="0062693F">
      <w:pPr>
        <w:spacing w:line="276" w:lineRule="auto"/>
        <w:rPr>
          <w:sz w:val="24"/>
          <w:szCs w:val="24"/>
        </w:rPr>
      </w:pPr>
    </w:p>
    <w:p w14:paraId="1E1024EB" w14:textId="4B5ED980" w:rsidR="0062693F" w:rsidRPr="0062693F" w:rsidRDefault="0062693F" w:rsidP="0062693F">
      <w:pPr>
        <w:pStyle w:val="Prrafodelista"/>
        <w:numPr>
          <w:ilvl w:val="0"/>
          <w:numId w:val="5"/>
        </w:numPr>
        <w:spacing w:line="276" w:lineRule="auto"/>
        <w:jc w:val="center"/>
        <w:rPr>
          <w:b/>
          <w:bCs/>
          <w:sz w:val="32"/>
          <w:szCs w:val="32"/>
        </w:rPr>
      </w:pPr>
      <w:r w:rsidRPr="0062693F">
        <w:rPr>
          <w:b/>
          <w:bCs/>
          <w:sz w:val="32"/>
          <w:szCs w:val="32"/>
        </w:rPr>
        <w:t xml:space="preserve">El </w:t>
      </w:r>
      <w:proofErr w:type="spellStart"/>
      <w:r w:rsidRPr="0062693F">
        <w:rPr>
          <w:b/>
          <w:bCs/>
          <w:sz w:val="32"/>
          <w:szCs w:val="32"/>
        </w:rPr>
        <w:t>Draper</w:t>
      </w:r>
      <w:proofErr w:type="spellEnd"/>
      <w:r w:rsidRPr="0062693F">
        <w:rPr>
          <w:b/>
          <w:bCs/>
          <w:sz w:val="32"/>
          <w:szCs w:val="32"/>
        </w:rPr>
        <w:t xml:space="preserve"> argentino celebra 15 años</w:t>
      </w:r>
    </w:p>
    <w:p w14:paraId="13F29B7F" w14:textId="3708E9A8" w:rsidR="00A03079" w:rsidRPr="001E4FD4" w:rsidRDefault="00A03079" w:rsidP="001E4FD4">
      <w:pPr>
        <w:spacing w:line="276" w:lineRule="auto"/>
        <w:jc w:val="center"/>
        <w:rPr>
          <w:sz w:val="24"/>
          <w:szCs w:val="24"/>
        </w:rPr>
      </w:pPr>
      <w:bookmarkStart w:id="0" w:name="_GoBack"/>
      <w:bookmarkEnd w:id="0"/>
      <w:r w:rsidRPr="0062693F">
        <w:rPr>
          <w:sz w:val="24"/>
          <w:szCs w:val="24"/>
        </w:rPr>
        <w:br/>
      </w:r>
      <w:proofErr w:type="spellStart"/>
      <w:r w:rsidRPr="001E4FD4">
        <w:rPr>
          <w:bCs/>
          <w:i/>
          <w:iCs/>
          <w:sz w:val="24"/>
          <w:szCs w:val="24"/>
        </w:rPr>
        <w:t>Piersanti</w:t>
      </w:r>
      <w:proofErr w:type="spellEnd"/>
      <w:r w:rsidRPr="001E4FD4">
        <w:rPr>
          <w:bCs/>
          <w:i/>
          <w:iCs/>
          <w:sz w:val="24"/>
          <w:szCs w:val="24"/>
        </w:rPr>
        <w:t xml:space="preserve"> dirá presente en la edición 2024 de Expoagro exhibiendo su paleta de productos </w:t>
      </w:r>
      <w:proofErr w:type="spellStart"/>
      <w:r w:rsidRPr="001E4FD4">
        <w:rPr>
          <w:bCs/>
          <w:i/>
          <w:iCs/>
          <w:sz w:val="24"/>
          <w:szCs w:val="24"/>
        </w:rPr>
        <w:t>drapers</w:t>
      </w:r>
      <w:proofErr w:type="spellEnd"/>
      <w:r w:rsidRPr="001E4FD4">
        <w:rPr>
          <w:bCs/>
          <w:i/>
          <w:iCs/>
          <w:sz w:val="24"/>
          <w:szCs w:val="24"/>
        </w:rPr>
        <w:t xml:space="preserve"> para cosecha y las opciones de financiamiento</w:t>
      </w:r>
      <w:r w:rsidR="001E4FD4" w:rsidRPr="001E4FD4">
        <w:rPr>
          <w:bCs/>
          <w:i/>
          <w:iCs/>
          <w:sz w:val="24"/>
          <w:szCs w:val="24"/>
        </w:rPr>
        <w:t xml:space="preserve"> que tiene para los productores agropecuarios. </w:t>
      </w:r>
      <w:r w:rsidRPr="001E4FD4">
        <w:rPr>
          <w:bCs/>
          <w:i/>
          <w:iCs/>
          <w:sz w:val="24"/>
          <w:szCs w:val="24"/>
        </w:rPr>
        <w:t>También celebrará, con un a</w:t>
      </w:r>
      <w:r w:rsidR="001E4FD4">
        <w:rPr>
          <w:bCs/>
          <w:i/>
          <w:iCs/>
          <w:sz w:val="24"/>
          <w:szCs w:val="24"/>
        </w:rPr>
        <w:t>c</w:t>
      </w:r>
      <w:r w:rsidRPr="001E4FD4">
        <w:rPr>
          <w:bCs/>
          <w:i/>
          <w:iCs/>
          <w:sz w:val="24"/>
          <w:szCs w:val="24"/>
        </w:rPr>
        <w:t xml:space="preserve">to especial, los primeros 15 años del lanzamiento de su cabezal </w:t>
      </w:r>
      <w:proofErr w:type="spellStart"/>
      <w:r w:rsidRPr="001E4FD4">
        <w:rPr>
          <w:bCs/>
          <w:i/>
          <w:iCs/>
          <w:sz w:val="24"/>
          <w:szCs w:val="24"/>
        </w:rPr>
        <w:t>draper</w:t>
      </w:r>
      <w:proofErr w:type="spellEnd"/>
      <w:r w:rsidRPr="001E4FD4">
        <w:rPr>
          <w:bCs/>
          <w:i/>
          <w:iCs/>
          <w:sz w:val="24"/>
          <w:szCs w:val="24"/>
        </w:rPr>
        <w:t xml:space="preserve"> en el país.</w:t>
      </w:r>
    </w:p>
    <w:p w14:paraId="5BF1D668" w14:textId="77777777" w:rsidR="00095394" w:rsidRDefault="00A03079" w:rsidP="0062693F">
      <w:pPr>
        <w:spacing w:line="276" w:lineRule="auto"/>
        <w:rPr>
          <w:sz w:val="24"/>
          <w:szCs w:val="24"/>
        </w:rPr>
      </w:pPr>
      <w:r w:rsidRPr="0062693F">
        <w:rPr>
          <w:b/>
          <w:bCs/>
          <w:i/>
          <w:iCs/>
          <w:sz w:val="24"/>
          <w:szCs w:val="24"/>
        </w:rPr>
        <w:br/>
      </w:r>
      <w:r w:rsidRPr="0062693F">
        <w:rPr>
          <w:sz w:val="24"/>
          <w:szCs w:val="24"/>
        </w:rPr>
        <w:t xml:space="preserve">La empresa que hoy lideran </w:t>
      </w:r>
      <w:r w:rsidRPr="00095394">
        <w:rPr>
          <w:b/>
          <w:sz w:val="24"/>
          <w:szCs w:val="24"/>
        </w:rPr>
        <w:t xml:space="preserve">Valeria y Luciana </w:t>
      </w:r>
      <w:proofErr w:type="spellStart"/>
      <w:r w:rsidRPr="00095394">
        <w:rPr>
          <w:b/>
          <w:sz w:val="24"/>
          <w:szCs w:val="24"/>
        </w:rPr>
        <w:t>Piersanti</w:t>
      </w:r>
      <w:proofErr w:type="spellEnd"/>
      <w:r w:rsidR="00095394">
        <w:rPr>
          <w:sz w:val="24"/>
          <w:szCs w:val="24"/>
        </w:rPr>
        <w:t xml:space="preserve">, anunció que estarán presentes </w:t>
      </w:r>
      <w:r w:rsidRPr="0062693F">
        <w:rPr>
          <w:sz w:val="24"/>
          <w:szCs w:val="24"/>
        </w:rPr>
        <w:t xml:space="preserve">en </w:t>
      </w:r>
      <w:r w:rsidRPr="007156E7">
        <w:rPr>
          <w:b/>
          <w:sz w:val="24"/>
          <w:szCs w:val="24"/>
        </w:rPr>
        <w:t xml:space="preserve">Expoagro 2024 </w:t>
      </w:r>
      <w:r w:rsidR="00095394" w:rsidRPr="007156E7">
        <w:rPr>
          <w:b/>
          <w:sz w:val="24"/>
          <w:szCs w:val="24"/>
        </w:rPr>
        <w:t>edición YPF Agro</w:t>
      </w:r>
      <w:r w:rsidR="00095394">
        <w:rPr>
          <w:sz w:val="24"/>
          <w:szCs w:val="24"/>
        </w:rPr>
        <w:t xml:space="preserve">, con un stand </w:t>
      </w:r>
      <w:r w:rsidR="00095394" w:rsidRPr="007156E7">
        <w:rPr>
          <w:b/>
          <w:sz w:val="24"/>
          <w:szCs w:val="24"/>
        </w:rPr>
        <w:t>ubicado en el lote 1140</w:t>
      </w:r>
      <w:r w:rsidRPr="0062693F">
        <w:rPr>
          <w:sz w:val="24"/>
          <w:szCs w:val="24"/>
        </w:rPr>
        <w:t xml:space="preserve"> </w:t>
      </w:r>
      <w:r w:rsidR="00095394">
        <w:rPr>
          <w:sz w:val="24"/>
          <w:szCs w:val="24"/>
        </w:rPr>
        <w:t>para mostrar</w:t>
      </w:r>
      <w:r w:rsidRPr="0062693F">
        <w:rPr>
          <w:sz w:val="24"/>
          <w:szCs w:val="24"/>
        </w:rPr>
        <w:t xml:space="preserve"> </w:t>
      </w:r>
      <w:r w:rsidRPr="007156E7">
        <w:rPr>
          <w:b/>
          <w:sz w:val="24"/>
          <w:szCs w:val="24"/>
        </w:rPr>
        <w:t xml:space="preserve">los principales productos </w:t>
      </w:r>
      <w:proofErr w:type="spellStart"/>
      <w:r w:rsidRPr="007156E7">
        <w:rPr>
          <w:b/>
          <w:sz w:val="24"/>
          <w:szCs w:val="24"/>
        </w:rPr>
        <w:t>draper</w:t>
      </w:r>
      <w:proofErr w:type="spellEnd"/>
      <w:r w:rsidRPr="007156E7">
        <w:rPr>
          <w:b/>
          <w:sz w:val="24"/>
          <w:szCs w:val="24"/>
        </w:rPr>
        <w:t xml:space="preserve"> que representan a la firma</w:t>
      </w:r>
      <w:r w:rsidRPr="0062693F">
        <w:rPr>
          <w:sz w:val="24"/>
          <w:szCs w:val="24"/>
        </w:rPr>
        <w:t>, no solo en el país, sino también en el exterior.</w:t>
      </w:r>
    </w:p>
    <w:p w14:paraId="516CA184" w14:textId="321DC94E" w:rsidR="00095394" w:rsidRDefault="00A03079" w:rsidP="0062693F">
      <w:pPr>
        <w:spacing w:line="276" w:lineRule="auto"/>
        <w:rPr>
          <w:b/>
          <w:bCs/>
          <w:sz w:val="24"/>
          <w:szCs w:val="24"/>
        </w:rPr>
      </w:pPr>
      <w:r w:rsidRPr="0062693F">
        <w:rPr>
          <w:sz w:val="24"/>
          <w:szCs w:val="24"/>
        </w:rPr>
        <w:br/>
      </w:r>
      <w:r w:rsidR="00095394">
        <w:rPr>
          <w:sz w:val="24"/>
          <w:szCs w:val="24"/>
        </w:rPr>
        <w:t>De esta manera, l</w:t>
      </w:r>
      <w:r w:rsidRPr="0062693F">
        <w:rPr>
          <w:sz w:val="24"/>
          <w:szCs w:val="24"/>
        </w:rPr>
        <w:t xml:space="preserve">os recientes modelos DF 2000, los </w:t>
      </w:r>
      <w:proofErr w:type="spellStart"/>
      <w:r w:rsidRPr="0062693F">
        <w:rPr>
          <w:sz w:val="24"/>
          <w:szCs w:val="24"/>
        </w:rPr>
        <w:t>hileradores</w:t>
      </w:r>
      <w:proofErr w:type="spellEnd"/>
      <w:r w:rsidRPr="0062693F">
        <w:rPr>
          <w:sz w:val="24"/>
          <w:szCs w:val="24"/>
        </w:rPr>
        <w:t xml:space="preserve"> doble propósito y el agrupador </w:t>
      </w:r>
      <w:proofErr w:type="spellStart"/>
      <w:r w:rsidRPr="0062693F">
        <w:rPr>
          <w:sz w:val="24"/>
          <w:szCs w:val="24"/>
        </w:rPr>
        <w:t>invertidor</w:t>
      </w:r>
      <w:proofErr w:type="spellEnd"/>
      <w:r w:rsidRPr="0062693F">
        <w:rPr>
          <w:sz w:val="24"/>
          <w:szCs w:val="24"/>
        </w:rPr>
        <w:t xml:space="preserve"> de hileras para forrajes con tecnología </w:t>
      </w:r>
      <w:proofErr w:type="spellStart"/>
      <w:r w:rsidRPr="0062693F">
        <w:rPr>
          <w:sz w:val="24"/>
          <w:szCs w:val="24"/>
        </w:rPr>
        <w:t>draper</w:t>
      </w:r>
      <w:proofErr w:type="spellEnd"/>
      <w:r w:rsidRPr="0062693F">
        <w:rPr>
          <w:sz w:val="24"/>
          <w:szCs w:val="24"/>
        </w:rPr>
        <w:t xml:space="preserve"> </w:t>
      </w:r>
      <w:r w:rsidR="007156E7">
        <w:rPr>
          <w:sz w:val="24"/>
          <w:szCs w:val="24"/>
        </w:rPr>
        <w:t>formarán parte</w:t>
      </w:r>
      <w:r w:rsidRPr="0062693F">
        <w:rPr>
          <w:sz w:val="24"/>
          <w:szCs w:val="24"/>
        </w:rPr>
        <w:t xml:space="preserve"> de la partida en </w:t>
      </w:r>
      <w:r w:rsidR="00095394">
        <w:rPr>
          <w:sz w:val="24"/>
          <w:szCs w:val="24"/>
        </w:rPr>
        <w:t xml:space="preserve">esta nueva edición de la </w:t>
      </w:r>
      <w:proofErr w:type="spellStart"/>
      <w:r w:rsidR="00095394">
        <w:rPr>
          <w:sz w:val="24"/>
          <w:szCs w:val="24"/>
        </w:rPr>
        <w:t>megamuestra</w:t>
      </w:r>
      <w:proofErr w:type="spellEnd"/>
      <w:r w:rsidR="00095394">
        <w:rPr>
          <w:sz w:val="24"/>
          <w:szCs w:val="24"/>
        </w:rPr>
        <w:t xml:space="preserve">, que se realizará del </w:t>
      </w:r>
      <w:r w:rsidR="00095394" w:rsidRPr="007156E7">
        <w:rPr>
          <w:b/>
          <w:sz w:val="24"/>
          <w:szCs w:val="24"/>
        </w:rPr>
        <w:t xml:space="preserve">5 al 8 de marzo en San Nicolas de los Arroyos. </w:t>
      </w:r>
      <w:r w:rsidRPr="0062693F">
        <w:rPr>
          <w:sz w:val="24"/>
          <w:szCs w:val="24"/>
        </w:rPr>
        <w:br/>
      </w:r>
      <w:r w:rsidRPr="0062693F">
        <w:rPr>
          <w:sz w:val="24"/>
          <w:szCs w:val="24"/>
        </w:rPr>
        <w:br/>
      </w:r>
      <w:r w:rsidRPr="00095394">
        <w:rPr>
          <w:i/>
          <w:sz w:val="24"/>
          <w:szCs w:val="24"/>
        </w:rPr>
        <w:t>“La idea es reafirmar nuestro compromiso con el sector, con el desarrollo de tecnologías para la cosecha, con la creación de la Comunidad de la Buenas Cosechas y por supuesto, invirtiendo mucho trabajo e ingeniería financiera para llevar a la muestra un paquete de opciones de pago acorde a las circunstancias. Eso será central este año”</w:t>
      </w:r>
      <w:r w:rsidR="00095394">
        <w:rPr>
          <w:sz w:val="24"/>
          <w:szCs w:val="24"/>
        </w:rPr>
        <w:t xml:space="preserve">, </w:t>
      </w:r>
      <w:r w:rsidRPr="0062693F">
        <w:rPr>
          <w:sz w:val="24"/>
          <w:szCs w:val="24"/>
        </w:rPr>
        <w:t>sos</w:t>
      </w:r>
      <w:r w:rsidR="00095394">
        <w:rPr>
          <w:sz w:val="24"/>
          <w:szCs w:val="24"/>
        </w:rPr>
        <w:t>t</w:t>
      </w:r>
      <w:r w:rsidRPr="0062693F">
        <w:rPr>
          <w:sz w:val="24"/>
          <w:szCs w:val="24"/>
        </w:rPr>
        <w:t xml:space="preserve">uvo </w:t>
      </w:r>
      <w:r w:rsidR="007156E7">
        <w:rPr>
          <w:b/>
          <w:sz w:val="24"/>
          <w:szCs w:val="24"/>
        </w:rPr>
        <w:t xml:space="preserve">Valeria </w:t>
      </w:r>
      <w:proofErr w:type="spellStart"/>
      <w:r w:rsidR="007156E7">
        <w:rPr>
          <w:b/>
          <w:sz w:val="24"/>
          <w:szCs w:val="24"/>
        </w:rPr>
        <w:t>Piersanti</w:t>
      </w:r>
      <w:proofErr w:type="spellEnd"/>
      <w:r w:rsidR="007156E7">
        <w:rPr>
          <w:b/>
          <w:sz w:val="24"/>
          <w:szCs w:val="24"/>
        </w:rPr>
        <w:t xml:space="preserve">, </w:t>
      </w:r>
      <w:r w:rsidR="007156E7">
        <w:rPr>
          <w:sz w:val="24"/>
          <w:szCs w:val="24"/>
        </w:rPr>
        <w:t>actual gerente de ventas de la empresa.</w:t>
      </w:r>
      <w:r w:rsidRPr="0062693F">
        <w:rPr>
          <w:sz w:val="24"/>
          <w:szCs w:val="24"/>
        </w:rPr>
        <w:br/>
      </w:r>
      <w:r w:rsidRPr="0062693F">
        <w:rPr>
          <w:sz w:val="24"/>
          <w:szCs w:val="24"/>
        </w:rPr>
        <w:br/>
      </w:r>
      <w:r w:rsidRPr="0062693F">
        <w:rPr>
          <w:b/>
          <w:bCs/>
          <w:sz w:val="24"/>
          <w:szCs w:val="24"/>
        </w:rPr>
        <w:t>15 años</w:t>
      </w:r>
    </w:p>
    <w:p w14:paraId="23D0A6B3" w14:textId="77777777" w:rsidR="007156E7" w:rsidRDefault="00A03079" w:rsidP="0062693F">
      <w:pPr>
        <w:spacing w:line="276" w:lineRule="auto"/>
        <w:rPr>
          <w:sz w:val="24"/>
          <w:szCs w:val="24"/>
        </w:rPr>
      </w:pPr>
      <w:r w:rsidRPr="0062693F">
        <w:rPr>
          <w:sz w:val="24"/>
          <w:szCs w:val="24"/>
        </w:rPr>
        <w:br/>
      </w:r>
      <w:r w:rsidRPr="007156E7">
        <w:rPr>
          <w:b/>
          <w:sz w:val="24"/>
          <w:szCs w:val="24"/>
        </w:rPr>
        <w:t xml:space="preserve">La firma creada en 1986 por Juan Carlos </w:t>
      </w:r>
      <w:proofErr w:type="spellStart"/>
      <w:r w:rsidRPr="007156E7">
        <w:rPr>
          <w:b/>
          <w:sz w:val="24"/>
          <w:szCs w:val="24"/>
        </w:rPr>
        <w:t>Piersanti</w:t>
      </w:r>
      <w:proofErr w:type="spellEnd"/>
      <w:r w:rsidRPr="007156E7">
        <w:rPr>
          <w:b/>
          <w:sz w:val="24"/>
          <w:szCs w:val="24"/>
        </w:rPr>
        <w:t xml:space="preserve"> fue pionera en la investigación y desarrollo en el uso de la tecnología </w:t>
      </w:r>
      <w:proofErr w:type="spellStart"/>
      <w:r w:rsidRPr="007156E7">
        <w:rPr>
          <w:b/>
          <w:sz w:val="24"/>
          <w:szCs w:val="24"/>
        </w:rPr>
        <w:t>Draper</w:t>
      </w:r>
      <w:proofErr w:type="spellEnd"/>
      <w:r w:rsidRPr="007156E7">
        <w:rPr>
          <w:b/>
          <w:sz w:val="24"/>
          <w:szCs w:val="24"/>
        </w:rPr>
        <w:t xml:space="preserve"> en el país, lo que le valió en 2009 la obtención de la medalla de oro en innovación tecnológica otorgada en Expoagro por su desarrollo del primer cabezal </w:t>
      </w:r>
      <w:proofErr w:type="spellStart"/>
      <w:r w:rsidRPr="007156E7">
        <w:rPr>
          <w:b/>
          <w:sz w:val="24"/>
          <w:szCs w:val="24"/>
        </w:rPr>
        <w:t>Draper</w:t>
      </w:r>
      <w:proofErr w:type="spellEnd"/>
      <w:r w:rsidRPr="007156E7">
        <w:rPr>
          <w:b/>
          <w:sz w:val="24"/>
          <w:szCs w:val="24"/>
        </w:rPr>
        <w:t xml:space="preserve"> de origen nacional.</w:t>
      </w:r>
      <w:r w:rsidRPr="0062693F">
        <w:rPr>
          <w:sz w:val="24"/>
          <w:szCs w:val="24"/>
        </w:rPr>
        <w:br/>
      </w:r>
      <w:r w:rsidRPr="0062693F">
        <w:rPr>
          <w:sz w:val="24"/>
          <w:szCs w:val="24"/>
        </w:rPr>
        <w:br/>
        <w:t xml:space="preserve">Según </w:t>
      </w:r>
      <w:proofErr w:type="spellStart"/>
      <w:r w:rsidRPr="007156E7">
        <w:rPr>
          <w:b/>
          <w:sz w:val="24"/>
          <w:szCs w:val="24"/>
        </w:rPr>
        <w:t>Piersanti</w:t>
      </w:r>
      <w:proofErr w:type="spellEnd"/>
      <w:r w:rsidR="007156E7">
        <w:rPr>
          <w:sz w:val="24"/>
          <w:szCs w:val="24"/>
        </w:rPr>
        <w:t>, estos 15 años le</w:t>
      </w:r>
      <w:r w:rsidRPr="0062693F">
        <w:rPr>
          <w:sz w:val="24"/>
          <w:szCs w:val="24"/>
        </w:rPr>
        <w:t xml:space="preserve"> ha</w:t>
      </w:r>
      <w:r w:rsidR="007156E7">
        <w:rPr>
          <w:sz w:val="24"/>
          <w:szCs w:val="24"/>
        </w:rPr>
        <w:t>n</w:t>
      </w:r>
      <w:r w:rsidRPr="0062693F">
        <w:rPr>
          <w:sz w:val="24"/>
          <w:szCs w:val="24"/>
        </w:rPr>
        <w:t xml:space="preserve"> permitido mejorar el producto, desarrollar nuevas opciones para el mercado, adaptar la tecnología a nuevas exigencias de cultivos por zonas y aprender de las experiencias internacionales. </w:t>
      </w:r>
    </w:p>
    <w:p w14:paraId="5DE7BAAF" w14:textId="256FC7B4" w:rsidR="007156E7" w:rsidRDefault="00A03079" w:rsidP="0062693F">
      <w:pPr>
        <w:spacing w:line="276" w:lineRule="auto"/>
        <w:rPr>
          <w:sz w:val="24"/>
          <w:szCs w:val="24"/>
        </w:rPr>
      </w:pPr>
      <w:r w:rsidRPr="007156E7">
        <w:rPr>
          <w:i/>
          <w:sz w:val="24"/>
          <w:szCs w:val="24"/>
        </w:rPr>
        <w:t xml:space="preserve">“Cuando ganamos la medalla de Oro de los premios </w:t>
      </w:r>
      <w:proofErr w:type="spellStart"/>
      <w:r w:rsidRPr="007156E7">
        <w:rPr>
          <w:i/>
          <w:sz w:val="24"/>
          <w:szCs w:val="24"/>
        </w:rPr>
        <w:t>Ternium</w:t>
      </w:r>
      <w:proofErr w:type="spellEnd"/>
      <w:r w:rsidRPr="007156E7">
        <w:rPr>
          <w:i/>
          <w:sz w:val="24"/>
          <w:szCs w:val="24"/>
        </w:rPr>
        <w:t xml:space="preserve"> Expoagro en 2009 éramos 25 personas en la fábrica, hoy somos 100. Y todo gracias a ese producto emblemático </w:t>
      </w:r>
      <w:r w:rsidRPr="007156E7">
        <w:rPr>
          <w:i/>
          <w:sz w:val="24"/>
          <w:szCs w:val="24"/>
        </w:rPr>
        <w:lastRenderedPageBreak/>
        <w:t>que nos permitió llegar a lugares del mundo impensados para nosotros en aquel momento”</w:t>
      </w:r>
      <w:r w:rsidRPr="0062693F">
        <w:rPr>
          <w:sz w:val="24"/>
          <w:szCs w:val="24"/>
        </w:rPr>
        <w:t xml:space="preserve"> agregó </w:t>
      </w:r>
      <w:r w:rsidRPr="007156E7">
        <w:rPr>
          <w:b/>
          <w:sz w:val="24"/>
          <w:szCs w:val="24"/>
        </w:rPr>
        <w:t xml:space="preserve">Valeria </w:t>
      </w:r>
      <w:proofErr w:type="spellStart"/>
      <w:r w:rsidRPr="007156E7">
        <w:rPr>
          <w:b/>
          <w:sz w:val="24"/>
          <w:szCs w:val="24"/>
        </w:rPr>
        <w:t>Piersanti</w:t>
      </w:r>
      <w:proofErr w:type="spellEnd"/>
      <w:r w:rsidR="007156E7">
        <w:rPr>
          <w:sz w:val="24"/>
          <w:szCs w:val="24"/>
        </w:rPr>
        <w:t>.</w:t>
      </w:r>
    </w:p>
    <w:p w14:paraId="5D4408F6" w14:textId="567D3F9A" w:rsidR="00A03079" w:rsidRPr="007156E7" w:rsidRDefault="007156E7" w:rsidP="0062693F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Pr="007156E7">
        <w:rPr>
          <w:b/>
          <w:sz w:val="24"/>
          <w:szCs w:val="24"/>
        </w:rPr>
        <w:t>Durante la edición 2024 de Expoagro, se llevará a cabo</w:t>
      </w:r>
      <w:r w:rsidR="00A03079" w:rsidRPr="007156E7">
        <w:rPr>
          <w:b/>
          <w:sz w:val="24"/>
          <w:szCs w:val="24"/>
        </w:rPr>
        <w:t xml:space="preserve"> un acto especial con reconocimientos a los pioneros de aquel hecho histórico para </w:t>
      </w:r>
      <w:proofErr w:type="spellStart"/>
      <w:r w:rsidR="00A03079" w:rsidRPr="007156E7">
        <w:rPr>
          <w:b/>
          <w:sz w:val="24"/>
          <w:szCs w:val="24"/>
        </w:rPr>
        <w:t>Piersanti</w:t>
      </w:r>
      <w:proofErr w:type="spellEnd"/>
      <w:r w:rsidR="00A03079" w:rsidRPr="0062693F">
        <w:rPr>
          <w:sz w:val="24"/>
          <w:szCs w:val="24"/>
        </w:rPr>
        <w:t xml:space="preserve">, como fue la presentación en sociedad del primer </w:t>
      </w:r>
      <w:proofErr w:type="spellStart"/>
      <w:r w:rsidR="00A03079" w:rsidRPr="0062693F">
        <w:rPr>
          <w:sz w:val="24"/>
          <w:szCs w:val="24"/>
        </w:rPr>
        <w:t>draper</w:t>
      </w:r>
      <w:proofErr w:type="spellEnd"/>
      <w:r w:rsidR="00A03079" w:rsidRPr="0062693F">
        <w:rPr>
          <w:sz w:val="24"/>
          <w:szCs w:val="24"/>
        </w:rPr>
        <w:t xml:space="preserve"> de Argentina con sistema de corte flexible y flotante. La celebración también incluirá atractivos especiales durante la muestra y </w:t>
      </w:r>
      <w:r w:rsidR="00A03079" w:rsidRPr="007156E7">
        <w:rPr>
          <w:b/>
          <w:sz w:val="24"/>
          <w:szCs w:val="24"/>
        </w:rPr>
        <w:t>repercutirá en los aspectos financieros para quienes ya sean actuales clientes de la marca, en reconocimiento a su apoyo en estos años.</w:t>
      </w:r>
    </w:p>
    <w:p w14:paraId="1618BD8E" w14:textId="77777777" w:rsidR="00A03079" w:rsidRPr="007156E7" w:rsidRDefault="00A03079" w:rsidP="00A03079">
      <w:pPr>
        <w:rPr>
          <w:b/>
        </w:rPr>
      </w:pPr>
    </w:p>
    <w:p w14:paraId="56049E97" w14:textId="23A43435" w:rsidR="00FA7EE1" w:rsidRDefault="00A03079" w:rsidP="00A03079">
      <w:r>
        <w:br w:type="textWrapping" w:clear="all"/>
      </w:r>
    </w:p>
    <w:sectPr w:rsidR="00FA7EE1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2B39A" w14:textId="77777777" w:rsidR="00F90D1B" w:rsidRDefault="00F90D1B" w:rsidP="00E728E0">
      <w:pPr>
        <w:spacing w:after="0" w:line="240" w:lineRule="auto"/>
      </w:pPr>
      <w:r>
        <w:separator/>
      </w:r>
    </w:p>
  </w:endnote>
  <w:endnote w:type="continuationSeparator" w:id="0">
    <w:p w14:paraId="08A4DA72" w14:textId="77777777" w:rsidR="00F90D1B" w:rsidRDefault="00F90D1B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32166" w14:textId="77777777" w:rsidR="00F90D1B" w:rsidRDefault="00F90D1B" w:rsidP="00E728E0">
      <w:pPr>
        <w:spacing w:after="0" w:line="240" w:lineRule="auto"/>
      </w:pPr>
      <w:r>
        <w:separator/>
      </w:r>
    </w:p>
  </w:footnote>
  <w:footnote w:type="continuationSeparator" w:id="0">
    <w:p w14:paraId="79A1AE57" w14:textId="77777777" w:rsidR="00F90D1B" w:rsidRDefault="00F90D1B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568"/>
    <w:multiLevelType w:val="hybridMultilevel"/>
    <w:tmpl w:val="6D12C9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67E24"/>
    <w:multiLevelType w:val="hybridMultilevel"/>
    <w:tmpl w:val="5EAA3C1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D029D"/>
    <w:multiLevelType w:val="hybridMultilevel"/>
    <w:tmpl w:val="6EA8A4B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47D6F"/>
    <w:multiLevelType w:val="hybridMultilevel"/>
    <w:tmpl w:val="A8B6CB1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E40"/>
    <w:rsid w:val="00022F1F"/>
    <w:rsid w:val="00041B5B"/>
    <w:rsid w:val="00095394"/>
    <w:rsid w:val="000F598B"/>
    <w:rsid w:val="00105FBF"/>
    <w:rsid w:val="00117812"/>
    <w:rsid w:val="0015387F"/>
    <w:rsid w:val="00163007"/>
    <w:rsid w:val="0016792B"/>
    <w:rsid w:val="00193488"/>
    <w:rsid w:val="001E2118"/>
    <w:rsid w:val="001E4FD4"/>
    <w:rsid w:val="002C66C2"/>
    <w:rsid w:val="002E3D5F"/>
    <w:rsid w:val="00304E8C"/>
    <w:rsid w:val="003066A3"/>
    <w:rsid w:val="00313B67"/>
    <w:rsid w:val="0032474B"/>
    <w:rsid w:val="003469FF"/>
    <w:rsid w:val="003539D6"/>
    <w:rsid w:val="003935CE"/>
    <w:rsid w:val="003A5C79"/>
    <w:rsid w:val="00407CBF"/>
    <w:rsid w:val="0042338E"/>
    <w:rsid w:val="00437F88"/>
    <w:rsid w:val="00496883"/>
    <w:rsid w:val="004E2053"/>
    <w:rsid w:val="00571C98"/>
    <w:rsid w:val="005A5F47"/>
    <w:rsid w:val="005F2FCC"/>
    <w:rsid w:val="00607E0A"/>
    <w:rsid w:val="0062693F"/>
    <w:rsid w:val="00634B08"/>
    <w:rsid w:val="00640A5F"/>
    <w:rsid w:val="00641EC9"/>
    <w:rsid w:val="0065522B"/>
    <w:rsid w:val="00683943"/>
    <w:rsid w:val="00697E80"/>
    <w:rsid w:val="006B2CCA"/>
    <w:rsid w:val="006B7A2B"/>
    <w:rsid w:val="007156E7"/>
    <w:rsid w:val="00731A0B"/>
    <w:rsid w:val="007641B9"/>
    <w:rsid w:val="00794D9F"/>
    <w:rsid w:val="007C2C19"/>
    <w:rsid w:val="007F5EAC"/>
    <w:rsid w:val="0085148C"/>
    <w:rsid w:val="008C6A9A"/>
    <w:rsid w:val="008D7D65"/>
    <w:rsid w:val="008E1397"/>
    <w:rsid w:val="008E22EB"/>
    <w:rsid w:val="00963E1E"/>
    <w:rsid w:val="009D04F2"/>
    <w:rsid w:val="00A03079"/>
    <w:rsid w:val="00A12F45"/>
    <w:rsid w:val="00A14CED"/>
    <w:rsid w:val="00A650F7"/>
    <w:rsid w:val="00A65E2E"/>
    <w:rsid w:val="00A715CA"/>
    <w:rsid w:val="00AB4793"/>
    <w:rsid w:val="00AE0FBE"/>
    <w:rsid w:val="00B34B00"/>
    <w:rsid w:val="00C00AAE"/>
    <w:rsid w:val="00C93420"/>
    <w:rsid w:val="00C952B9"/>
    <w:rsid w:val="00CE008C"/>
    <w:rsid w:val="00CE6C12"/>
    <w:rsid w:val="00D94FA5"/>
    <w:rsid w:val="00DC36CA"/>
    <w:rsid w:val="00E23CE3"/>
    <w:rsid w:val="00E30E5D"/>
    <w:rsid w:val="00E33871"/>
    <w:rsid w:val="00E670A8"/>
    <w:rsid w:val="00E728E0"/>
    <w:rsid w:val="00E7315D"/>
    <w:rsid w:val="00E84263"/>
    <w:rsid w:val="00E90D27"/>
    <w:rsid w:val="00EC1A90"/>
    <w:rsid w:val="00ED36B6"/>
    <w:rsid w:val="00EE424A"/>
    <w:rsid w:val="00EE74EB"/>
    <w:rsid w:val="00F7193B"/>
    <w:rsid w:val="00F90D1B"/>
    <w:rsid w:val="00FA2CBB"/>
    <w:rsid w:val="00FA7EE1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BF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05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05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F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105F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105FB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030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53F71D-F6C0-4302-BCB5-C1F6BBD364EF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d24e3aec-322b-40d6-846f-3ce85be438ee"/>
    <ds:schemaRef ds:uri="8ea0c7a9-7812-4ab2-837e-97a9ce7f45b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407DC45-E7EA-49C8-AE8F-CF4E00219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7</cp:revision>
  <dcterms:created xsi:type="dcterms:W3CDTF">2024-01-15T17:07:00Z</dcterms:created>
  <dcterms:modified xsi:type="dcterms:W3CDTF">2024-01-15T18:59:00Z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