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ED66" w14:textId="6BCC1E60" w:rsidR="00045A81" w:rsidRDefault="00000000" w:rsidP="004E4FE3">
      <w:pPr>
        <w:shd w:val="clear" w:color="auto" w:fill="FFFFFF"/>
        <w:spacing w:before="240" w:after="24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mundo quiere conocer cómo trabaja el agro en Argentina</w:t>
      </w:r>
    </w:p>
    <w:p w14:paraId="18F537A0" w14:textId="77777777" w:rsidR="00045A81" w:rsidRDefault="00000000">
      <w:pPr>
        <w:jc w:val="center"/>
        <w:rPr>
          <w:i/>
          <w:sz w:val="24"/>
          <w:szCs w:val="24"/>
        </w:rPr>
      </w:pPr>
      <w:bookmarkStart w:id="0" w:name="_heading=h.hrkklge7gmm2" w:colFirst="0" w:colLast="0"/>
      <w:bookmarkEnd w:id="0"/>
      <w:r>
        <w:rPr>
          <w:i/>
          <w:sz w:val="24"/>
          <w:szCs w:val="24"/>
        </w:rPr>
        <w:t xml:space="preserve">Los extranjeros visitarán Expoagro 2024, vienen a informarse acerca de los planes, proyectos y desarrollos de las empresas argentinas; también a ofrecer sus productos y servicios. Además de productores y empresarios, también habrá representantes políticos y referentes técnicos. </w:t>
      </w:r>
    </w:p>
    <w:p w14:paraId="1263B93D" w14:textId="77777777" w:rsidR="00045A8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Del 5 al 8 de marzo, en Expoagro edición YPF Agro, el mundo de los negocios, la industria y la producción se juntarán para generar reuniones de vinculación estratégica.</w:t>
      </w:r>
    </w:p>
    <w:p w14:paraId="16C610E9" w14:textId="77777777" w:rsidR="00045A81" w:rsidRDefault="00000000">
      <w:pPr>
        <w:jc w:val="both"/>
        <w:rPr>
          <w:sz w:val="24"/>
          <w:szCs w:val="24"/>
        </w:rPr>
      </w:pPr>
      <w:bookmarkStart w:id="1" w:name="_heading=h.4heqrw21th3y" w:colFirst="0" w:colLast="0"/>
      <w:bookmarkEnd w:id="1"/>
      <w:r>
        <w:rPr>
          <w:sz w:val="24"/>
          <w:szCs w:val="24"/>
        </w:rPr>
        <w:t xml:space="preserve">Los organizadores de la Capital Nacional de los Agronegocios trabajan para </w:t>
      </w:r>
      <w:r>
        <w:rPr>
          <w:b/>
          <w:sz w:val="24"/>
          <w:szCs w:val="24"/>
        </w:rPr>
        <w:t>conectar distintas empresas, entidades y organizaciones, tanto nacionales como internacionales, para que puedan interactuar y comenzar a trabajar en proyectos conjuntos</w:t>
      </w:r>
      <w:r>
        <w:rPr>
          <w:sz w:val="24"/>
          <w:szCs w:val="24"/>
        </w:rPr>
        <w:t xml:space="preserve">. </w:t>
      </w:r>
    </w:p>
    <w:p w14:paraId="47837384" w14:textId="77777777" w:rsidR="00045A81" w:rsidRDefault="00000000">
      <w:pPr>
        <w:jc w:val="both"/>
        <w:rPr>
          <w:sz w:val="24"/>
          <w:szCs w:val="24"/>
        </w:rPr>
      </w:pPr>
      <w:bookmarkStart w:id="2" w:name="_heading=h.z2f3cq140xnr" w:colFirst="0" w:colLast="0"/>
      <w:bookmarkEnd w:id="2"/>
      <w:r>
        <w:rPr>
          <w:sz w:val="24"/>
          <w:szCs w:val="24"/>
        </w:rPr>
        <w:t xml:space="preserve">En la próxima edición de Expoagro, </w:t>
      </w:r>
      <w:r>
        <w:rPr>
          <w:b/>
          <w:sz w:val="24"/>
          <w:szCs w:val="24"/>
        </w:rPr>
        <w:t>habrá espacios específicamente diseñados para recibir a visitantes extranjeros</w:t>
      </w:r>
      <w:r>
        <w:rPr>
          <w:sz w:val="24"/>
          <w:szCs w:val="24"/>
        </w:rPr>
        <w:t xml:space="preserve">, que en los últimos meses han mostrado interés en el trabajo de los expositores de la muestra. </w:t>
      </w:r>
    </w:p>
    <w:p w14:paraId="18F363A0" w14:textId="2B0BAFB0" w:rsidR="00045A81" w:rsidRDefault="004E4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Carpa Internacional auspiciada por ICBC</w:t>
      </w:r>
      <w:r>
        <w:rPr>
          <w:sz w:val="24"/>
          <w:szCs w:val="24"/>
        </w:rPr>
        <w:t>, será el área propicia para fomentar el intercambio comercial y la interacción entre los participantes de todo el mundo</w:t>
      </w:r>
    </w:p>
    <w:p w14:paraId="4C41AE57" w14:textId="16E9BF6E" w:rsidR="00045A8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confirmada la presencia de visitante de más de </w:t>
      </w:r>
      <w:r w:rsidR="004E4FE3">
        <w:rPr>
          <w:sz w:val="24"/>
          <w:szCs w:val="24"/>
        </w:rPr>
        <w:t>veinte</w:t>
      </w:r>
      <w:r>
        <w:rPr>
          <w:sz w:val="24"/>
          <w:szCs w:val="24"/>
        </w:rPr>
        <w:t xml:space="preserve"> países, entre los que se encuentran: </w:t>
      </w:r>
      <w:r>
        <w:rPr>
          <w:b/>
          <w:sz w:val="24"/>
          <w:szCs w:val="24"/>
        </w:rPr>
        <w:t>Bangladesh, Brasil, Ecuador, Egipto, Filipinas, Ghana, India, Italia, Japón, Lituania, México, Nepal, Nigeria, Omán, Perú, Sri Lanka, Túnez, y Uganda</w:t>
      </w:r>
      <w:r>
        <w:rPr>
          <w:sz w:val="24"/>
          <w:szCs w:val="24"/>
        </w:rPr>
        <w:t xml:space="preserve">. </w:t>
      </w:r>
    </w:p>
    <w:p w14:paraId="0ECA28CF" w14:textId="77777777" w:rsidR="00045A8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También se contará con la asistencia de representantes de la Embajada de los Países Bajos, y de la Cámara de Industria y Comercio Argentino-</w:t>
      </w:r>
      <w:proofErr w:type="gramStart"/>
      <w:r>
        <w:rPr>
          <w:sz w:val="24"/>
          <w:szCs w:val="24"/>
        </w:rPr>
        <w:t>Alemana</w:t>
      </w:r>
      <w:proofErr w:type="gramEnd"/>
      <w:r>
        <w:rPr>
          <w:sz w:val="24"/>
          <w:szCs w:val="24"/>
        </w:rPr>
        <w:t>. Y se destacará la visita de un grupo de productores de Estados Unidos.</w:t>
      </w:r>
    </w:p>
    <w:p w14:paraId="7C8C4192" w14:textId="77777777" w:rsidR="00045A81" w:rsidRDefault="00000000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visitarán Expoagro becarios del </w:t>
      </w:r>
      <w:r>
        <w:rPr>
          <w:b/>
          <w:sz w:val="24"/>
          <w:szCs w:val="24"/>
        </w:rPr>
        <w:t>Instituto del Servicio Exterior de la Nación (ISEN)</w:t>
      </w:r>
      <w:r>
        <w:rPr>
          <w:sz w:val="24"/>
          <w:szCs w:val="24"/>
        </w:rPr>
        <w:t xml:space="preserve">, que depende de Cancillería. Será un grupo de 30 jóvenes futuros diplomáticos que llegarán a la muestra para conocer de primera mano la oferta exportadora de campo argentino al mundo. </w:t>
      </w:r>
    </w:p>
    <w:p w14:paraId="2BBC7CF8" w14:textId="77777777" w:rsidR="00045A81" w:rsidRDefault="00045A81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7913048A" w14:textId="3D983845" w:rsidR="00045A81" w:rsidRDefault="00000000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dirán presente en la Capital Nacional de los Agronegocios los </w:t>
      </w:r>
      <w:r w:rsidR="004E4FE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gregados </w:t>
      </w:r>
      <w:r w:rsidR="004E4FE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grícolas de Argentina en el mundo</w:t>
      </w:r>
      <w:r>
        <w:rPr>
          <w:sz w:val="24"/>
          <w:szCs w:val="24"/>
        </w:rPr>
        <w:t>.</w:t>
      </w:r>
    </w:p>
    <w:p w14:paraId="034A4946" w14:textId="77777777" w:rsidR="00931798" w:rsidRDefault="00931798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1A09D881" w14:textId="15E2D27C" w:rsidR="00931798" w:rsidRDefault="00931798" w:rsidP="00931798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cabe destacar que </w:t>
      </w:r>
      <w:r w:rsidRPr="00931798">
        <w:rPr>
          <w:b/>
          <w:bCs/>
          <w:sz w:val="24"/>
          <w:szCs w:val="24"/>
        </w:rPr>
        <w:t>el miércoles 6 está planificada la visita de la ministra de Relaciones Exteriores, Comercio Internacional y Culto de Argentina Diana Mondino</w:t>
      </w:r>
      <w:r>
        <w:rPr>
          <w:sz w:val="24"/>
          <w:szCs w:val="24"/>
        </w:rPr>
        <w:t xml:space="preserve">. </w:t>
      </w:r>
    </w:p>
    <w:p w14:paraId="0D11A34C" w14:textId="77777777" w:rsidR="00045A81" w:rsidRDefault="00000000">
      <w:pPr>
        <w:jc w:val="both"/>
        <w:rPr>
          <w:b/>
          <w:sz w:val="24"/>
          <w:szCs w:val="24"/>
        </w:rPr>
      </w:pPr>
      <w:bookmarkStart w:id="3" w:name="_heading=h.3s0zt9pjno5n" w:colFirst="0" w:colLast="0"/>
      <w:bookmarkEnd w:id="3"/>
      <w:r>
        <w:rPr>
          <w:b/>
          <w:sz w:val="24"/>
          <w:szCs w:val="24"/>
        </w:rPr>
        <w:t>Empresas de Alemania, Canadá China, España e Italia</w:t>
      </w:r>
    </w:p>
    <w:p w14:paraId="78B26430" w14:textId="77777777" w:rsidR="00045A8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más, el </w:t>
      </w:r>
      <w:r>
        <w:rPr>
          <w:b/>
          <w:sz w:val="24"/>
          <w:szCs w:val="24"/>
        </w:rPr>
        <w:t>Pabellón Alemán</w:t>
      </w:r>
      <w:r>
        <w:rPr>
          <w:sz w:val="24"/>
          <w:szCs w:val="24"/>
        </w:rPr>
        <w:t xml:space="preserve"> estará presente en el stand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467. En esta oportunidad, habrá diez empresas alemanas exponiendo: AGLUKON </w:t>
      </w:r>
      <w:proofErr w:type="spellStart"/>
      <w:r>
        <w:rPr>
          <w:sz w:val="24"/>
          <w:szCs w:val="24"/>
        </w:rPr>
        <w:t>Spezialdünger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 &amp; Co. KG, Helm Argentina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Humintech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, Hellmann </w:t>
      </w:r>
      <w:proofErr w:type="spellStart"/>
      <w:r>
        <w:rPr>
          <w:sz w:val="24"/>
          <w:szCs w:val="24"/>
        </w:rPr>
        <w:t>Worldwide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Logistics</w:t>
      </w:r>
      <w:proofErr w:type="spellEnd"/>
      <w:r>
        <w:rPr>
          <w:sz w:val="24"/>
          <w:szCs w:val="24"/>
        </w:rPr>
        <w:t xml:space="preserve"> S.A., </w:t>
      </w:r>
      <w:proofErr w:type="spellStart"/>
      <w:r>
        <w:rPr>
          <w:sz w:val="24"/>
          <w:szCs w:val="24"/>
        </w:rPr>
        <w:t>Röhren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Pumpenwerk</w:t>
      </w:r>
      <w:proofErr w:type="spellEnd"/>
      <w:r>
        <w:rPr>
          <w:sz w:val="24"/>
          <w:szCs w:val="24"/>
        </w:rPr>
        <w:t xml:space="preserve"> Bauer </w:t>
      </w:r>
      <w:proofErr w:type="spellStart"/>
      <w:r>
        <w:rPr>
          <w:sz w:val="24"/>
          <w:szCs w:val="24"/>
        </w:rPr>
        <w:t>Gesellschaft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m.b.H</w:t>
      </w:r>
      <w:proofErr w:type="spellEnd"/>
      <w:r>
        <w:rPr>
          <w:sz w:val="24"/>
          <w:szCs w:val="24"/>
        </w:rPr>
        <w:t xml:space="preserve">., Thar S.A., Bag </w:t>
      </w:r>
      <w:proofErr w:type="spellStart"/>
      <w:r>
        <w:rPr>
          <w:sz w:val="24"/>
          <w:szCs w:val="24"/>
        </w:rPr>
        <w:t>Budissa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Agroservice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Caisley</w:t>
      </w:r>
      <w:proofErr w:type="spellEnd"/>
      <w:r>
        <w:rPr>
          <w:sz w:val="24"/>
          <w:szCs w:val="24"/>
        </w:rPr>
        <w:t xml:space="preserve"> International </w:t>
      </w:r>
      <w:proofErr w:type="spellStart"/>
      <w:r>
        <w:rPr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, DLG International </w:t>
      </w:r>
      <w:proofErr w:type="spellStart"/>
      <w:r>
        <w:rPr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presentarán sus productos y soluciones "Made in </w:t>
      </w:r>
      <w:proofErr w:type="spellStart"/>
      <w:r>
        <w:rPr>
          <w:sz w:val="24"/>
          <w:szCs w:val="24"/>
        </w:rPr>
        <w:t>Germany</w:t>
      </w:r>
      <w:proofErr w:type="spellEnd"/>
      <w:r>
        <w:rPr>
          <w:sz w:val="24"/>
          <w:szCs w:val="24"/>
        </w:rPr>
        <w:t>". Se expondrán productos especiales para la protección de cultivos, como bioestimulantes y fertilizantes foliares, pero también tecnología de purines, equipos de riego, sensores y software, identificación de ganado, pantallas y sistemas para la automatización industrial y maquinaria agrícola.</w:t>
      </w:r>
    </w:p>
    <w:p w14:paraId="6EBA6D83" w14:textId="77777777" w:rsidR="00045A81" w:rsidRDefault="00000000">
      <w:pPr>
        <w:jc w:val="both"/>
        <w:rPr>
          <w:sz w:val="24"/>
          <w:szCs w:val="24"/>
        </w:rPr>
      </w:pPr>
      <w:r>
        <w:t xml:space="preserve">Asimismo, el público también podrá acercarse a los stands de IFWEXPO – HELDELBERG (Alemania) HIFI FILTER IBERIA, SL (España), BRON (Canadá) y TECOMEC (Italia). </w:t>
      </w:r>
    </w:p>
    <w:p w14:paraId="2FBF3DCB" w14:textId="423E035A" w:rsidR="00045A81" w:rsidRPr="00281BF8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Cabe mencionar que en el marco de Expoagro, organizan el</w:t>
      </w:r>
      <w:r>
        <w:rPr>
          <w:b/>
          <w:sz w:val="24"/>
          <w:szCs w:val="24"/>
        </w:rPr>
        <w:t xml:space="preserve"> lanzamiento de EIMA, la feria para la agricultura y la jardinería</w:t>
      </w:r>
      <w:r>
        <w:rPr>
          <w:sz w:val="24"/>
          <w:szCs w:val="24"/>
        </w:rPr>
        <w:t xml:space="preserve">, que se realizará del 6 al 10 de noviembre de 2024, </w:t>
      </w:r>
      <w:r>
        <w:rPr>
          <w:b/>
          <w:sz w:val="24"/>
          <w:szCs w:val="24"/>
        </w:rPr>
        <w:t>Bolonia (Italia).</w:t>
      </w:r>
    </w:p>
    <w:p w14:paraId="56B26046" w14:textId="77777777" w:rsidR="00045A81" w:rsidRDefault="00000000">
      <w:pPr>
        <w:rPr>
          <w:b/>
          <w:sz w:val="24"/>
          <w:szCs w:val="24"/>
        </w:rPr>
      </w:pPr>
      <w:bookmarkStart w:id="4" w:name="_heading=h.gjdgxs" w:colFirst="0" w:colLast="0"/>
      <w:bookmarkEnd w:id="4"/>
      <w:r>
        <w:rPr>
          <w:b/>
          <w:sz w:val="24"/>
          <w:szCs w:val="24"/>
        </w:rPr>
        <w:t>Reunión del Consejo Agropecuario del Sur en Expoagro</w:t>
      </w:r>
    </w:p>
    <w:p w14:paraId="1424465F" w14:textId="77777777" w:rsidR="00045A81" w:rsidRDefault="00000000">
      <w:pPr>
        <w:jc w:val="both"/>
        <w:rPr>
          <w:sz w:val="24"/>
          <w:szCs w:val="24"/>
        </w:rPr>
      </w:pPr>
      <w:bookmarkStart w:id="5" w:name="_heading=h.bsoyiexq6dvp" w:colFirst="0" w:colLast="0"/>
      <w:bookmarkEnd w:id="5"/>
      <w:r>
        <w:rPr>
          <w:sz w:val="24"/>
          <w:szCs w:val="24"/>
        </w:rPr>
        <w:t xml:space="preserve">Por otra parte, durante la edición 2024 de Expoagro, la </w:t>
      </w:r>
      <w:r>
        <w:rPr>
          <w:b/>
          <w:sz w:val="24"/>
          <w:szCs w:val="24"/>
        </w:rPr>
        <w:t>secretaría de Bioeconomía</w:t>
      </w:r>
      <w:r>
        <w:rPr>
          <w:sz w:val="24"/>
          <w:szCs w:val="24"/>
        </w:rPr>
        <w:t xml:space="preserve">, dependiente del ministerio de Economía de la Nación, </w:t>
      </w:r>
      <w:r>
        <w:rPr>
          <w:b/>
          <w:sz w:val="24"/>
          <w:szCs w:val="24"/>
        </w:rPr>
        <w:t>recibirá en su stand a los ministros del Consejo Agropecuario del Sur (CAS)</w:t>
      </w:r>
      <w:r>
        <w:rPr>
          <w:sz w:val="24"/>
          <w:szCs w:val="24"/>
        </w:rPr>
        <w:t xml:space="preserve">. </w:t>
      </w:r>
    </w:p>
    <w:p w14:paraId="4EAC59B7" w14:textId="77777777" w:rsidR="00045A81" w:rsidRDefault="00000000">
      <w:pPr>
        <w:jc w:val="both"/>
        <w:rPr>
          <w:sz w:val="24"/>
          <w:szCs w:val="24"/>
        </w:rPr>
      </w:pPr>
      <w:bookmarkStart w:id="6" w:name="_heading=h.cju0jfzfz4fy" w:colFirst="0" w:colLast="0"/>
      <w:bookmarkEnd w:id="6"/>
      <w:r>
        <w:rPr>
          <w:sz w:val="24"/>
          <w:szCs w:val="24"/>
        </w:rPr>
        <w:t xml:space="preserve">Será el primer encuentro de este año y convocará a los ministros del sector agropecuario de </w:t>
      </w:r>
      <w:r>
        <w:rPr>
          <w:b/>
          <w:sz w:val="24"/>
          <w:szCs w:val="24"/>
        </w:rPr>
        <w:t>Brasil, Uruguay, Paraguay, Chile y Bolivia</w:t>
      </w:r>
      <w:r>
        <w:rPr>
          <w:sz w:val="24"/>
          <w:szCs w:val="24"/>
        </w:rPr>
        <w:t>, con la particularidad que le toca a nuestro país presidir los próximos dos años. “</w:t>
      </w:r>
      <w:r>
        <w:rPr>
          <w:b/>
          <w:sz w:val="24"/>
          <w:szCs w:val="24"/>
        </w:rPr>
        <w:t>La agenda global, necesita de estrategias comunes y nuestros países van a estar en el centro de la cuestión y eso va a ocurrir durante el primer día de Expoagro, en la mañana del martes</w:t>
      </w:r>
      <w:r>
        <w:rPr>
          <w:sz w:val="24"/>
          <w:szCs w:val="24"/>
        </w:rPr>
        <w:t xml:space="preserve">”, aseguró Fernando Vilella, secretario de Bioeconomía de Argentina. </w:t>
      </w:r>
    </w:p>
    <w:sectPr w:rsidR="00045A81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589" w14:textId="77777777" w:rsidR="00283755" w:rsidRDefault="00283755">
      <w:pPr>
        <w:spacing w:after="0" w:line="240" w:lineRule="auto"/>
      </w:pPr>
      <w:r>
        <w:separator/>
      </w:r>
    </w:p>
  </w:endnote>
  <w:endnote w:type="continuationSeparator" w:id="0">
    <w:p w14:paraId="387EA8E4" w14:textId="77777777" w:rsidR="00283755" w:rsidRDefault="0028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802" w14:textId="77777777" w:rsidR="00045A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536BA11" wp14:editId="1F8CC704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3436" w14:textId="77777777" w:rsidR="00283755" w:rsidRDefault="00283755">
      <w:pPr>
        <w:spacing w:after="0" w:line="240" w:lineRule="auto"/>
      </w:pPr>
      <w:r>
        <w:separator/>
      </w:r>
    </w:p>
  </w:footnote>
  <w:footnote w:type="continuationSeparator" w:id="0">
    <w:p w14:paraId="7CA81ECC" w14:textId="77777777" w:rsidR="00283755" w:rsidRDefault="0028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9726" w14:textId="77777777" w:rsidR="00045A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AFDCAB2" wp14:editId="4555BCBF">
          <wp:extent cx="7630294" cy="1220333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1"/>
    <w:rsid w:val="00045A81"/>
    <w:rsid w:val="00064B53"/>
    <w:rsid w:val="00281BF8"/>
    <w:rsid w:val="00283755"/>
    <w:rsid w:val="004C53AC"/>
    <w:rsid w:val="004E4FE3"/>
    <w:rsid w:val="00931798"/>
    <w:rsid w:val="00B54FDA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B786"/>
  <w15:docId w15:val="{ABE37D3B-642D-4D39-81D8-AF1A1A1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Dq0fRgexsWzSOflLhrOq5gazA==">CgMxLjAyDmguaHJra2xnZTdnbW0yMg5oLjRoZXFydzIxdGgzeTIOaC56MmYzY3ExNDB4bnIyDmguM3MwenQ5cGpubzVuMghoLmdqZGd4czIOaC5ic295aWV4cTZkdnAyDmguY2p1MGpmemZ6NGZ5OAByITFSLUM0U1RTYU9LWks4azZkNzZZbW1SNDdBSVZ0N2NSRQ==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2024-02-26T12:05:00Z</dcterms:created>
  <dcterms:modified xsi:type="dcterms:W3CDTF">2024-02-26T12:05:00Z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