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6FF" w:rsidRPr="00D416FF" w:rsidRDefault="00B85B53" w:rsidP="003248B0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i</w:t>
      </w:r>
      <w:r w:rsidR="0087773A">
        <w:rPr>
          <w:b/>
          <w:sz w:val="28"/>
          <w:szCs w:val="28"/>
        </w:rPr>
        <w:t>nnovac</w:t>
      </w:r>
      <w:r>
        <w:rPr>
          <w:b/>
          <w:sz w:val="28"/>
          <w:szCs w:val="28"/>
        </w:rPr>
        <w:t>ión en</w:t>
      </w:r>
      <w:r w:rsidR="0087773A">
        <w:rPr>
          <w:b/>
          <w:sz w:val="28"/>
          <w:szCs w:val="28"/>
        </w:rPr>
        <w:t xml:space="preserve"> productos de</w:t>
      </w:r>
      <w:r w:rsidR="00D416FF" w:rsidRPr="00D416FF">
        <w:rPr>
          <w:b/>
          <w:sz w:val="28"/>
          <w:szCs w:val="28"/>
        </w:rPr>
        <w:t xml:space="preserve"> acero</w:t>
      </w:r>
      <w:r>
        <w:rPr>
          <w:b/>
          <w:sz w:val="28"/>
          <w:szCs w:val="28"/>
        </w:rPr>
        <w:t>,</w:t>
      </w:r>
      <w:bookmarkStart w:id="0" w:name="_GoBack"/>
      <w:bookmarkEnd w:id="0"/>
      <w:r>
        <w:rPr>
          <w:b/>
          <w:sz w:val="28"/>
          <w:szCs w:val="28"/>
        </w:rPr>
        <w:t xml:space="preserve"> tiene su lugar</w:t>
      </w:r>
    </w:p>
    <w:p w:rsidR="00D416FF" w:rsidRDefault="00D416FF" w:rsidP="00D416FF">
      <w:pPr>
        <w:jc w:val="center"/>
        <w:rPr>
          <w:b/>
        </w:rPr>
      </w:pPr>
    </w:p>
    <w:p w:rsidR="00D416FF" w:rsidRPr="00D7104D" w:rsidRDefault="00D416FF" w:rsidP="00D416FF">
      <w:pPr>
        <w:jc w:val="center"/>
        <w:rPr>
          <w:i/>
        </w:rPr>
      </w:pPr>
      <w:proofErr w:type="spellStart"/>
      <w:r w:rsidRPr="00D7104D">
        <w:rPr>
          <w:i/>
        </w:rPr>
        <w:t>Acindar</w:t>
      </w:r>
      <w:proofErr w:type="spellEnd"/>
      <w:r w:rsidRPr="00D7104D">
        <w:rPr>
          <w:i/>
        </w:rPr>
        <w:t xml:space="preserve"> arriba a la expo con una amplia pr</w:t>
      </w:r>
      <w:r>
        <w:rPr>
          <w:i/>
        </w:rPr>
        <w:t>opuesta de productos, servicios</w:t>
      </w:r>
      <w:r w:rsidRPr="00D7104D">
        <w:rPr>
          <w:i/>
        </w:rPr>
        <w:t xml:space="preserve"> y su </w:t>
      </w:r>
      <w:r w:rsidR="003248B0">
        <w:rPr>
          <w:i/>
        </w:rPr>
        <w:t xml:space="preserve">clásico </w:t>
      </w:r>
      <w:r w:rsidRPr="00D7104D">
        <w:rPr>
          <w:i/>
        </w:rPr>
        <w:t xml:space="preserve">campeonato de </w:t>
      </w:r>
      <w:proofErr w:type="spellStart"/>
      <w:r w:rsidRPr="00D7104D">
        <w:rPr>
          <w:i/>
        </w:rPr>
        <w:t>alambradores</w:t>
      </w:r>
      <w:proofErr w:type="spellEnd"/>
      <w:r w:rsidRPr="00D7104D">
        <w:rPr>
          <w:i/>
        </w:rPr>
        <w:t>.</w:t>
      </w:r>
    </w:p>
    <w:p w:rsidR="0009580D" w:rsidRDefault="0009580D" w:rsidP="0009580D">
      <w:pPr>
        <w:ind w:firstLine="0"/>
        <w:jc w:val="both"/>
      </w:pPr>
    </w:p>
    <w:p w:rsidR="0009580D" w:rsidRDefault="000A6DD3" w:rsidP="0009580D">
      <w:pPr>
        <w:ind w:firstLine="0"/>
        <w:jc w:val="both"/>
      </w:pPr>
      <w:r>
        <w:t xml:space="preserve">El </w:t>
      </w:r>
      <w:r w:rsidRPr="000A6DD3">
        <w:t>acero f</w:t>
      </w:r>
      <w:r>
        <w:t>orma parte de la vida cotidiana. P</w:t>
      </w:r>
      <w:r w:rsidRPr="000A6DD3">
        <w:t>uentes, autopistas, edificios, automóviles, ferrocarriles, electrodomésticos, herramientas de mano y muchos objetos más</w:t>
      </w:r>
      <w:r>
        <w:t>,</w:t>
      </w:r>
      <w:r w:rsidRPr="000A6DD3">
        <w:t xml:space="preserve"> no existirían sin el acero como componente.</w:t>
      </w:r>
      <w:r>
        <w:t xml:space="preserve"> Tan es así, que </w:t>
      </w:r>
      <w:r w:rsidR="0009580D">
        <w:t xml:space="preserve">la empresa siderúrgica </w:t>
      </w:r>
      <w:proofErr w:type="spellStart"/>
      <w:r w:rsidR="0009580D">
        <w:t>Acindar</w:t>
      </w:r>
      <w:proofErr w:type="spellEnd"/>
      <w:r w:rsidR="0009580D">
        <w:t xml:space="preserve"> Grupo ArcelorMittal participa</w:t>
      </w:r>
      <w:r>
        <w:t xml:space="preserve"> como auspiciante</w:t>
      </w:r>
      <w:r w:rsidR="0009580D">
        <w:t xml:space="preserve"> de la megamuestra con toda la innovación aplicada al desarrollo de productos de acero. Al respecto, Facundo Velasco, gerente ejecutivo de Legales y Relaciones Institu</w:t>
      </w:r>
      <w:r w:rsidR="009B0305">
        <w:t>cionales de la compañía, expresa</w:t>
      </w:r>
      <w:r w:rsidR="0009580D">
        <w:t>: “Valoramos mucho la participación en Expoagro. Este año</w:t>
      </w:r>
      <w:r w:rsidR="00B85B53">
        <w:t>,</w:t>
      </w:r>
      <w:r w:rsidR="0009580D">
        <w:t xml:space="preserve"> volveremos a tener presente en nuestro stand productos y servicios que van más allá del sector agropecuario, incorporando la construcción civil y la industria, a lo que se sumará una nueva oportunidad comercial para quienes se acerquen al stand”. </w:t>
      </w:r>
    </w:p>
    <w:p w:rsidR="009B0305" w:rsidRDefault="009B0305" w:rsidP="0009580D">
      <w:pPr>
        <w:ind w:firstLine="0"/>
        <w:jc w:val="both"/>
      </w:pPr>
    </w:p>
    <w:p w:rsidR="0009580D" w:rsidRDefault="0009580D" w:rsidP="0009580D">
      <w:pPr>
        <w:ind w:firstLine="0"/>
        <w:jc w:val="both"/>
      </w:pPr>
      <w:r>
        <w:t xml:space="preserve">En la “Capital Nacional de los Agronegocios”, </w:t>
      </w:r>
      <w:proofErr w:type="spellStart"/>
      <w:r>
        <w:t>Acindar</w:t>
      </w:r>
      <w:proofErr w:type="spellEnd"/>
      <w:r>
        <w:t xml:space="preserve"> contará con una fuerte presencia comercial a cargo de sus miembros de la Red </w:t>
      </w:r>
      <w:proofErr w:type="spellStart"/>
      <w:r>
        <w:t>Acindar</w:t>
      </w:r>
      <w:proofErr w:type="spellEnd"/>
      <w:r>
        <w:t>, la cadena de distribución siderúrgica más grande del país desd</w:t>
      </w:r>
      <w:r w:rsidR="003248B0">
        <w:t>e hace diez años, y además,</w:t>
      </w:r>
      <w:r>
        <w:t xml:space="preserve"> en un momento clave para las pequeñas y medianas empresas argentinas, estará presente </w:t>
      </w:r>
      <w:proofErr w:type="spellStart"/>
      <w:r>
        <w:t>Acindar</w:t>
      </w:r>
      <w:proofErr w:type="spellEnd"/>
      <w:r>
        <w:t xml:space="preserve"> Pymes con su gama de ofertas de financiamiento para las pymes. </w:t>
      </w:r>
    </w:p>
    <w:p w:rsidR="009B0305" w:rsidRDefault="009B0305" w:rsidP="0009580D">
      <w:pPr>
        <w:ind w:firstLine="0"/>
        <w:jc w:val="both"/>
      </w:pPr>
    </w:p>
    <w:p w:rsidR="0009580D" w:rsidRDefault="0009580D" w:rsidP="0009580D">
      <w:pPr>
        <w:ind w:firstLine="0"/>
        <w:jc w:val="both"/>
      </w:pPr>
      <w:r>
        <w:t>Como ya es tradicional y se ha convertido en uno los atractivos de la</w:t>
      </w:r>
      <w:r w:rsidR="000A6DD3">
        <w:t xml:space="preserve"> expo</w:t>
      </w:r>
      <w:r>
        <w:t>, se desarrollará el 14° Campeonato Nacional de Alambradores. Una iniciativa de la empresa, en organización conjunta con Expoagro, que busca reconocer y revalorizar el oficio del alambrador y acercar a los concursantes innovación y tecnología aplicada a los productos líderes del mercado agropecuario.</w:t>
      </w:r>
    </w:p>
    <w:p w:rsidR="009B0305" w:rsidRDefault="009B0305" w:rsidP="0009580D">
      <w:pPr>
        <w:ind w:firstLine="0"/>
        <w:jc w:val="both"/>
      </w:pPr>
    </w:p>
    <w:p w:rsidR="0009580D" w:rsidRDefault="004A0378" w:rsidP="0009580D">
      <w:pPr>
        <w:ind w:firstLine="0"/>
        <w:jc w:val="both"/>
      </w:pPr>
      <w:r>
        <w:t xml:space="preserve">Del 12 al 15 de marzo (Km 225 RN9), </w:t>
      </w:r>
      <w:r w:rsidR="0009580D">
        <w:t xml:space="preserve">la compañía con más de 75 años de trayectoria, propone un espacio en el cual los visitantes podrán conocer y asesorarse técnicamente sobre todos los productos expuestos, sumándose a los tradicionales alambres, postes intermedios y varillas suspendidas para la construcción de alambrados integralmente de acero. Quienes se acerquen a su stand, ubicado en el lote </w:t>
      </w:r>
      <w:r w:rsidR="00B85B53">
        <w:t>N</w:t>
      </w:r>
      <w:r w:rsidR="0009580D">
        <w:t xml:space="preserve">931, </w:t>
      </w:r>
      <w:r w:rsidR="003248B0">
        <w:t xml:space="preserve">tendrán la oportunidad de </w:t>
      </w:r>
      <w:r w:rsidR="0009580D">
        <w:t>observar las soluciones que la compañía ofrece para el mercado de la construcción civil.</w:t>
      </w:r>
    </w:p>
    <w:p w:rsidR="009B0305" w:rsidRDefault="009B0305" w:rsidP="0009580D">
      <w:pPr>
        <w:ind w:firstLine="0"/>
        <w:jc w:val="both"/>
      </w:pPr>
    </w:p>
    <w:p w:rsidR="009B0305" w:rsidRPr="00D416FF" w:rsidRDefault="009B0305" w:rsidP="009B03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t>Palpitando un nuevo encuentro de la cadena agroindustrial, desde la siderúrgica</w:t>
      </w:r>
      <w:r>
        <w:rPr>
          <w:rFonts w:asciiTheme="minorHAnsi" w:eastAsia="Times New Roman" w:hAnsiTheme="minorHAnsi" w:cstheme="minorHAnsi"/>
          <w:szCs w:val="24"/>
          <w:lang w:eastAsia="es-AR"/>
        </w:rPr>
        <w:t>, manifiestan: “</w:t>
      </w:r>
      <w:r w:rsidRPr="00D416FF">
        <w:rPr>
          <w:rFonts w:asciiTheme="minorHAnsi" w:eastAsia="Times New Roman" w:hAnsiTheme="minorHAnsi" w:cstheme="minorHAnsi"/>
          <w:szCs w:val="24"/>
          <w:lang w:eastAsia="es-AR"/>
        </w:rPr>
        <w:t>Las expectativas siempre son buenas a la hora de participar en esta muestra</w:t>
      </w:r>
      <w:r w:rsidR="00B85B53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Pr="00D416FF">
        <w:rPr>
          <w:rFonts w:asciiTheme="minorHAnsi" w:eastAsia="Times New Roman" w:hAnsiTheme="minorHAnsi" w:cstheme="minorHAnsi"/>
          <w:szCs w:val="24"/>
          <w:lang w:eastAsia="es-AR"/>
        </w:rPr>
        <w:t xml:space="preserve"> ya que reúne a grandes masas vinculadas a los sectores donde </w:t>
      </w:r>
      <w:proofErr w:type="spellStart"/>
      <w:r w:rsidRPr="00D416FF">
        <w:rPr>
          <w:rFonts w:asciiTheme="minorHAnsi" w:eastAsia="Times New Roman" w:hAnsiTheme="minorHAnsi" w:cstheme="minorHAnsi"/>
          <w:szCs w:val="24"/>
          <w:lang w:eastAsia="es-AR"/>
        </w:rPr>
        <w:t>Acindar</w:t>
      </w:r>
      <w:proofErr w:type="spellEnd"/>
      <w:r w:rsidRPr="00D416FF">
        <w:rPr>
          <w:rFonts w:asciiTheme="minorHAnsi" w:eastAsia="Times New Roman" w:hAnsiTheme="minorHAnsi" w:cstheme="minorHAnsi"/>
          <w:szCs w:val="24"/>
          <w:lang w:eastAsia="es-AR"/>
        </w:rPr>
        <w:t xml:space="preserve"> Grupo ArcelorMittal está presente con of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ertas e innovación en productos”, y señalan que “la </w:t>
      </w:r>
      <w:r w:rsidRPr="00D416FF">
        <w:rPr>
          <w:rFonts w:asciiTheme="minorHAnsi" w:eastAsia="Times New Roman" w:hAnsiTheme="minorHAnsi" w:cstheme="minorHAnsi"/>
          <w:szCs w:val="24"/>
          <w:lang w:eastAsia="es-AR"/>
        </w:rPr>
        <w:t xml:space="preserve">intención de </w:t>
      </w:r>
      <w:proofErr w:type="spellStart"/>
      <w:r w:rsidRPr="00D416FF">
        <w:rPr>
          <w:rFonts w:asciiTheme="minorHAnsi" w:eastAsia="Times New Roman" w:hAnsiTheme="minorHAnsi" w:cstheme="minorHAnsi"/>
          <w:szCs w:val="24"/>
          <w:lang w:eastAsia="es-AR"/>
        </w:rPr>
        <w:t>Acindar</w:t>
      </w:r>
      <w:proofErr w:type="spellEnd"/>
      <w:r w:rsidRPr="00D416FF">
        <w:rPr>
          <w:rFonts w:asciiTheme="minorHAnsi" w:eastAsia="Times New Roman" w:hAnsiTheme="minorHAnsi" w:cstheme="minorHAnsi"/>
          <w:szCs w:val="24"/>
          <w:lang w:eastAsia="es-AR"/>
        </w:rPr>
        <w:t xml:space="preserve"> es capitalizar la mayor cantidad de contactos que se acerquen para poder ofrecerles productos adecuados a sus necesidades</w:t>
      </w:r>
      <w:r>
        <w:rPr>
          <w:rFonts w:asciiTheme="minorHAnsi" w:eastAsia="Times New Roman" w:hAnsiTheme="minorHAnsi" w:cstheme="minorHAnsi"/>
          <w:szCs w:val="24"/>
          <w:lang w:eastAsia="es-AR"/>
        </w:rPr>
        <w:t>”</w:t>
      </w:r>
      <w:r w:rsidRPr="00D416FF">
        <w:rPr>
          <w:rFonts w:asciiTheme="minorHAnsi" w:eastAsia="Times New Roman" w:hAnsiTheme="minorHAnsi" w:cstheme="minorHAnsi"/>
          <w:szCs w:val="24"/>
          <w:lang w:eastAsia="es-AR"/>
        </w:rPr>
        <w:t>.</w:t>
      </w:r>
    </w:p>
    <w:p w:rsidR="009B0305" w:rsidRPr="00D416FF" w:rsidRDefault="009B0305" w:rsidP="009B0305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B69F3" w:rsidRPr="0035689C" w:rsidRDefault="00D416FF" w:rsidP="00D416F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AF5286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sectPr w:rsidR="004B69F3" w:rsidRPr="0035689C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74" w:rsidRDefault="00441974" w:rsidP="007E04F5">
      <w:r>
        <w:separator/>
      </w:r>
    </w:p>
  </w:endnote>
  <w:endnote w:type="continuationSeparator" w:id="0">
    <w:p w:rsidR="00441974" w:rsidRDefault="00441974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74" w:rsidRDefault="00441974" w:rsidP="007E04F5">
      <w:r>
        <w:separator/>
      </w:r>
    </w:p>
  </w:footnote>
  <w:footnote w:type="continuationSeparator" w:id="0">
    <w:p w:rsidR="00441974" w:rsidRDefault="00441974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9580D"/>
    <w:rsid w:val="000A6DD3"/>
    <w:rsid w:val="000D748B"/>
    <w:rsid w:val="000F6684"/>
    <w:rsid w:val="00103327"/>
    <w:rsid w:val="001D201F"/>
    <w:rsid w:val="00253237"/>
    <w:rsid w:val="003248B0"/>
    <w:rsid w:val="0034072F"/>
    <w:rsid w:val="0035689C"/>
    <w:rsid w:val="003A53A0"/>
    <w:rsid w:val="00441974"/>
    <w:rsid w:val="0044497B"/>
    <w:rsid w:val="00465620"/>
    <w:rsid w:val="004743F2"/>
    <w:rsid w:val="00496306"/>
    <w:rsid w:val="004A0378"/>
    <w:rsid w:val="004B69F3"/>
    <w:rsid w:val="004E64D4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7773A"/>
    <w:rsid w:val="008A1D1C"/>
    <w:rsid w:val="009B0305"/>
    <w:rsid w:val="00AA66EA"/>
    <w:rsid w:val="00AE50ED"/>
    <w:rsid w:val="00AF5A4A"/>
    <w:rsid w:val="00B8380F"/>
    <w:rsid w:val="00B85B53"/>
    <w:rsid w:val="00C14A32"/>
    <w:rsid w:val="00C1723D"/>
    <w:rsid w:val="00D1466A"/>
    <w:rsid w:val="00D416FF"/>
    <w:rsid w:val="00DD0ED9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2019-02-10T13:19:00Z</dcterms:created>
  <dcterms:modified xsi:type="dcterms:W3CDTF">2019-02-10T13:19:00Z</dcterms:modified>
</cp:coreProperties>
</file>