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E1" w:rsidRPr="008F4FE1" w:rsidRDefault="008F4FE1" w:rsidP="008F4FE1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8F4FE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Crucianelli echa</w:t>
      </w:r>
      <w:r w:rsidRPr="008F4FE1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raíces en Expoagro</w:t>
      </w:r>
    </w:p>
    <w:p w:rsidR="008F4FE1" w:rsidRPr="008F4FE1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F4FE1" w:rsidRDefault="008F4FE1" w:rsidP="008F4FE1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8F4FE1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Crucianelli dirá presente en la próxima edición de Expoagro, que se realizará del 12 al 15 de marzo en 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el predio estable de San Nicolás (Km 225 RN9, </w:t>
      </w:r>
      <w:r w:rsidRPr="008F4FE1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Buenos Aires.</w:t>
      </w:r>
    </w:p>
    <w:p w:rsidR="008F4FE1" w:rsidRPr="008F4FE1" w:rsidRDefault="008F4FE1" w:rsidP="008F4FE1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8F4FE1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8F4FE1">
        <w:rPr>
          <w:rFonts w:asciiTheme="minorHAnsi" w:eastAsia="Times New Roman" w:hAnsiTheme="minorHAnsi" w:cstheme="minorHAnsi"/>
          <w:szCs w:val="24"/>
          <w:lang w:eastAsia="es-AR"/>
        </w:rPr>
        <w:t>Desde el corazón de la exposición agroindustrial más importante del país, con un stand de 2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400 m2 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 xml:space="preserve">ubicado </w:t>
      </w:r>
      <w:r>
        <w:rPr>
          <w:rFonts w:asciiTheme="minorHAnsi" w:eastAsia="Times New Roman" w:hAnsiTheme="minorHAnsi" w:cstheme="minorHAnsi"/>
          <w:szCs w:val="24"/>
          <w:lang w:eastAsia="es-AR"/>
        </w:rPr>
        <w:t>en el lote N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>520, Crucianelli estará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presente una vez más 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 xml:space="preserve">en la Capital Nacional de los Agronegocios 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>para mostr</w:t>
      </w:r>
      <w:r>
        <w:rPr>
          <w:rFonts w:asciiTheme="minorHAnsi" w:eastAsia="Times New Roman" w:hAnsiTheme="minorHAnsi" w:cstheme="minorHAnsi"/>
          <w:szCs w:val="24"/>
          <w:lang w:eastAsia="es-AR"/>
        </w:rPr>
        <w:t>ar todas las novedades de l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>a empresa de cara a un 2019 lleno de proyectos.</w:t>
      </w:r>
    </w:p>
    <w:p w:rsidR="008F4FE1" w:rsidRPr="008F4FE1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C3DE9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primer lugar presentarán una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renovada línea de sembradoras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que combina la fuerza de su 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historia con la búsqueda incansable de ofrecer la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última tecnología, con sus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máquinas clásicas Gringa y Pionera y las nuevas </w:t>
      </w:r>
      <w:proofErr w:type="spellStart"/>
      <w:r w:rsidRPr="008F4FE1">
        <w:rPr>
          <w:rFonts w:asciiTheme="minorHAnsi" w:eastAsia="Times New Roman" w:hAnsiTheme="minorHAnsi" w:cstheme="minorHAnsi"/>
          <w:szCs w:val="24"/>
          <w:lang w:eastAsia="es-AR"/>
        </w:rPr>
        <w:t>Drilor</w:t>
      </w:r>
      <w:proofErr w:type="spellEnd"/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y Plantor, pensadas para brindar lo mejor para </w:t>
      </w:r>
      <w:r>
        <w:rPr>
          <w:rFonts w:asciiTheme="minorHAnsi" w:eastAsia="Times New Roman" w:hAnsiTheme="minorHAnsi" w:cstheme="minorHAnsi"/>
          <w:szCs w:val="24"/>
          <w:lang w:eastAsia="es-AR"/>
        </w:rPr>
        <w:t>el suelo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 xml:space="preserve"> argentino</w:t>
      </w:r>
      <w:r>
        <w:rPr>
          <w:rFonts w:asciiTheme="minorHAnsi" w:eastAsia="Times New Roman" w:hAnsiTheme="minorHAnsi" w:cstheme="minorHAnsi"/>
          <w:szCs w:val="24"/>
          <w:lang w:eastAsia="es-AR"/>
        </w:rPr>
        <w:t>. Además, develarán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el patentado dispositivo de dosificación y abastecimiento de fertilizantes y semill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>as para l</w:t>
      </w:r>
      <w:r w:rsidRPr="008F4FE1">
        <w:rPr>
          <w:rFonts w:asciiTheme="minorHAnsi" w:eastAsia="Times New Roman" w:hAnsiTheme="minorHAnsi" w:cstheme="minorHAnsi"/>
          <w:szCs w:val="24"/>
          <w:lang w:eastAsia="es-AR"/>
        </w:rPr>
        <w:t>a sembradora Plantor, que fue prem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iado con una mención 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 xml:space="preserve">de los </w:t>
      </w:r>
      <w:r w:rsidR="009C3DE9" w:rsidRPr="009C3DE9">
        <w:rPr>
          <w:rFonts w:asciiTheme="minorHAnsi" w:eastAsia="Times New Roman" w:hAnsiTheme="minorHAnsi" w:cstheme="minorHAnsi"/>
          <w:szCs w:val="24"/>
          <w:lang w:eastAsia="es-AR"/>
        </w:rPr>
        <w:t>Premios Ternium Expoagro a la Innovación Agroindustrial</w:t>
      </w:r>
    </w:p>
    <w:p w:rsidR="009C3DE9" w:rsidRDefault="009C3DE9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C3DE9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8F4FE1">
        <w:rPr>
          <w:rFonts w:asciiTheme="minorHAnsi" w:eastAsia="Times New Roman" w:hAnsiTheme="minorHAnsi" w:cstheme="minorHAnsi"/>
          <w:szCs w:val="24"/>
          <w:lang w:eastAsia="es-AR"/>
        </w:rPr>
        <w:t>También realizar</w:t>
      </w:r>
      <w:r w:rsidR="009C3DE9">
        <w:rPr>
          <w:rFonts w:asciiTheme="minorHAnsi" w:eastAsia="Times New Roman" w:hAnsiTheme="minorHAnsi" w:cstheme="minorHAnsi"/>
          <w:szCs w:val="24"/>
          <w:lang w:eastAsia="es-AR"/>
        </w:rPr>
        <w:t>án</w:t>
      </w:r>
      <w:bookmarkStart w:id="0" w:name="_GoBack"/>
      <w:bookmarkEnd w:id="0"/>
      <w:r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el lanzamiento oficial de Raíz, Créditos Crucianelli para el campo argentino, la primera entidad de origen nacional destinada a la financiación de maquinaria agrícola, que se presentará con dos atractivas líneas de crédito: financiación a 36 meses en pesos y dólares, y financiación cereal a 24 meses. </w:t>
      </w:r>
    </w:p>
    <w:p w:rsidR="009C3DE9" w:rsidRDefault="009C3DE9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F4FE1" w:rsidRPr="008F4FE1" w:rsidRDefault="009C3DE9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El lanzamiento se realizará</w:t>
      </w:r>
      <w:r w:rsidR="008F4FE1" w:rsidRPr="008F4FE1">
        <w:rPr>
          <w:rFonts w:asciiTheme="minorHAnsi" w:eastAsia="Times New Roman" w:hAnsiTheme="minorHAnsi" w:cstheme="minorHAnsi"/>
          <w:szCs w:val="24"/>
          <w:lang w:eastAsia="es-AR"/>
        </w:rPr>
        <w:t xml:space="preserve"> el primer día de la muestra, martes 12 de marzo a las 16:30 hs., y contará con una exposición detallada por parte de los responsables del área.</w:t>
      </w:r>
    </w:p>
    <w:p w:rsidR="008F4FE1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F4FE1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F4FE1" w:rsidRPr="008F4FE1" w:rsidRDefault="008F4FE1" w:rsidP="008F4FE1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A27A52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4B69F3" w:rsidRPr="0035689C" w:rsidRDefault="004B69F3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24" w:rsidRDefault="00DA0324" w:rsidP="007E04F5">
      <w:r>
        <w:separator/>
      </w:r>
    </w:p>
  </w:endnote>
  <w:endnote w:type="continuationSeparator" w:id="0">
    <w:p w:rsidR="00DA0324" w:rsidRDefault="00DA0324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24" w:rsidRDefault="00DA0324" w:rsidP="007E04F5">
      <w:r>
        <w:separator/>
      </w:r>
    </w:p>
  </w:footnote>
  <w:footnote w:type="continuationSeparator" w:id="0">
    <w:p w:rsidR="00DA0324" w:rsidRDefault="00DA0324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8F4FE1"/>
    <w:rsid w:val="009C3DE9"/>
    <w:rsid w:val="00AA66EA"/>
    <w:rsid w:val="00AE50ED"/>
    <w:rsid w:val="00AF5A4A"/>
    <w:rsid w:val="00B8380F"/>
    <w:rsid w:val="00C14A32"/>
    <w:rsid w:val="00C1723D"/>
    <w:rsid w:val="00D1466A"/>
    <w:rsid w:val="00DA0324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2019-03-06T18:09:00Z</dcterms:created>
  <dcterms:modified xsi:type="dcterms:W3CDTF">2019-03-06T18:09:00Z</dcterms:modified>
</cp:coreProperties>
</file>