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5C" w:rsidRPr="00D835B3" w:rsidRDefault="00D835B3" w:rsidP="000A075C">
      <w:pPr>
        <w:jc w:val="center"/>
        <w:rPr>
          <w:b/>
          <w:sz w:val="28"/>
          <w:szCs w:val="28"/>
        </w:rPr>
      </w:pPr>
      <w:bookmarkStart w:id="0" w:name="_GoBack"/>
      <w:proofErr w:type="spellStart"/>
      <w:r w:rsidRPr="00D835B3">
        <w:rPr>
          <w:b/>
          <w:sz w:val="28"/>
          <w:szCs w:val="28"/>
        </w:rPr>
        <w:t>Rizoliq</w:t>
      </w:r>
      <w:proofErr w:type="spellEnd"/>
      <w:r w:rsidRPr="00D835B3">
        <w:rPr>
          <w:b/>
          <w:sz w:val="28"/>
          <w:szCs w:val="28"/>
        </w:rPr>
        <w:t xml:space="preserve"> Dakar, resistente a sequía y altas temperaturas, </w:t>
      </w:r>
      <w:r w:rsidR="008C792B">
        <w:rPr>
          <w:b/>
          <w:sz w:val="28"/>
          <w:szCs w:val="28"/>
        </w:rPr>
        <w:t xml:space="preserve">debuta como </w:t>
      </w:r>
      <w:r>
        <w:rPr>
          <w:b/>
          <w:sz w:val="28"/>
          <w:szCs w:val="28"/>
        </w:rPr>
        <w:t xml:space="preserve">inoculante oficial </w:t>
      </w:r>
    </w:p>
    <w:bookmarkEnd w:id="0"/>
    <w:p w:rsidR="00FF2E79" w:rsidRDefault="00FF2E79" w:rsidP="000A075C">
      <w:pPr>
        <w:jc w:val="center"/>
        <w:rPr>
          <w:i/>
        </w:rPr>
      </w:pPr>
    </w:p>
    <w:p w:rsidR="00D835B3" w:rsidRPr="000A075C" w:rsidRDefault="00D835B3" w:rsidP="000A075C">
      <w:pPr>
        <w:jc w:val="center"/>
        <w:rPr>
          <w:i/>
        </w:rPr>
      </w:pPr>
      <w:r w:rsidRPr="000A075C">
        <w:rPr>
          <w:i/>
        </w:rPr>
        <w:t>Se trata de una biotecnología que se adapta al cambio climático y abre nuevas posibilidades de desarrollo en ambientes limitantes.</w:t>
      </w:r>
    </w:p>
    <w:p w:rsidR="00DD75D8" w:rsidRPr="000A075C" w:rsidRDefault="00DD75D8" w:rsidP="00DD75D8">
      <w:pPr>
        <w:ind w:firstLine="0"/>
        <w:jc w:val="both"/>
      </w:pPr>
    </w:p>
    <w:p w:rsidR="001F0643" w:rsidRPr="000A075C" w:rsidRDefault="00D835B3" w:rsidP="00DD75D8">
      <w:pPr>
        <w:ind w:firstLine="0"/>
        <w:jc w:val="both"/>
      </w:pPr>
      <w:r w:rsidRPr="000A075C">
        <w:t xml:space="preserve">Un nuevo avance en microbiología agrícola permite abrir mejores perspectivas para la producción </w:t>
      </w:r>
      <w:r w:rsidR="00A46ED7" w:rsidRPr="000A075C">
        <w:t>de soja en ambientes limitantes. En este sentido,</w:t>
      </w:r>
      <w:r w:rsidR="008C792B">
        <w:t xml:space="preserve"> Rizobacter, la empresa </w:t>
      </w:r>
      <w:r w:rsidR="000A075C" w:rsidRPr="000A075C">
        <w:t>del Grupo Bioceres</w:t>
      </w:r>
      <w:r w:rsidR="008C792B">
        <w:t xml:space="preserve"> </w:t>
      </w:r>
      <w:r w:rsidR="00A46ED7" w:rsidRPr="000A075C">
        <w:t xml:space="preserve">llega a la “Capital Nacional de los Agronegocios” con </w:t>
      </w:r>
      <w:proofErr w:type="spellStart"/>
      <w:r w:rsidRPr="000A075C">
        <w:t>Rizoliq</w:t>
      </w:r>
      <w:proofErr w:type="spellEnd"/>
      <w:r w:rsidRPr="000A075C">
        <w:t xml:space="preserve"> Dakar</w:t>
      </w:r>
      <w:r w:rsidR="00A46ED7" w:rsidRPr="000A075C">
        <w:t>,</w:t>
      </w:r>
      <w:r w:rsidRPr="000A075C">
        <w:t xml:space="preserve"> </w:t>
      </w:r>
      <w:r w:rsidR="008D6457">
        <w:t xml:space="preserve">el inoculante oficial de Expoagro 2019. Se trata de una tecnología que </w:t>
      </w:r>
      <w:r w:rsidRPr="000A075C">
        <w:t xml:space="preserve">promueve la Fijación Biológica del Nitrógeno- un proceso fundamental para el desarrollo de la leguminosa- bajo condiciones de sequía y altas temperaturas. </w:t>
      </w:r>
    </w:p>
    <w:p w:rsidR="001F0643" w:rsidRPr="000A075C" w:rsidRDefault="001F0643" w:rsidP="00DD75D8">
      <w:pPr>
        <w:ind w:firstLine="0"/>
        <w:jc w:val="both"/>
        <w:rPr>
          <w:b/>
        </w:rPr>
      </w:pPr>
    </w:p>
    <w:p w:rsidR="008D6457" w:rsidRDefault="008D6457" w:rsidP="00A46ED7">
      <w:pPr>
        <w:ind w:firstLine="0"/>
        <w:jc w:val="both"/>
      </w:pPr>
      <w:r>
        <w:t>El inoculante fue desarrollado</w:t>
      </w:r>
      <w:r w:rsidR="00D835B3" w:rsidRPr="000A075C">
        <w:t xml:space="preserve"> para dar una respuesta sustentable y adaptativa al cambio climático que se manifiesta en el marcado estrés hídrico y térmico que afectan la productividad de los cultivos. </w:t>
      </w:r>
      <w:r>
        <w:t xml:space="preserve">Al respecto, </w:t>
      </w:r>
      <w:r w:rsidRPr="008D6457">
        <w:t>Matías Gorski, jefe de la línea</w:t>
      </w:r>
      <w:r w:rsidR="00DF0FC3">
        <w:t xml:space="preserve"> de</w:t>
      </w:r>
      <w:r w:rsidRPr="008D6457">
        <w:t xml:space="preserve"> Inoculantes de </w:t>
      </w:r>
      <w:proofErr w:type="spellStart"/>
      <w:r w:rsidRPr="008D6457">
        <w:t>Rizobacter</w:t>
      </w:r>
      <w:proofErr w:type="spellEnd"/>
      <w:r w:rsidR="00FF2E79">
        <w:t xml:space="preserve"> expresa</w:t>
      </w:r>
      <w:r>
        <w:t>: “</w:t>
      </w:r>
      <w:r w:rsidR="00FF2E79">
        <w:t>S</w:t>
      </w:r>
      <w:r w:rsidRPr="008D6457">
        <w:t>e trata de una herramienta que permite la optimización de un recurso tan importante como es el suministro del nitrógeno en condiciones de producción muy limitantes (</w:t>
      </w:r>
      <w:r w:rsidR="00FF2E79" w:rsidRPr="008D6457">
        <w:t>sequía</w:t>
      </w:r>
      <w:r w:rsidR="00FF2E79">
        <w:t xml:space="preserve"> y altas temperaturas)”</w:t>
      </w:r>
      <w:r w:rsidR="009436D7">
        <w:t xml:space="preserve">.  </w:t>
      </w:r>
    </w:p>
    <w:p w:rsidR="009436D7" w:rsidRPr="000A075C" w:rsidRDefault="009436D7" w:rsidP="00A46ED7">
      <w:pPr>
        <w:ind w:firstLine="0"/>
        <w:jc w:val="both"/>
      </w:pPr>
    </w:p>
    <w:p w:rsidR="000A075C" w:rsidRDefault="00A46ED7" w:rsidP="000A075C">
      <w:pPr>
        <w:ind w:firstLine="0"/>
        <w:jc w:val="both"/>
      </w:pPr>
      <w:r w:rsidRPr="000A075C">
        <w:t xml:space="preserve">Del 12 al 15 de marzo en el predio estable </w:t>
      </w:r>
      <w:r w:rsidR="008C792B">
        <w:t xml:space="preserve">de San Nicolás </w:t>
      </w:r>
      <w:r w:rsidRPr="000A075C">
        <w:t xml:space="preserve">(Km 225 RN9), en el stand ubicado en el lote </w:t>
      </w:r>
      <w:r w:rsidR="00416E81">
        <w:t>N</w:t>
      </w:r>
      <w:r w:rsidRPr="000A075C">
        <w:t xml:space="preserve">10, </w:t>
      </w:r>
      <w:proofErr w:type="spellStart"/>
      <w:r w:rsidRPr="000A075C">
        <w:t>Ri</w:t>
      </w:r>
      <w:r w:rsidR="008C792B">
        <w:t>zoliq</w:t>
      </w:r>
      <w:proofErr w:type="spellEnd"/>
      <w:r w:rsidR="008C792B">
        <w:t xml:space="preserve"> Dakar </w:t>
      </w:r>
      <w:r w:rsidRPr="000A075C">
        <w:t xml:space="preserve">estará acompañando HB4, un evento biotecnológico que desarrolla </w:t>
      </w:r>
      <w:proofErr w:type="spellStart"/>
      <w:r w:rsidRPr="000A075C">
        <w:t>Indear</w:t>
      </w:r>
      <w:proofErr w:type="spellEnd"/>
      <w:r w:rsidR="000A075C">
        <w:t xml:space="preserve"> (empresa del </w:t>
      </w:r>
      <w:r w:rsidR="000A075C" w:rsidRPr="000A075C">
        <w:t>Grupo Bioceres</w:t>
      </w:r>
      <w:r w:rsidR="000A075C">
        <w:t>)</w:t>
      </w:r>
      <w:r w:rsidRPr="000A075C">
        <w:t xml:space="preserve"> </w:t>
      </w:r>
      <w:r w:rsidR="000A075C">
        <w:t xml:space="preserve">junto a </w:t>
      </w:r>
      <w:r w:rsidRPr="000A075C">
        <w:t>Conicet.</w:t>
      </w:r>
      <w:r w:rsidR="008C792B">
        <w:t xml:space="preserve"> C</w:t>
      </w:r>
      <w:r w:rsidR="000A075C">
        <w:t xml:space="preserve">abe resaltar que </w:t>
      </w:r>
      <w:r w:rsidR="00FF2E79">
        <w:t>HB4</w:t>
      </w:r>
      <w:r w:rsidR="000A075C" w:rsidRPr="000A075C">
        <w:t xml:space="preserve"> es el primer evento de Latinoamérica de tolerancia a la sequía y a </w:t>
      </w:r>
      <w:r w:rsidR="000A075C">
        <w:t>la salinidad en soja y trigo,</w:t>
      </w:r>
      <w:r w:rsidR="000A075C" w:rsidRPr="000A075C">
        <w:t xml:space="preserve"> posee 30 patentes internacionales y está siendo aprobada en los principales países productores de este cultivo estratégico.</w:t>
      </w:r>
      <w:r w:rsidR="008D6457">
        <w:t xml:space="preserve"> En el</w:t>
      </w:r>
      <w:r w:rsidR="000A075C">
        <w:t xml:space="preserve"> espacio</w:t>
      </w:r>
      <w:r w:rsidR="008D6457">
        <w:t xml:space="preserve"> asignado</w:t>
      </w:r>
      <w:r w:rsidR="000A075C">
        <w:t>, también dispondrán de</w:t>
      </w:r>
      <w:r w:rsidR="008C792B">
        <w:t xml:space="preserve"> una sección</w:t>
      </w:r>
      <w:r w:rsidR="000A075C" w:rsidRPr="000A075C">
        <w:t xml:space="preserve"> llamada </w:t>
      </w:r>
      <w:proofErr w:type="spellStart"/>
      <w:r w:rsidR="000A075C" w:rsidRPr="000A075C">
        <w:t>Bioinnovadores</w:t>
      </w:r>
      <w:proofErr w:type="spellEnd"/>
      <w:r w:rsidR="000A075C" w:rsidRPr="000A075C">
        <w:t xml:space="preserve"> que busca sumar productores líderes que estén dispuestos a incorporar nue</w:t>
      </w:r>
      <w:r w:rsidR="00DF0FC3">
        <w:t>vas tecnologías a su campo.  Aquellos</w:t>
      </w:r>
      <w:r w:rsidR="000A075C" w:rsidRPr="000A075C">
        <w:t xml:space="preserve"> que</w:t>
      </w:r>
      <w:r w:rsidR="008D6457">
        <w:t xml:space="preserve"> se inscriban</w:t>
      </w:r>
      <w:r w:rsidR="009436D7">
        <w:t xml:space="preserve"> </w:t>
      </w:r>
      <w:r w:rsidR="008D6457">
        <w:t>durante la megamuestra</w:t>
      </w:r>
      <w:r w:rsidR="009436D7">
        <w:t>,</w:t>
      </w:r>
      <w:r w:rsidR="008D6457">
        <w:t xml:space="preserve"> </w:t>
      </w:r>
      <w:r w:rsidR="000A075C" w:rsidRPr="000A075C">
        <w:t>podrán acceder a las primeras variedades de soja y trigo comerciales con tecnología HB4®</w:t>
      </w:r>
      <w:r w:rsidR="009436D7">
        <w:t xml:space="preserve"> (</w:t>
      </w:r>
      <w:r w:rsidR="000A075C" w:rsidRPr="000A075C">
        <w:t>ECOSEED</w:t>
      </w:r>
      <w:r w:rsidR="009436D7">
        <w:t>)</w:t>
      </w:r>
      <w:r w:rsidR="000A075C" w:rsidRPr="000A075C">
        <w:t xml:space="preserve"> que </w:t>
      </w:r>
      <w:r w:rsidR="009436D7">
        <w:t>-</w:t>
      </w:r>
      <w:r w:rsidR="000A075C" w:rsidRPr="000A075C">
        <w:t>además</w:t>
      </w:r>
      <w:r w:rsidR="00184705">
        <w:t>-</w:t>
      </w:r>
      <w:r w:rsidR="000A075C" w:rsidRPr="000A075C">
        <w:t xml:space="preserve"> c</w:t>
      </w:r>
      <w:r w:rsidR="009436D7">
        <w:t>ontarán</w:t>
      </w:r>
      <w:r w:rsidR="000A075C" w:rsidRPr="000A075C">
        <w:t xml:space="preserve"> con tratamientos biológicos de última generación y soporte de AgTech.</w:t>
      </w:r>
    </w:p>
    <w:p w:rsidR="00FF2E79" w:rsidRDefault="00FF2E79" w:rsidP="000A075C">
      <w:pPr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A46ED7" w:rsidRDefault="00FF2E79" w:rsidP="000A075C">
      <w:pPr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>A un mes de la 13º edición de Expoagro</w:t>
      </w:r>
      <w:r w:rsidR="00A46ED7" w:rsidRPr="000A075C">
        <w:rPr>
          <w:rFonts w:asciiTheme="minorHAnsi" w:eastAsia="Times New Roman" w:hAnsiTheme="minorHAnsi" w:cstheme="minorHAnsi"/>
          <w:lang w:eastAsia="es-AR"/>
        </w:rPr>
        <w:t xml:space="preserve">, </w:t>
      </w:r>
      <w:proofErr w:type="spellStart"/>
      <w:r w:rsidR="00A46ED7" w:rsidRPr="000A075C">
        <w:rPr>
          <w:rFonts w:asciiTheme="minorHAnsi" w:eastAsia="Times New Roman" w:hAnsiTheme="minorHAnsi" w:cstheme="minorHAnsi"/>
          <w:lang w:eastAsia="es-AR"/>
        </w:rPr>
        <w:t>Gorski</w:t>
      </w:r>
      <w:proofErr w:type="spellEnd"/>
      <w:r w:rsidR="00A46ED7" w:rsidRPr="000A075C">
        <w:rPr>
          <w:rFonts w:asciiTheme="minorHAnsi" w:eastAsia="Times New Roman" w:hAnsiTheme="minorHAnsi" w:cstheme="minorHAnsi"/>
          <w:lang w:eastAsia="es-AR"/>
        </w:rPr>
        <w:t xml:space="preserve">, destaca: “La exposición es </w:t>
      </w:r>
      <w:r w:rsidR="008D6457">
        <w:rPr>
          <w:rFonts w:asciiTheme="minorHAnsi" w:eastAsia="Times New Roman" w:hAnsiTheme="minorHAnsi" w:cstheme="minorHAnsi"/>
          <w:lang w:eastAsia="es-AR"/>
        </w:rPr>
        <w:t xml:space="preserve">una </w:t>
      </w:r>
      <w:r w:rsidR="00A46ED7" w:rsidRPr="000A075C">
        <w:rPr>
          <w:rFonts w:asciiTheme="minorHAnsi" w:eastAsia="Times New Roman" w:hAnsiTheme="minorHAnsi" w:cstheme="minorHAnsi"/>
          <w:lang w:eastAsia="es-AR"/>
        </w:rPr>
        <w:t xml:space="preserve">gran vidriera y espacio de encuentro con nuestros </w:t>
      </w:r>
      <w:r w:rsidR="008D6457">
        <w:rPr>
          <w:rFonts w:asciiTheme="minorHAnsi" w:eastAsia="Times New Roman" w:hAnsiTheme="minorHAnsi" w:cstheme="minorHAnsi"/>
          <w:lang w:eastAsia="es-AR"/>
        </w:rPr>
        <w:t>cliente</w:t>
      </w:r>
      <w:r>
        <w:rPr>
          <w:rFonts w:asciiTheme="minorHAnsi" w:eastAsia="Times New Roman" w:hAnsiTheme="minorHAnsi" w:cstheme="minorHAnsi"/>
          <w:lang w:eastAsia="es-AR"/>
        </w:rPr>
        <w:t>s</w:t>
      </w:r>
      <w:r w:rsidR="008D6457">
        <w:rPr>
          <w:rFonts w:asciiTheme="minorHAnsi" w:eastAsia="Times New Roman" w:hAnsiTheme="minorHAnsi" w:cstheme="minorHAnsi"/>
          <w:lang w:eastAsia="es-AR"/>
        </w:rPr>
        <w:t xml:space="preserve"> </w:t>
      </w:r>
      <w:r w:rsidR="00A46ED7" w:rsidRPr="000A075C">
        <w:rPr>
          <w:rFonts w:asciiTheme="minorHAnsi" w:eastAsia="Times New Roman" w:hAnsiTheme="minorHAnsi" w:cstheme="minorHAnsi"/>
          <w:lang w:eastAsia="es-AR"/>
        </w:rPr>
        <w:t xml:space="preserve">que nos permite posicionar los eventos tecnológicos que la empresa tiene para lanzar al mercado, no solo a nivel local </w:t>
      </w:r>
      <w:r w:rsidR="008C792B">
        <w:rPr>
          <w:rFonts w:asciiTheme="minorHAnsi" w:eastAsia="Times New Roman" w:hAnsiTheme="minorHAnsi" w:cstheme="minorHAnsi"/>
          <w:lang w:eastAsia="es-AR"/>
        </w:rPr>
        <w:t xml:space="preserve">sino también </w:t>
      </w:r>
      <w:r w:rsidR="008D6457">
        <w:rPr>
          <w:rFonts w:asciiTheme="minorHAnsi" w:eastAsia="Times New Roman" w:hAnsiTheme="minorHAnsi" w:cstheme="minorHAnsi"/>
          <w:lang w:eastAsia="es-AR"/>
        </w:rPr>
        <w:t>internacional. Además, e</w:t>
      </w:r>
      <w:r w:rsidR="00A46ED7" w:rsidRPr="000A075C">
        <w:rPr>
          <w:rFonts w:asciiTheme="minorHAnsi" w:eastAsia="Times New Roman" w:hAnsiTheme="minorHAnsi" w:cstheme="minorHAnsi"/>
          <w:lang w:eastAsia="es-AR"/>
        </w:rPr>
        <w:t>sto nos sirve de plataforma común para evidenciar ante actuales y futuros usuarios la paleta biológica que ofrece la empresa</w:t>
      </w:r>
      <w:r w:rsidR="000A075C">
        <w:rPr>
          <w:rFonts w:asciiTheme="minorHAnsi" w:eastAsia="Times New Roman" w:hAnsiTheme="minorHAnsi" w:cstheme="minorHAnsi"/>
          <w:lang w:eastAsia="es-AR"/>
        </w:rPr>
        <w:t>”</w:t>
      </w:r>
      <w:r w:rsidR="00A46ED7" w:rsidRPr="000A075C">
        <w:rPr>
          <w:rFonts w:asciiTheme="minorHAnsi" w:eastAsia="Times New Roman" w:hAnsiTheme="minorHAnsi" w:cstheme="minorHAnsi"/>
          <w:lang w:eastAsia="es-AR"/>
        </w:rPr>
        <w:t>.</w:t>
      </w:r>
    </w:p>
    <w:p w:rsidR="000A075C" w:rsidRDefault="000A075C" w:rsidP="000A075C">
      <w:pPr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8C792B" w:rsidRDefault="008C792B" w:rsidP="000A075C">
      <w:pPr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8C792B" w:rsidRDefault="008C792B" w:rsidP="000A075C">
      <w:pPr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0A075C" w:rsidRPr="000A075C" w:rsidRDefault="000A075C" w:rsidP="000A075C">
      <w:pPr>
        <w:ind w:firstLine="0"/>
        <w:jc w:val="both"/>
      </w:pPr>
      <w:r>
        <w:rPr>
          <w:rFonts w:asciiTheme="minorHAnsi" w:eastAsia="Times New Roman" w:hAnsiTheme="minorHAnsi" w:cstheme="minorHAnsi"/>
          <w:lang w:eastAsia="es-AR"/>
        </w:rPr>
        <w:t xml:space="preserve">Mayor información en: </w:t>
      </w:r>
      <w:hyperlink r:id="rId8" w:history="1">
        <w:r w:rsidRPr="008C4212">
          <w:rPr>
            <w:rStyle w:val="Hipervnculo"/>
            <w:rFonts w:asciiTheme="minorHAnsi" w:eastAsia="Times New Roman" w:hAnsiTheme="minorHAnsi" w:cstheme="minorHAnsi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lang w:eastAsia="es-AR"/>
        </w:rPr>
        <w:t xml:space="preserve"> </w:t>
      </w:r>
    </w:p>
    <w:sectPr w:rsidR="000A075C" w:rsidRPr="000A075C" w:rsidSect="007E04F5">
      <w:headerReference w:type="default" r:id="rId9"/>
      <w:footerReference w:type="default" r:id="rId10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DD" w:rsidRDefault="00AD62DD" w:rsidP="007E04F5">
      <w:r>
        <w:separator/>
      </w:r>
    </w:p>
  </w:endnote>
  <w:endnote w:type="continuationSeparator" w:id="0">
    <w:p w:rsidR="00AD62DD" w:rsidRDefault="00AD62DD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DD" w:rsidRDefault="00AD62DD" w:rsidP="007E04F5">
      <w:r>
        <w:separator/>
      </w:r>
    </w:p>
  </w:footnote>
  <w:footnote w:type="continuationSeparator" w:id="0">
    <w:p w:rsidR="00AD62DD" w:rsidRDefault="00AD62DD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A030E"/>
    <w:multiLevelType w:val="hybridMultilevel"/>
    <w:tmpl w:val="B93481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A075C"/>
    <w:rsid w:val="000D748B"/>
    <w:rsid w:val="000F6684"/>
    <w:rsid w:val="00103327"/>
    <w:rsid w:val="00107799"/>
    <w:rsid w:val="00184705"/>
    <w:rsid w:val="001D201F"/>
    <w:rsid w:val="001F0643"/>
    <w:rsid w:val="00253237"/>
    <w:rsid w:val="0034072F"/>
    <w:rsid w:val="0035689C"/>
    <w:rsid w:val="003A53A0"/>
    <w:rsid w:val="00416E81"/>
    <w:rsid w:val="0044497B"/>
    <w:rsid w:val="00465620"/>
    <w:rsid w:val="004743F2"/>
    <w:rsid w:val="00496306"/>
    <w:rsid w:val="004B69F3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8C792B"/>
    <w:rsid w:val="008D6457"/>
    <w:rsid w:val="009436D7"/>
    <w:rsid w:val="00A46ED7"/>
    <w:rsid w:val="00AA66EA"/>
    <w:rsid w:val="00AD62DD"/>
    <w:rsid w:val="00AE50ED"/>
    <w:rsid w:val="00AF5A4A"/>
    <w:rsid w:val="00B8380F"/>
    <w:rsid w:val="00BC372D"/>
    <w:rsid w:val="00C109F9"/>
    <w:rsid w:val="00C14A32"/>
    <w:rsid w:val="00C1723D"/>
    <w:rsid w:val="00D1466A"/>
    <w:rsid w:val="00D73354"/>
    <w:rsid w:val="00D835B3"/>
    <w:rsid w:val="00DD75D8"/>
    <w:rsid w:val="00DF0FC3"/>
    <w:rsid w:val="00E91A13"/>
    <w:rsid w:val="00EF3221"/>
    <w:rsid w:val="00F01A35"/>
    <w:rsid w:val="00F15789"/>
    <w:rsid w:val="00F42724"/>
    <w:rsid w:val="00F736C8"/>
    <w:rsid w:val="00F9124C"/>
    <w:rsid w:val="00FA2E20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yiv5538642890ydpbffc93damsonormal">
    <w:name w:val="yiv5538642890ydpbffc93damsonormal"/>
    <w:basedOn w:val="Normal"/>
    <w:rsid w:val="00D835B3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D835B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yiv5538642890ydpbffc93damsonormal">
    <w:name w:val="yiv5538642890ydpbffc93damsonormal"/>
    <w:basedOn w:val="Normal"/>
    <w:rsid w:val="00D835B3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D835B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agro.com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2019-02-10T12:31:00Z</dcterms:created>
  <dcterms:modified xsi:type="dcterms:W3CDTF">2019-02-10T12:31:00Z</dcterms:modified>
</cp:coreProperties>
</file>