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4" w:rsidRDefault="009823D4">
      <w:pPr>
        <w:rPr>
          <w:rFonts w:ascii="Calibri" w:hAnsi="Calibri" w:cs="Calibri"/>
          <w:sz w:val="22"/>
          <w:szCs w:val="22"/>
          <w:lang w:val="es-AR"/>
        </w:rPr>
      </w:pPr>
    </w:p>
    <w:p w:rsidR="000D5C54" w:rsidRDefault="000D5C54">
      <w:pPr>
        <w:rPr>
          <w:rFonts w:ascii="Calibri" w:hAnsi="Calibri" w:cs="Calibri"/>
          <w:sz w:val="22"/>
          <w:szCs w:val="22"/>
          <w:lang w:val="es-AR"/>
        </w:rPr>
      </w:pPr>
    </w:p>
    <w:p w:rsidR="007E3598" w:rsidRDefault="007E3598">
      <w:pPr>
        <w:rPr>
          <w:rFonts w:ascii="Calibri" w:hAnsi="Calibri" w:cs="Calibri"/>
          <w:sz w:val="22"/>
          <w:szCs w:val="22"/>
          <w:lang w:val="es-AR"/>
        </w:rPr>
      </w:pPr>
    </w:p>
    <w:p w:rsidR="007E3598" w:rsidRPr="001C57D4" w:rsidRDefault="007E3598" w:rsidP="007E3598">
      <w:pPr>
        <w:jc w:val="center"/>
        <w:rPr>
          <w:rFonts w:asciiTheme="minorHAnsi" w:eastAsia="Times New Roman" w:hAnsiTheme="minorHAnsi" w:cs="Arial"/>
          <w:b/>
          <w:color w:val="333333"/>
          <w:sz w:val="28"/>
          <w:szCs w:val="28"/>
          <w:lang w:val="es-AR"/>
        </w:rPr>
      </w:pPr>
      <w:r w:rsidRPr="001C57D4">
        <w:rPr>
          <w:rFonts w:asciiTheme="minorHAnsi" w:eastAsia="Times New Roman" w:hAnsiTheme="minorHAnsi" w:cs="Arial"/>
          <w:b/>
          <w:color w:val="333333"/>
          <w:sz w:val="28"/>
          <w:szCs w:val="28"/>
          <w:lang w:val="es-AR"/>
        </w:rPr>
        <w:t>U</w:t>
      </w:r>
      <w:r w:rsidR="00D06901" w:rsidRPr="001C57D4">
        <w:rPr>
          <w:rFonts w:asciiTheme="minorHAnsi" w:eastAsia="Times New Roman" w:hAnsiTheme="minorHAnsi" w:cs="Arial"/>
          <w:b/>
          <w:color w:val="333333"/>
          <w:sz w:val="28"/>
          <w:szCs w:val="28"/>
          <w:lang w:val="es-AR"/>
        </w:rPr>
        <w:t>na sola salud, el</w:t>
      </w:r>
      <w:r w:rsidRPr="001C57D4">
        <w:rPr>
          <w:rFonts w:asciiTheme="minorHAnsi" w:eastAsia="Times New Roman" w:hAnsiTheme="minorHAnsi" w:cs="Arial"/>
          <w:b/>
          <w:color w:val="333333"/>
          <w:sz w:val="28"/>
          <w:szCs w:val="28"/>
          <w:lang w:val="es-AR"/>
        </w:rPr>
        <w:t xml:space="preserve"> compromiso</w:t>
      </w:r>
      <w:r w:rsidR="00D06901" w:rsidRPr="001C57D4">
        <w:rPr>
          <w:rFonts w:asciiTheme="minorHAnsi" w:eastAsia="Times New Roman" w:hAnsiTheme="minorHAnsi" w:cs="Arial"/>
          <w:b/>
          <w:color w:val="333333"/>
          <w:sz w:val="28"/>
          <w:szCs w:val="28"/>
          <w:lang w:val="es-AR"/>
        </w:rPr>
        <w:t xml:space="preserve"> de los veterinarios</w:t>
      </w:r>
    </w:p>
    <w:p w:rsidR="007E3598" w:rsidRPr="007E3598" w:rsidRDefault="007E3598" w:rsidP="007E3598">
      <w:pPr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</w:pPr>
    </w:p>
    <w:p w:rsidR="007E3598" w:rsidRPr="007E3598" w:rsidRDefault="007E3598" w:rsidP="007E3598">
      <w:pPr>
        <w:jc w:val="center"/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</w:pPr>
      <w:r w:rsidRPr="007E3598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>Con la presencia de profesionales veterinarios y público en gene</w:t>
      </w:r>
      <w:r w:rsidR="004F47AA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 xml:space="preserve">ral, se llevó a cabo la Jornada </w:t>
      </w:r>
      <w:r w:rsidRPr="007E3598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 xml:space="preserve">del Colegio de Veterinarios de la </w:t>
      </w:r>
      <w:r w:rsidR="004F47AA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>p</w:t>
      </w:r>
      <w:r w:rsidRPr="007E3598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 xml:space="preserve">rovincia de Buenos Aires </w:t>
      </w:r>
      <w:r w:rsidR="004F47AA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>en la 13° Expoa</w:t>
      </w:r>
      <w:r w:rsidRPr="007E3598"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  <w:t>gro.</w:t>
      </w:r>
    </w:p>
    <w:p w:rsidR="007E3598" w:rsidRPr="007E3598" w:rsidRDefault="007E3598" w:rsidP="007E3598">
      <w:pPr>
        <w:rPr>
          <w:rFonts w:asciiTheme="minorHAnsi" w:eastAsia="Times New Roman" w:hAnsiTheme="minorHAnsi" w:cs="Arial"/>
          <w:i/>
          <w:color w:val="333333"/>
          <w:sz w:val="22"/>
          <w:szCs w:val="22"/>
          <w:lang w:val="es-AR"/>
        </w:rPr>
      </w:pPr>
    </w:p>
    <w:p w:rsidR="007E3598" w:rsidRP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bookmarkStart w:id="0" w:name="_GoBack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En el auditorio del IPCVA de</w:t>
      </w:r>
      <w:r w:rsidR="004F47AA"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l sector ganadero 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de la exposición agroindustrial a campo abierto más importante de la Argentina, el Colegio de Veterinarios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de la Provincia de Buenos Aires 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desarrolló la Jornada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“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Una Sola Salud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”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.</w:t>
      </w:r>
    </w:p>
    <w:p w:rsidR="007E3598" w:rsidRP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El encuen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tro contó con la presencia del m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inistro de Agroindustria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de esta provincia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, Ing. Agr. Leonardo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Sarquis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; del Director Nacional de Sanidad Animal de SENASA, M.V. Matías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Nardello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;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d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el Director de Carne Vacuna, Aviar, Porcina y otros, M.V. Sergio Mariani;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d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el vicepresidente primero de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FeVA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, M.V. Federico Berger;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d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el ex presidente de la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FeVA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, M.V. Luis Perez; y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d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el presidente del Colegio de Veterinarios de Santa Fe 1° Circunscripción, M.V. Germán Mina. </w:t>
      </w:r>
    </w:p>
    <w:p w:rsidR="007E3598" w:rsidRP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En esta oportunidad, </w:t>
      </w:r>
      <w:proofErr w:type="gram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el  M.V.</w:t>
      </w:r>
      <w:proofErr w:type="gram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Nicolás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Caggiano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, presentó el proyecto “Ganadería siglo XXI”; el M.V. Jorge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Dillon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, disertó sobre “Sanidad e inocuidad alimentaria, una nueva oportunidad para la producción y exportación de alimentos”; y la M.V. María de la Paz Salinas expuso sobre “Buenas práctica ganaderas”.</w:t>
      </w:r>
    </w:p>
    <w:p w:rsidR="007E3598" w:rsidRP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En el transcurso del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evento, el m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inistro de Agroindustria, tomó la palabra e invitó a sumarse a la propuesta de la Agenda Ganadera. A continuación, el Subsecretario bonaerense de Agricultura, Ganadería y Pesca, Miguel de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Tezanos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Pinto pres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entó “La Agenda Ganadera de la p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rovincia de Buenos Aires, 2019-2023”, una propuesta donde el Colegio aportará con el fin de continuar jerarquizando la profesión.</w:t>
      </w:r>
    </w:p>
    <w:p w:rsid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Asimismo, el presidente del CVPBA, M.V. Osvaldo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Rinaldi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, comunicó la intención de que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“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la profesión veterinaria se transforme en uno de los protagonistas de la sanidad animal e inocuidad alimentaria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. El marco legal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que se propone es generar desde el Colegio de Veterinarios de la 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p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rovincia de Buenos Aires un Ente Sanitario según la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nueva Ley del SENASA, N° 27233. Luego, 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expresó: “Con este objetivo, la Comisión Directiva facultó a la mesa directiva del Colegio el poder de gestionar y presentar </w:t>
      </w:r>
      <w:r w:rsidR="004F47AA"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todos los requerimientos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ante la Entidad Sanitaria para llegar </w:t>
      </w:r>
      <w:r w:rsidR="003D4E33"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constituirse y ser reconocido como un ente sanitario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”.</w:t>
      </w:r>
    </w:p>
    <w:p w:rsidR="007E3598" w:rsidRPr="004F47AA" w:rsidRDefault="004F47AA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En este sentido, </w:t>
      </w:r>
      <w:proofErr w:type="spellStart"/>
      <w: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Rinaldi</w:t>
      </w:r>
      <w:proofErr w:type="spellEnd"/>
      <w: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</w:t>
      </w:r>
      <w:r w:rsidR="007E3598"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agregó: “Estamos interactuando a nivel provincial con el Ministerio y acordamos com</w:t>
      </w:r>
      <w: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partir en conjunto y firmar un Convenio M</w:t>
      </w:r>
      <w:r w:rsidR="007E3598"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arco para llevar a cabo estas acciones dentro de la Agenda Ganadera para que el Colegio actúe pro sanidad animal e inocuidad alimentaria en Provincia”.</w:t>
      </w:r>
    </w:p>
    <w:p w:rsidR="007E3598" w:rsidRP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Por otro lado, el M.V. </w:t>
      </w:r>
      <w:proofErr w:type="spellStart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Rinaldi</w:t>
      </w:r>
      <w:proofErr w:type="spellEnd"/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 explicó que “el objetivo del Colegio es fortalecer el vínculo entre veterinarios y productores, relación que debe afianzarse para lograr asesorías eficientes y trabajo en conjunto en la sanidad animal y, de este modo, mejorar la productividad, la sustentabilidad y la inocuidad alimentaria”. </w:t>
      </w:r>
    </w:p>
    <w:p w:rsidR="004F47AA" w:rsidRDefault="007E3598" w:rsidP="007E3598">
      <w:pPr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Además, destacó: “es muy importante para el Colegio y para la pr</w:t>
      </w:r>
      <w:r w:rsid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ofesión estar presentes en Expoa</w:t>
      </w: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 xml:space="preserve">gro. Estamos en un momento de cambio, Argentina tiene la oportunidad de crecer y ser exportador por excelencia, y en este contexto los veterinarios somos protagonistas y desde el Colegio estamos trabajando para ello”. </w:t>
      </w:r>
    </w:p>
    <w:p w:rsidR="000D5C54" w:rsidRPr="004F47AA" w:rsidRDefault="007E3598" w:rsidP="007E3598">
      <w:pPr>
        <w:rPr>
          <w:rFonts w:ascii="Calibri" w:hAnsi="Calibri" w:cs="Calibri"/>
          <w:sz w:val="22"/>
          <w:szCs w:val="22"/>
          <w:lang w:val="es-AR"/>
        </w:rPr>
      </w:pPr>
      <w:r w:rsidRPr="004F47AA">
        <w:rPr>
          <w:rFonts w:asciiTheme="minorHAnsi" w:eastAsia="Times New Roman" w:hAnsiTheme="minorHAnsi" w:cs="Arial"/>
          <w:color w:val="333333"/>
          <w:sz w:val="22"/>
          <w:szCs w:val="22"/>
          <w:lang w:val="es-AR"/>
        </w:rPr>
        <w:t>Para finalizar, expresó “desde la Comisión Directiva queremos agradecer esta oportunidad de estar presentes en esta relevante exposición; hecho que marca un antes y un después, tanto para nuestra profesión como para la Institución”.</w:t>
      </w:r>
    </w:p>
    <w:p w:rsidR="000D5C54" w:rsidRDefault="000D5C54">
      <w:pPr>
        <w:rPr>
          <w:rFonts w:ascii="Calibri" w:hAnsi="Calibri" w:cs="Calibri"/>
          <w:sz w:val="22"/>
          <w:szCs w:val="22"/>
          <w:lang w:val="es-AR"/>
        </w:rPr>
      </w:pPr>
    </w:p>
    <w:bookmarkEnd w:id="0"/>
    <w:p w:rsidR="009823D4" w:rsidRPr="009823D4" w:rsidRDefault="009823D4">
      <w:pPr>
        <w:rPr>
          <w:rFonts w:ascii="Calibri" w:hAnsi="Calibri" w:cs="Calibri"/>
          <w:sz w:val="22"/>
          <w:szCs w:val="22"/>
          <w:lang w:val="es-AR"/>
        </w:rPr>
      </w:pPr>
      <w:r w:rsidRPr="009823D4">
        <w:rPr>
          <w:rFonts w:ascii="Arial" w:hAnsi="Arial" w:cs="Arial"/>
          <w:color w:val="333333"/>
          <w:sz w:val="21"/>
          <w:szCs w:val="21"/>
          <w:shd w:val="clear" w:color="auto" w:fill="FFFFFF"/>
          <w:lang w:val="es-AR"/>
        </w:rPr>
        <w:t>Mayor información en: </w:t>
      </w:r>
      <w:hyperlink r:id="rId6" w:tgtFrame="_blank" w:history="1">
        <w:r w:rsidRPr="009823D4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es-AR"/>
          </w:rPr>
          <w:t>www.expoagro.com.ar</w:t>
        </w:r>
      </w:hyperlink>
    </w:p>
    <w:sectPr w:rsidR="009823D4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1C" w:rsidRDefault="005F211C" w:rsidP="007E04F5">
      <w:r>
        <w:separator/>
      </w:r>
    </w:p>
  </w:endnote>
  <w:endnote w:type="continuationSeparator" w:id="0">
    <w:p w:rsidR="005F211C" w:rsidRDefault="005F211C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1C" w:rsidRDefault="005F211C" w:rsidP="007E04F5">
      <w:r>
        <w:separator/>
      </w:r>
    </w:p>
  </w:footnote>
  <w:footnote w:type="continuationSeparator" w:id="0">
    <w:p w:rsidR="005F211C" w:rsidRDefault="005F211C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50B7B"/>
    <w:rsid w:val="000656FD"/>
    <w:rsid w:val="000D5C54"/>
    <w:rsid w:val="00130AF4"/>
    <w:rsid w:val="001C57D4"/>
    <w:rsid w:val="001D7F15"/>
    <w:rsid w:val="002279CE"/>
    <w:rsid w:val="002B16C0"/>
    <w:rsid w:val="003D4E33"/>
    <w:rsid w:val="00402867"/>
    <w:rsid w:val="00437E75"/>
    <w:rsid w:val="0044331A"/>
    <w:rsid w:val="004933DA"/>
    <w:rsid w:val="004B69F3"/>
    <w:rsid w:val="004E7E4F"/>
    <w:rsid w:val="004F47AA"/>
    <w:rsid w:val="00511039"/>
    <w:rsid w:val="0059369F"/>
    <w:rsid w:val="005F211C"/>
    <w:rsid w:val="00612DD2"/>
    <w:rsid w:val="006253D0"/>
    <w:rsid w:val="006D2DD5"/>
    <w:rsid w:val="00742903"/>
    <w:rsid w:val="007E04F5"/>
    <w:rsid w:val="007E3598"/>
    <w:rsid w:val="008163E2"/>
    <w:rsid w:val="008809FC"/>
    <w:rsid w:val="008B0CF2"/>
    <w:rsid w:val="008E20BD"/>
    <w:rsid w:val="009655EC"/>
    <w:rsid w:val="00966EB7"/>
    <w:rsid w:val="009823D4"/>
    <w:rsid w:val="009950CD"/>
    <w:rsid w:val="009E2F2F"/>
    <w:rsid w:val="009F46A7"/>
    <w:rsid w:val="00AB4AE3"/>
    <w:rsid w:val="00AC2CA4"/>
    <w:rsid w:val="00B225EF"/>
    <w:rsid w:val="00C0314C"/>
    <w:rsid w:val="00D06901"/>
    <w:rsid w:val="00D13D3E"/>
    <w:rsid w:val="00D4687E"/>
    <w:rsid w:val="00D668D5"/>
    <w:rsid w:val="00D73B61"/>
    <w:rsid w:val="00D776F4"/>
    <w:rsid w:val="00D938FE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8237"/>
  <w15:docId w15:val="{6FDE3A1F-36AD-4B23-9A64-97F82C48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4462.track.dattanet.com/track/click?u=243808&amp;p=34343436323a3832393a3732353a303a303a30&amp;s=9d924dd15fe31fc53ea08e3adebd6d12&amp;m=26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7</cp:revision>
  <dcterms:created xsi:type="dcterms:W3CDTF">2019-03-15T11:42:00Z</dcterms:created>
  <dcterms:modified xsi:type="dcterms:W3CDTF">2019-03-15T17:00:00Z</dcterms:modified>
</cp:coreProperties>
</file>