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Pr="00EE0903" w:rsidRDefault="008025ED" w:rsidP="008025ED"/>
    <w:p w:rsidR="00A62DC1" w:rsidRPr="00EE0903" w:rsidRDefault="00A62DC1" w:rsidP="008025ED"/>
    <w:p w:rsidR="00C26451" w:rsidRPr="006155FA" w:rsidRDefault="004F5796" w:rsidP="001B10B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Cestari apuesta a cuidar la naturaleza y el hombre de campo</w:t>
      </w:r>
    </w:p>
    <w:p w:rsidR="00921F1A" w:rsidRPr="00EE0903" w:rsidRDefault="0060651F" w:rsidP="00BC29C4">
      <w:pPr>
        <w:jc w:val="center"/>
        <w:rPr>
          <w:i/>
        </w:rPr>
      </w:pPr>
      <w:r w:rsidRPr="00EE0903">
        <w:rPr>
          <w:i/>
        </w:rPr>
        <w:t xml:space="preserve">La empresa </w:t>
      </w:r>
      <w:r w:rsidR="00921F1A" w:rsidRPr="00EE0903">
        <w:rPr>
          <w:i/>
        </w:rPr>
        <w:t xml:space="preserve">llegará a </w:t>
      </w:r>
      <w:r w:rsidR="005D0E62">
        <w:rPr>
          <w:i/>
        </w:rPr>
        <w:t>Expoagro</w:t>
      </w:r>
      <w:r w:rsidR="00921F1A" w:rsidRPr="00EE0903">
        <w:rPr>
          <w:i/>
        </w:rPr>
        <w:t xml:space="preserve"> con su amplio abanico de tolvas autodescargables, poniendo énfasis e</w:t>
      </w:r>
      <w:r w:rsidR="00C26451">
        <w:rPr>
          <w:i/>
        </w:rPr>
        <w:t xml:space="preserve">n </w:t>
      </w:r>
      <w:r w:rsidR="00FF50A2">
        <w:rPr>
          <w:i/>
        </w:rPr>
        <w:t xml:space="preserve">el </w:t>
      </w:r>
      <w:r w:rsidR="00C26451">
        <w:rPr>
          <w:i/>
        </w:rPr>
        <w:t>cuida</w:t>
      </w:r>
      <w:r w:rsidR="00FF50A2">
        <w:rPr>
          <w:i/>
        </w:rPr>
        <w:t>do del medio</w:t>
      </w:r>
      <w:r w:rsidR="00921F1A" w:rsidRPr="00EE0903">
        <w:rPr>
          <w:i/>
        </w:rPr>
        <w:t xml:space="preserve">ambiente y </w:t>
      </w:r>
      <w:r w:rsidR="00FF50A2">
        <w:rPr>
          <w:i/>
        </w:rPr>
        <w:t>la atención</w:t>
      </w:r>
      <w:r w:rsidR="00921F1A" w:rsidRPr="00EE0903">
        <w:rPr>
          <w:i/>
        </w:rPr>
        <w:t xml:space="preserve"> </w:t>
      </w:r>
      <w:r w:rsidR="00C26451">
        <w:rPr>
          <w:i/>
        </w:rPr>
        <w:t>a</w:t>
      </w:r>
      <w:r w:rsidR="00921F1A" w:rsidRPr="00EE0903">
        <w:rPr>
          <w:i/>
        </w:rPr>
        <w:t>l productor.</w:t>
      </w:r>
    </w:p>
    <w:p w:rsidR="008F2584" w:rsidRPr="005D0E62" w:rsidRDefault="00921F1A" w:rsidP="005D0E62">
      <w:pPr>
        <w:jc w:val="both"/>
      </w:pPr>
      <w:r w:rsidRPr="005D0E62">
        <w:t xml:space="preserve">Del 10 al 13 de marzo, </w:t>
      </w:r>
      <w:r w:rsidR="0060651F" w:rsidRPr="005D0E62">
        <w:t xml:space="preserve">en </w:t>
      </w:r>
      <w:r w:rsidR="005D0E62">
        <w:t>Expoagro</w:t>
      </w:r>
      <w:r w:rsidR="006155FA">
        <w:t xml:space="preserve"> 2020</w:t>
      </w:r>
      <w:r w:rsidR="005D0E62">
        <w:t xml:space="preserve"> edición YPF Agro</w:t>
      </w:r>
      <w:r w:rsidR="00452B44" w:rsidRPr="005D0E62">
        <w:t xml:space="preserve">, </w:t>
      </w:r>
      <w:r w:rsidR="008F2584" w:rsidRPr="005D0E62">
        <w:t>la industri</w:t>
      </w:r>
      <w:r w:rsidR="006155FA">
        <w:t xml:space="preserve">a de la maquinaria agrícola </w:t>
      </w:r>
      <w:r w:rsidR="008F2584" w:rsidRPr="005D0E62">
        <w:t>argentina mostrará las últimas novedades en materia tecnológica y las herramientas para el desarrollo de la agroindustria. También será un escenario para analizar la situación de este sector.</w:t>
      </w:r>
    </w:p>
    <w:p w:rsidR="008F2584" w:rsidRPr="005D0E62" w:rsidRDefault="008F2584" w:rsidP="005D0E62">
      <w:pPr>
        <w:jc w:val="both"/>
      </w:pPr>
      <w:r w:rsidRPr="005D0E62">
        <w:t>Desde Industrias Metalúrgicas Cestari</w:t>
      </w:r>
      <w:r w:rsidR="008C3CFE" w:rsidRPr="005D0E62">
        <w:t xml:space="preserve"> invitan a los visitantes a acercarse </w:t>
      </w:r>
      <w:r w:rsidR="00FF50A2">
        <w:t xml:space="preserve">a </w:t>
      </w:r>
      <w:r w:rsidR="00BC29C4">
        <w:t xml:space="preserve">su </w:t>
      </w:r>
      <w:r w:rsidR="008C3CFE" w:rsidRPr="005D0E62">
        <w:t xml:space="preserve">stand </w:t>
      </w:r>
      <w:r w:rsidR="006155FA">
        <w:t xml:space="preserve">ubicado en el lote </w:t>
      </w:r>
      <w:r w:rsidR="008C3CFE" w:rsidRPr="005D0E62">
        <w:t>300. “E</w:t>
      </w:r>
      <w:r w:rsidRPr="005D0E62">
        <w:t xml:space="preserve">s fundamental para ver lo que </w:t>
      </w:r>
      <w:r w:rsidR="00AF44C1">
        <w:t xml:space="preserve">la empresa </w:t>
      </w:r>
      <w:r w:rsidRPr="005D0E62">
        <w:t>ofrece, en lo que innovó y en lo que se perfeccionó desd</w:t>
      </w:r>
      <w:r w:rsidR="00FF50A2">
        <w:t>e la edición anterior. También</w:t>
      </w:r>
      <w:r w:rsidR="008C3CFE" w:rsidRPr="005D0E62">
        <w:t xml:space="preserve"> e</w:t>
      </w:r>
      <w:r w:rsidRPr="005D0E62">
        <w:t xml:space="preserve">s el lugar para escuchar </w:t>
      </w:r>
      <w:r w:rsidR="006155FA">
        <w:t>al cliente</w:t>
      </w:r>
      <w:r w:rsidRPr="005D0E62">
        <w:t xml:space="preserve">. </w:t>
      </w:r>
      <w:r w:rsidR="008C3CFE" w:rsidRPr="005D0E62">
        <w:t>Nosotros</w:t>
      </w:r>
      <w:r w:rsidRPr="005D0E62">
        <w:t xml:space="preserve"> fabrica</w:t>
      </w:r>
      <w:r w:rsidR="008C3CFE" w:rsidRPr="005D0E62">
        <w:t>mos</w:t>
      </w:r>
      <w:r w:rsidRPr="005D0E62">
        <w:t xml:space="preserve"> el producto, pero </w:t>
      </w:r>
      <w:r w:rsidR="00AF44C1">
        <w:t xml:space="preserve">es él </w:t>
      </w:r>
      <w:r w:rsidRPr="005D0E62">
        <w:t xml:space="preserve">quien lo conoce en acción </w:t>
      </w:r>
      <w:r w:rsidR="006155FA">
        <w:t xml:space="preserve">y </w:t>
      </w:r>
      <w:r w:rsidRPr="005D0E62">
        <w:t xml:space="preserve">está con el equipo todo el día”, indicaron desde </w:t>
      </w:r>
      <w:r w:rsidR="006155FA">
        <w:t xml:space="preserve">la </w:t>
      </w:r>
      <w:r w:rsidR="00C26451">
        <w:t>empresa familiar</w:t>
      </w:r>
      <w:r w:rsidR="006155FA">
        <w:t xml:space="preserve"> de Colón. </w:t>
      </w:r>
    </w:p>
    <w:p w:rsidR="00B169FA" w:rsidRPr="00B169FA" w:rsidRDefault="00B169FA" w:rsidP="00B169FA">
      <w:pPr>
        <w:jc w:val="both"/>
      </w:pPr>
      <w:r w:rsidRPr="00EE0903">
        <w:t xml:space="preserve">En la compañía sostuvieron que participan </w:t>
      </w:r>
      <w:r>
        <w:t xml:space="preserve">de la megamuestra </w:t>
      </w:r>
      <w:r w:rsidR="00FF50A2">
        <w:t>desde sus inicios</w:t>
      </w:r>
      <w:r w:rsidRPr="00EE0903">
        <w:t xml:space="preserve"> y </w:t>
      </w:r>
      <w:r>
        <w:t xml:space="preserve">que </w:t>
      </w:r>
      <w:r w:rsidRPr="00EE0903">
        <w:t xml:space="preserve">la confianza mutua se renueva año a año, como también las expectativas sobre la misma. </w:t>
      </w:r>
      <w:r>
        <w:t xml:space="preserve">En esta línea, Juan Andrés Cestari, del área de Comercio Exterior, aseguró: “Sabemos que cuando salimos </w:t>
      </w:r>
      <w:r w:rsidR="00FF50A2">
        <w:t>del país de la mano de Expoagro,</w:t>
      </w:r>
      <w:r>
        <w:t xml:space="preserve"> estamos jugando en primera, llevando la bandera argentina y portando estándares internacionales”, y agregó: “</w:t>
      </w:r>
      <w:r w:rsidRPr="005D0E62">
        <w:t xml:space="preserve">Un modo de cuidar </w:t>
      </w:r>
      <w:r w:rsidR="00FF50A2">
        <w:t>e</w:t>
      </w:r>
      <w:r w:rsidRPr="005D0E62">
        <w:t>l campo y al productor es aprender e innovar para ser la mejor tolva. Ser la tolva oficial de Expoagro nos ayuda en ese camino”</w:t>
      </w:r>
      <w:r>
        <w:t>.</w:t>
      </w:r>
    </w:p>
    <w:p w:rsidR="00301455" w:rsidRDefault="00B169FA" w:rsidP="00301455">
      <w:pPr>
        <w:jc w:val="both"/>
      </w:pPr>
      <w:r>
        <w:t>En esta oportunidad, l</w:t>
      </w:r>
      <w:r w:rsidR="00C26451">
        <w:t xml:space="preserve">a empresa </w:t>
      </w:r>
      <w:r w:rsidR="00301455" w:rsidRPr="00EE0903">
        <w:t xml:space="preserve">llegará a </w:t>
      </w:r>
      <w:r w:rsidR="00301455">
        <w:t xml:space="preserve">la Capital Nacional de los Agronegocios </w:t>
      </w:r>
      <w:r w:rsidR="00301455" w:rsidRPr="00EE0903">
        <w:t xml:space="preserve">con </w:t>
      </w:r>
      <w:r w:rsidR="00301455">
        <w:t xml:space="preserve">todos sus modelos </w:t>
      </w:r>
      <w:r w:rsidR="00301455" w:rsidRPr="00EE0903">
        <w:t>de tolvas autodescargables</w:t>
      </w:r>
      <w:r w:rsidR="00301455">
        <w:t>, promociones especiales</w:t>
      </w:r>
      <w:r w:rsidR="00301455" w:rsidRPr="00EE0903">
        <w:t xml:space="preserve"> </w:t>
      </w:r>
      <w:r w:rsidR="00301455">
        <w:t>y</w:t>
      </w:r>
      <w:r w:rsidR="00301455" w:rsidRPr="00EE0903">
        <w:t xml:space="preserve"> </w:t>
      </w:r>
      <w:r w:rsidR="00301455">
        <w:t>otras novedades. “</w:t>
      </w:r>
      <w:r w:rsidR="00301455" w:rsidRPr="00EE0903">
        <w:t>Siempre hay cosas nuevas por descubrir en C</w:t>
      </w:r>
      <w:r w:rsidR="00301455">
        <w:t>estari, s</w:t>
      </w:r>
      <w:r w:rsidR="00301455" w:rsidRPr="00EE0903">
        <w:t>on 92 años en pie, en movimiento</w:t>
      </w:r>
      <w:r w:rsidR="00301455">
        <w:t xml:space="preserve">”, dijo </w:t>
      </w:r>
      <w:r w:rsidR="00301455" w:rsidRPr="005D0E62">
        <w:rPr>
          <w:rFonts w:eastAsia="Times New Roman" w:cstheme="minorHAnsi"/>
          <w:iCs/>
        </w:rPr>
        <w:t>Lucila Cestari</w:t>
      </w:r>
      <w:r w:rsidR="00301455">
        <w:t xml:space="preserve"> del departamento de Comunicación.</w:t>
      </w:r>
      <w:r w:rsidR="00301455" w:rsidRPr="00301455">
        <w:t xml:space="preserve"> </w:t>
      </w:r>
      <w:r w:rsidR="00301455">
        <w:t xml:space="preserve">Además, la compañía le pondrá su sello particular montando nuevamente la “torre” de tolvas que desde hace más de 20 años caracteriza al stand de la empresa en las exposiciones. </w:t>
      </w:r>
    </w:p>
    <w:p w:rsidR="00301455" w:rsidRDefault="00301455" w:rsidP="00301455">
      <w:pPr>
        <w:jc w:val="both"/>
      </w:pPr>
      <w:r>
        <w:t>También estará presente con la tolva ganadora del Premio Ternium Expoagro a la Innovación Agroindustrial, pintada con un esquema de pintura totalmente al agua y 100</w:t>
      </w:r>
      <w:r w:rsidR="00D478E8">
        <w:t xml:space="preserve"> % amigable con el medio</w:t>
      </w:r>
      <w:r>
        <w:t>ambiente. “Mantenemos el compromiso c</w:t>
      </w:r>
      <w:r w:rsidR="00D478E8">
        <w:t>on el cuidado del suelo y el medio</w:t>
      </w:r>
      <w:r>
        <w:t>ambiente, dos puntos clave</w:t>
      </w:r>
      <w:r w:rsidR="005B2286">
        <w:t>s</w:t>
      </w:r>
      <w:r w:rsidR="00D478E8">
        <w:t xml:space="preserve"> en la ‘naturaleza’</w:t>
      </w:r>
      <w:r>
        <w:t xml:space="preserve"> de la maquinaria agrícola. Vivimos de la agricultura y estamos empeñados en conservarla”, resaltaron desde la cuarta generación de </w:t>
      </w:r>
      <w:r w:rsidR="00C26451">
        <w:t>Cestari</w:t>
      </w:r>
      <w:r>
        <w:t xml:space="preserve">. </w:t>
      </w:r>
    </w:p>
    <w:p w:rsidR="00C26451" w:rsidRDefault="00C26451" w:rsidP="00C26451">
      <w:pPr>
        <w:shd w:val="clear" w:color="auto" w:fill="FFFFFF"/>
        <w:spacing w:after="0" w:line="240" w:lineRule="auto"/>
        <w:jc w:val="both"/>
      </w:pPr>
      <w:r>
        <w:t xml:space="preserve">En la misma línea, </w:t>
      </w:r>
      <w:r w:rsidRPr="000B7E3F">
        <w:rPr>
          <w:bCs/>
        </w:rPr>
        <w:t xml:space="preserve">Lucila </w:t>
      </w:r>
      <w:r>
        <w:t>aseguró: “</w:t>
      </w:r>
      <w:r w:rsidR="005B2286">
        <w:t xml:space="preserve">La empresa </w:t>
      </w:r>
      <w:r w:rsidRPr="00EE0903">
        <w:t xml:space="preserve">sabe que hay que cuidar la naturaleza y lo hace, pero </w:t>
      </w:r>
      <w:r>
        <w:t>esta</w:t>
      </w:r>
      <w:r w:rsidRPr="00EE0903">
        <w:t xml:space="preserve"> </w:t>
      </w:r>
      <w:r w:rsidR="005B2286">
        <w:t xml:space="preserve">firma también procura </w:t>
      </w:r>
      <w:r w:rsidRPr="00EE0903">
        <w:t>cuidar el otro 50</w:t>
      </w:r>
      <w:r w:rsidR="00D478E8">
        <w:t xml:space="preserve"> </w:t>
      </w:r>
      <w:r w:rsidRPr="00EE0903">
        <w:t>%, que es el hombre de campo. Y en este sentido, bu</w:t>
      </w:r>
      <w:r w:rsidR="00D478E8">
        <w:t>sca ofrecerle el mejor producto</w:t>
      </w:r>
      <w:r w:rsidRPr="00EE0903">
        <w:t xml:space="preserve"> </w:t>
      </w:r>
      <w:r w:rsidR="00B169FA">
        <w:t>y servicio</w:t>
      </w:r>
      <w:r>
        <w:t xml:space="preserve">. </w:t>
      </w:r>
      <w:r w:rsidRPr="00EE0903">
        <w:t>El hombre de campo argentino es un usuario muy tecnificado, experimentado y exigente</w:t>
      </w:r>
      <w:r w:rsidR="00B169FA">
        <w:t>.</w:t>
      </w:r>
      <w:r w:rsidRPr="00EE0903">
        <w:t xml:space="preserve"> </w:t>
      </w:r>
      <w:r w:rsidR="005B2286">
        <w:t>R</w:t>
      </w:r>
      <w:r w:rsidRPr="00EE0903">
        <w:t>esponderle y tratar de estar a su altura nos hace crecer constantemente</w:t>
      </w:r>
      <w:r>
        <w:t xml:space="preserve">”. </w:t>
      </w:r>
    </w:p>
    <w:p w:rsidR="001C7073" w:rsidRDefault="00C26451" w:rsidP="00301455">
      <w:pPr>
        <w:jc w:val="both"/>
        <w:rPr>
          <w:rFonts w:eastAsia="Times New Roman" w:cstheme="minorHAnsi"/>
          <w:iCs/>
        </w:rPr>
      </w:pPr>
      <w:r>
        <w:t xml:space="preserve">Por último, al referirse a </w:t>
      </w:r>
      <w:r w:rsidR="008C3CFE" w:rsidRPr="005D0E62">
        <w:t>la situación del mercado de maq</w:t>
      </w:r>
      <w:r w:rsidR="00D478E8">
        <w:t>uinaria agrícola, desde Cestari</w:t>
      </w:r>
      <w:r w:rsidR="008C3CFE" w:rsidRPr="005D0E62">
        <w:t xml:space="preserve"> indicaron que </w:t>
      </w:r>
      <w:r w:rsidR="008F2584" w:rsidRPr="005D0E62">
        <w:t xml:space="preserve">2019 </w:t>
      </w:r>
      <w:r w:rsidR="00D478E8">
        <w:t>resultó</w:t>
      </w:r>
      <w:r w:rsidR="008F2584" w:rsidRPr="005D0E62">
        <w:t xml:space="preserve"> mejor de lo </w:t>
      </w:r>
      <w:r w:rsidR="00D478E8">
        <w:t xml:space="preserve">que </w:t>
      </w:r>
      <w:r w:rsidR="008F2584" w:rsidRPr="005D0E62">
        <w:t>imaginaba</w:t>
      </w:r>
      <w:r w:rsidR="00AE6B11" w:rsidRPr="005D0E62">
        <w:t>n</w:t>
      </w:r>
      <w:r w:rsidR="008F2584" w:rsidRPr="005D0E62">
        <w:t xml:space="preserve">. </w:t>
      </w:r>
      <w:r w:rsidR="00AF44C1">
        <w:t>“</w:t>
      </w:r>
      <w:r w:rsidR="008F2584" w:rsidRPr="005D0E62">
        <w:t xml:space="preserve">Si bien estamos por debajo de la capacidad de producción, este año </w:t>
      </w:r>
      <w:r w:rsidR="00D478E8">
        <w:t>fue</w:t>
      </w:r>
      <w:r w:rsidR="008F2584" w:rsidRPr="005D0E62">
        <w:t xml:space="preserve"> relativamente mejor de lo que pensábamos</w:t>
      </w:r>
      <w:r w:rsidR="006155FA">
        <w:t>”, destacaron.</w:t>
      </w:r>
      <w:r w:rsidR="00301455">
        <w:t xml:space="preserve"> </w:t>
      </w:r>
      <w:r w:rsidR="008C3CFE" w:rsidRPr="005D0E62">
        <w:t xml:space="preserve">No obstante, </w:t>
      </w:r>
      <w:r w:rsidR="005B1D34" w:rsidRPr="005D0E62">
        <w:t>consideran que la confianza se renueva año a año. “Tenemos expectativas de trabajo</w:t>
      </w:r>
      <w:r w:rsidR="00D478E8">
        <w:t>:</w:t>
      </w:r>
      <w:r w:rsidR="005B1D34" w:rsidRPr="005D0E62">
        <w:t xml:space="preserve"> que se vuelvan a implementar créditos ciertos y realistas, que el productor se encuentre acompañado y tenga una herramienta que hace ya dos años no tenemos viva y es fundamental para generar operaciones”</w:t>
      </w:r>
      <w:r w:rsidR="00AE6B11" w:rsidRPr="005D0E62">
        <w:t xml:space="preserve">, </w:t>
      </w:r>
      <w:r w:rsidR="00D478E8">
        <w:t>señaló</w:t>
      </w:r>
      <w:r w:rsidR="008B6A27" w:rsidRPr="006155FA">
        <w:t xml:space="preserve"> </w:t>
      </w:r>
      <w:r w:rsidR="008B6A27" w:rsidRPr="006155FA">
        <w:rPr>
          <w:rFonts w:eastAsia="Times New Roman" w:cstheme="minorHAnsi"/>
          <w:iCs/>
        </w:rPr>
        <w:t>Juan Andrés</w:t>
      </w:r>
      <w:r w:rsidR="005B2286">
        <w:rPr>
          <w:rFonts w:eastAsia="Times New Roman" w:cstheme="minorHAnsi"/>
          <w:iCs/>
        </w:rPr>
        <w:t>.</w:t>
      </w:r>
    </w:p>
    <w:p w:rsidR="006155FA" w:rsidRPr="001C7073" w:rsidRDefault="00C26451" w:rsidP="001C7073">
      <w:pPr>
        <w:jc w:val="both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 xml:space="preserve">Más información: </w:t>
      </w:r>
      <w:hyperlink r:id="rId7" w:history="1">
        <w:r w:rsidRPr="00A94A11">
          <w:rPr>
            <w:rStyle w:val="Hipervnculo"/>
            <w:rFonts w:eastAsia="Times New Roman" w:cstheme="minorHAnsi"/>
            <w:iCs/>
          </w:rPr>
          <w:t>www.expoagro.com.ar</w:t>
        </w:r>
      </w:hyperlink>
      <w:bookmarkStart w:id="0" w:name="_GoBack"/>
      <w:bookmarkEnd w:id="0"/>
    </w:p>
    <w:sectPr w:rsidR="006155FA" w:rsidRPr="001C7073" w:rsidSect="00AF4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0F" w:rsidRDefault="0097450F" w:rsidP="008025ED">
      <w:pPr>
        <w:spacing w:after="0" w:line="240" w:lineRule="auto"/>
      </w:pPr>
      <w:r>
        <w:separator/>
      </w:r>
    </w:p>
  </w:endnote>
  <w:endnote w:type="continuationSeparator" w:id="0">
    <w:p w:rsidR="0097450F" w:rsidRDefault="0097450F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0F" w:rsidRDefault="0097450F" w:rsidP="008025ED">
      <w:pPr>
        <w:spacing w:after="0" w:line="240" w:lineRule="auto"/>
      </w:pPr>
      <w:r>
        <w:separator/>
      </w:r>
    </w:p>
  </w:footnote>
  <w:footnote w:type="continuationSeparator" w:id="0">
    <w:p w:rsidR="0097450F" w:rsidRDefault="0097450F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1C707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1C707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1C707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615AC"/>
    <w:rsid w:val="000B0066"/>
    <w:rsid w:val="000B7E3F"/>
    <w:rsid w:val="000F5A8F"/>
    <w:rsid w:val="0016635E"/>
    <w:rsid w:val="001B10BE"/>
    <w:rsid w:val="001C7073"/>
    <w:rsid w:val="00207355"/>
    <w:rsid w:val="00273EB1"/>
    <w:rsid w:val="00301455"/>
    <w:rsid w:val="003D4EF9"/>
    <w:rsid w:val="003F7BEE"/>
    <w:rsid w:val="004460B4"/>
    <w:rsid w:val="00452717"/>
    <w:rsid w:val="00452B44"/>
    <w:rsid w:val="004F5796"/>
    <w:rsid w:val="00516484"/>
    <w:rsid w:val="00554C74"/>
    <w:rsid w:val="005B1D34"/>
    <w:rsid w:val="005B2286"/>
    <w:rsid w:val="005D0E62"/>
    <w:rsid w:val="005D1BCA"/>
    <w:rsid w:val="0060651F"/>
    <w:rsid w:val="006155FA"/>
    <w:rsid w:val="007D3433"/>
    <w:rsid w:val="008025ED"/>
    <w:rsid w:val="008752EB"/>
    <w:rsid w:val="008B3A74"/>
    <w:rsid w:val="008B6A27"/>
    <w:rsid w:val="008C3CFE"/>
    <w:rsid w:val="008F2584"/>
    <w:rsid w:val="00921F1A"/>
    <w:rsid w:val="0097450F"/>
    <w:rsid w:val="009A26C1"/>
    <w:rsid w:val="00A62DC1"/>
    <w:rsid w:val="00A63FBF"/>
    <w:rsid w:val="00A7450F"/>
    <w:rsid w:val="00AE6B11"/>
    <w:rsid w:val="00AF2C8C"/>
    <w:rsid w:val="00AF44C1"/>
    <w:rsid w:val="00B169FA"/>
    <w:rsid w:val="00BC29C4"/>
    <w:rsid w:val="00C26451"/>
    <w:rsid w:val="00C61162"/>
    <w:rsid w:val="00C62B1C"/>
    <w:rsid w:val="00C62DE5"/>
    <w:rsid w:val="00CF30DA"/>
    <w:rsid w:val="00D110A9"/>
    <w:rsid w:val="00D438F8"/>
    <w:rsid w:val="00D46F5B"/>
    <w:rsid w:val="00D478E8"/>
    <w:rsid w:val="00DA74F9"/>
    <w:rsid w:val="00DE69B5"/>
    <w:rsid w:val="00EB6C5B"/>
    <w:rsid w:val="00EE0903"/>
    <w:rsid w:val="00F56A86"/>
    <w:rsid w:val="00FA0F1B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55F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2020-01-21T14:55:00Z</dcterms:created>
  <dcterms:modified xsi:type="dcterms:W3CDTF">2020-01-28T20:52:00Z</dcterms:modified>
</cp:coreProperties>
</file>