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B120" w14:textId="7C618BC5" w:rsidR="008025ED" w:rsidRDefault="008025ED" w:rsidP="008025ED"/>
    <w:p w14:paraId="453C013F" w14:textId="73337068" w:rsidR="00D941F1" w:rsidRDefault="00D941F1" w:rsidP="008025ED"/>
    <w:p w14:paraId="65885209" w14:textId="77777777" w:rsidR="00860738" w:rsidRPr="00860738" w:rsidRDefault="00860738" w:rsidP="00860738">
      <w:pPr>
        <w:jc w:val="center"/>
        <w:rPr>
          <w:b/>
          <w:bCs/>
          <w:sz w:val="28"/>
          <w:szCs w:val="28"/>
        </w:rPr>
      </w:pPr>
      <w:r w:rsidRPr="00860738">
        <w:rPr>
          <w:b/>
          <w:bCs/>
          <w:sz w:val="28"/>
          <w:szCs w:val="28"/>
        </w:rPr>
        <w:t>El 2019 fue el año de las Pick-ups Ford</w:t>
      </w:r>
    </w:p>
    <w:p w14:paraId="39C00281" w14:textId="3AD5D188" w:rsidR="00860738" w:rsidRPr="00860738" w:rsidRDefault="00860738" w:rsidP="00860738">
      <w:pPr>
        <w:jc w:val="center"/>
        <w:rPr>
          <w:i/>
          <w:iCs/>
        </w:rPr>
      </w:pPr>
      <w:r w:rsidRPr="00860738">
        <w:rPr>
          <w:i/>
          <w:iCs/>
        </w:rPr>
        <w:t xml:space="preserve">Ford está presente como </w:t>
      </w:r>
      <w:r w:rsidRPr="00860738">
        <w:rPr>
          <w:i/>
          <w:iCs/>
        </w:rPr>
        <w:t>Vehículo</w:t>
      </w:r>
      <w:r w:rsidRPr="00860738">
        <w:rPr>
          <w:i/>
          <w:iCs/>
        </w:rPr>
        <w:t xml:space="preserve"> Oficial en Expoagro 2020 edición YPF en el lote 600 y 700 con un stand de diseño totalmente renovado.</w:t>
      </w:r>
    </w:p>
    <w:p w14:paraId="162CE389" w14:textId="77777777" w:rsidR="00860738" w:rsidRDefault="00860738" w:rsidP="00860738">
      <w:pPr>
        <w:jc w:val="both"/>
      </w:pPr>
      <w:r>
        <w:t xml:space="preserve">Este miércoles 11, el presidente de Ford Argentina, Gabriel López, visitó la Capital Nacional de los Agronegocios y destacó la importancia que tiene la presencia de la marca en la megamuestra: “Ford tiene 106 años de historia en Argentina, desde nuestros comienzos vendimos autos y vehículos comerciales, fuimos el inventor de la pick-up, y la pick-up ha sido el vehículo del campo argentino durante toda la historia. Por eso, acompañamos al campo, y a Expoagro”. </w:t>
      </w:r>
    </w:p>
    <w:p w14:paraId="5321BBFC" w14:textId="77777777" w:rsidR="00860738" w:rsidRDefault="00860738" w:rsidP="00860738">
      <w:pPr>
        <w:jc w:val="both"/>
      </w:pPr>
      <w:r>
        <w:t>El 2019 fue el año de las pick-ups de Ford. Al respecto, el presidente argumentó: “Renovamos las pick-ups más importante que tenemos, como la Ranger producida en Pacheco, la más tecnológica del mercado, y a su vez, le agregamos el complemento ideal: la Ranger Raptor que es la pick up deportiva”.</w:t>
      </w:r>
    </w:p>
    <w:p w14:paraId="50359BBF" w14:textId="171147F8" w:rsidR="00860738" w:rsidRDefault="00860738" w:rsidP="00860738">
      <w:pPr>
        <w:jc w:val="both"/>
      </w:pPr>
      <w:r>
        <w:t>Sobre el final del año pasado, lanzaron la pick-up más icónica del mundo la F150 y la F-150 Raptor. En este sentido, López, destacó: “Con eso completamos lo que llamamos la línea de pick-up más completa de Argentina con versiones para todas las necesidades y preferencias del público, desde vehículos de trabajo, confort, hasta deportivos”.</w:t>
      </w:r>
    </w:p>
    <w:p w14:paraId="33A4C920" w14:textId="77777777" w:rsidR="00860738" w:rsidRDefault="00860738" w:rsidP="00860738">
      <w:pPr>
        <w:jc w:val="both"/>
      </w:pPr>
      <w:r>
        <w:t xml:space="preserve">Al ser consultado sobre cuál es el vehículo demandado por el productor, respondió: “La Ranger producida en Pacheco, el vehículo de trabajo, que tiene versiones más lujosas, más equipadas, y por supuesto con toda la tecnología necesaria para hacerla más tecnológica y segura del mercado. Es nuestro producto principal en la familia”. </w:t>
      </w:r>
    </w:p>
    <w:p w14:paraId="53C4A930" w14:textId="77777777" w:rsidR="00860738" w:rsidRDefault="00860738" w:rsidP="00860738">
      <w:pPr>
        <w:jc w:val="both"/>
      </w:pPr>
      <w:r>
        <w:t xml:space="preserve">En su stand ubicado en el lote 600 Y 700 Ford exhibe la más amplia gama de pick-ups orientada al sector agropecuario y para el uso personal. Además de poder probar la Nueva Ranger, la Nueva Ranger Raptor, la Nueva F-150 y F-150 Raptor en pista, los visitantes podrán apreciar toda la línea de vehículos Ford, entre los cuales se encuentra  el legendario Mustang conocido como “La leyenda”, la </w:t>
      </w:r>
      <w:proofErr w:type="spellStart"/>
      <w:r>
        <w:t>Kuga</w:t>
      </w:r>
      <w:proofErr w:type="spellEnd"/>
      <w:r>
        <w:t xml:space="preserve"> Híbrida, que se lanzará próximamente en el país, la </w:t>
      </w:r>
      <w:proofErr w:type="spellStart"/>
      <w:r>
        <w:t>Territory</w:t>
      </w:r>
      <w:proofErr w:type="spellEnd"/>
      <w:r>
        <w:t xml:space="preserve">, también anunciada para mediados de este año, el Mondeo Híbrido, el Ka y el Ka +, la </w:t>
      </w:r>
      <w:proofErr w:type="spellStart"/>
      <w:r>
        <w:t>EcoSport</w:t>
      </w:r>
      <w:proofErr w:type="spellEnd"/>
      <w:r>
        <w:t xml:space="preserve">, líder en su segmento Asimismo, también se encuentra exhibida la Nueva Línea </w:t>
      </w:r>
      <w:proofErr w:type="spellStart"/>
      <w:r>
        <w:t>Transit</w:t>
      </w:r>
      <w:proofErr w:type="spellEnd"/>
      <w:r>
        <w:t xml:space="preserve"> en sus versiones </w:t>
      </w:r>
      <w:proofErr w:type="spellStart"/>
      <w:r>
        <w:t>Minibus</w:t>
      </w:r>
      <w:proofErr w:type="spellEnd"/>
      <w:r>
        <w:t xml:space="preserve"> y Van. </w:t>
      </w:r>
    </w:p>
    <w:p w14:paraId="3A9B8B1A" w14:textId="77777777" w:rsidR="00860738" w:rsidRDefault="00860738" w:rsidP="00860738">
      <w:pPr>
        <w:jc w:val="both"/>
      </w:pPr>
      <w:r>
        <w:t xml:space="preserve">Con el objetivo de ofrecer experiencias innovadoras a sus clientes, Ford brinda otras atracciones en la muestra agroindustrial. La “Raptor </w:t>
      </w:r>
      <w:proofErr w:type="spellStart"/>
      <w:r>
        <w:t>Experience</w:t>
      </w:r>
      <w:proofErr w:type="spellEnd"/>
      <w:r>
        <w:t>” es una de ellas, una actividad de realidad virtual. Además, habrá un espacio destinado a la atención posventa y a los concesionarios para ventas, entre otros.</w:t>
      </w:r>
    </w:p>
    <w:p w14:paraId="7C34372A" w14:textId="77777777" w:rsidR="00860738" w:rsidRDefault="00860738" w:rsidP="00860738">
      <w:r>
        <w:t xml:space="preserve">Más información en: </w:t>
      </w:r>
      <w:hyperlink r:id="rId7" w:history="1">
        <w:r w:rsidRPr="009F6137">
          <w:rPr>
            <w:rStyle w:val="Hipervnculo"/>
          </w:rPr>
          <w:t>www.expoagro.com.ar</w:t>
        </w:r>
      </w:hyperlink>
      <w:r>
        <w:t xml:space="preserve"> </w:t>
      </w:r>
    </w:p>
    <w:p w14:paraId="615130DF" w14:textId="02CCB800" w:rsidR="00DF7DAF" w:rsidRDefault="00DF7DAF" w:rsidP="00D941F1">
      <w:pPr>
        <w:pStyle w:val="NormalWeb"/>
        <w:spacing w:before="0" w:beforeAutospacing="0" w:after="0" w:afterAutospacing="0"/>
        <w:jc w:val="both"/>
        <w:textAlignment w:val="baseline"/>
      </w:pPr>
    </w:p>
    <w:p w14:paraId="1CE776DF" w14:textId="77777777" w:rsidR="008025ED" w:rsidRPr="00516484" w:rsidRDefault="008025ED" w:rsidP="008025ED">
      <w:pPr>
        <w:rPr>
          <w:b/>
        </w:rPr>
      </w:pPr>
      <w:bookmarkStart w:id="0" w:name="_GoBack"/>
      <w:bookmarkEnd w:id="0"/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9D090" w14:textId="77777777" w:rsidR="001310B8" w:rsidRDefault="001310B8" w:rsidP="008025ED">
      <w:pPr>
        <w:spacing w:after="0" w:line="240" w:lineRule="auto"/>
      </w:pPr>
      <w:r>
        <w:separator/>
      </w:r>
    </w:p>
  </w:endnote>
  <w:endnote w:type="continuationSeparator" w:id="0">
    <w:p w14:paraId="3B0D6C38" w14:textId="77777777" w:rsidR="001310B8" w:rsidRDefault="001310B8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22F37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6095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C7959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57993" w14:textId="77777777" w:rsidR="001310B8" w:rsidRDefault="001310B8" w:rsidP="008025ED">
      <w:pPr>
        <w:spacing w:after="0" w:line="240" w:lineRule="auto"/>
      </w:pPr>
      <w:r>
        <w:separator/>
      </w:r>
    </w:p>
  </w:footnote>
  <w:footnote w:type="continuationSeparator" w:id="0">
    <w:p w14:paraId="7D9FDF4F" w14:textId="77777777" w:rsidR="001310B8" w:rsidRDefault="001310B8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59D63" w14:textId="77777777" w:rsidR="008025ED" w:rsidRDefault="001310B8">
    <w:pPr>
      <w:pStyle w:val="Encabezado"/>
    </w:pPr>
    <w:r>
      <w:rPr>
        <w:noProof/>
        <w:lang w:eastAsia="es-AR"/>
      </w:rPr>
      <w:pict w14:anchorId="41C97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40E5" w14:textId="77777777" w:rsidR="008025ED" w:rsidRDefault="001310B8">
    <w:pPr>
      <w:pStyle w:val="Encabezado"/>
    </w:pPr>
    <w:r>
      <w:rPr>
        <w:noProof/>
        <w:lang w:eastAsia="es-AR"/>
      </w:rPr>
      <w:pict w14:anchorId="68A3E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CFBA" w14:textId="77777777" w:rsidR="008025ED" w:rsidRDefault="001310B8">
    <w:pPr>
      <w:pStyle w:val="Encabezado"/>
    </w:pPr>
    <w:r>
      <w:rPr>
        <w:noProof/>
        <w:lang w:eastAsia="es-AR"/>
      </w:rPr>
      <w:pict w14:anchorId="73C1F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D"/>
    <w:rsid w:val="000B0066"/>
    <w:rsid w:val="001310B8"/>
    <w:rsid w:val="00516484"/>
    <w:rsid w:val="00554C74"/>
    <w:rsid w:val="0059445B"/>
    <w:rsid w:val="008025ED"/>
    <w:rsid w:val="00860738"/>
    <w:rsid w:val="008B0844"/>
    <w:rsid w:val="008E13CF"/>
    <w:rsid w:val="00C61162"/>
    <w:rsid w:val="00D941F1"/>
    <w:rsid w:val="00DF7DAF"/>
    <w:rsid w:val="00E90E8C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99FFEF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5944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4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3</cp:revision>
  <cp:lastPrinted>2019-07-02T14:55:00Z</cp:lastPrinted>
  <dcterms:created xsi:type="dcterms:W3CDTF">2020-03-11T19:01:00Z</dcterms:created>
  <dcterms:modified xsi:type="dcterms:W3CDTF">2020-03-11T19:02:00Z</dcterms:modified>
</cp:coreProperties>
</file>