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B120" w14:textId="7C618BC5" w:rsidR="008025ED" w:rsidRDefault="008025ED" w:rsidP="008025ED"/>
    <w:p w14:paraId="453C013F" w14:textId="73337068" w:rsidR="00D941F1" w:rsidRDefault="00D941F1" w:rsidP="008025ED"/>
    <w:p w14:paraId="6C390C07" w14:textId="29491B37" w:rsidR="00D55910" w:rsidRDefault="002D119B" w:rsidP="00BF4518">
      <w:pPr>
        <w:spacing w:after="0" w:line="240" w:lineRule="auto"/>
        <w:jc w:val="center"/>
        <w:textAlignment w:val="baseline"/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</w:pPr>
      <w:bookmarkStart w:id="0" w:name="_GoBack"/>
      <w:r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  <w:t>Las e</w:t>
      </w:r>
      <w:r w:rsidR="00BF4518" w:rsidRPr="00BF4518"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  <w:t xml:space="preserve">nergías </w:t>
      </w:r>
      <w:r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  <w:t>r</w:t>
      </w:r>
      <w:r w:rsidR="00BF4518" w:rsidRPr="00BF4518"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  <w:t xml:space="preserve">enovables </w:t>
      </w:r>
      <w:r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  <w:t xml:space="preserve">tienen su espacio en </w:t>
      </w:r>
      <w:proofErr w:type="gramStart"/>
      <w:r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  <w:t>la expo</w:t>
      </w:r>
      <w:bookmarkEnd w:id="0"/>
      <w:proofErr w:type="gramEnd"/>
    </w:p>
    <w:p w14:paraId="6BA4E3AD" w14:textId="77777777" w:rsidR="00BF4518" w:rsidRPr="00BF4518" w:rsidRDefault="00BF4518" w:rsidP="00BF4518">
      <w:pPr>
        <w:spacing w:after="0" w:line="240" w:lineRule="auto"/>
        <w:jc w:val="center"/>
        <w:textAlignment w:val="baseline"/>
        <w:rPr>
          <w:rFonts w:cstheme="minorHAnsi"/>
          <w:b/>
          <w:bCs/>
          <w:color w:val="4B4B4B"/>
          <w:sz w:val="28"/>
          <w:szCs w:val="28"/>
          <w:shd w:val="clear" w:color="auto" w:fill="FFFFFF"/>
        </w:rPr>
      </w:pPr>
    </w:p>
    <w:p w14:paraId="34EA2BC9" w14:textId="4CFFFA0E" w:rsidR="00201AA8" w:rsidRDefault="00BF4518" w:rsidP="00BF4518">
      <w:pPr>
        <w:spacing w:after="0" w:line="240" w:lineRule="auto"/>
        <w:jc w:val="center"/>
        <w:textAlignment w:val="baseline"/>
        <w:rPr>
          <w:rFonts w:ascii="Helvetica" w:hAnsi="Helvetica"/>
          <w:i/>
          <w:iCs/>
          <w:color w:val="4B4B4B"/>
          <w:sz w:val="20"/>
          <w:szCs w:val="20"/>
          <w:shd w:val="clear" w:color="auto" w:fill="FFFFFF"/>
        </w:rPr>
      </w:pPr>
      <w:r w:rsidRPr="00BF4518">
        <w:rPr>
          <w:rFonts w:ascii="Helvetica" w:hAnsi="Helvetica"/>
          <w:i/>
          <w:iCs/>
          <w:color w:val="4B4B4B"/>
          <w:sz w:val="20"/>
          <w:szCs w:val="20"/>
          <w:shd w:val="clear" w:color="auto" w:fill="FFFFFF"/>
        </w:rPr>
        <w:t xml:space="preserve">Energy Mercosur, sponsor oficial de Expoagro 2020 edición YPF Agro, </w:t>
      </w:r>
      <w:r>
        <w:rPr>
          <w:rFonts w:ascii="Helvetica" w:hAnsi="Helvetica"/>
          <w:i/>
          <w:iCs/>
          <w:color w:val="4B4B4B"/>
          <w:sz w:val="20"/>
          <w:szCs w:val="20"/>
          <w:shd w:val="clear" w:color="auto" w:fill="FFFFFF"/>
        </w:rPr>
        <w:t xml:space="preserve">hizo hincapié en los beneficios y ahorro de </w:t>
      </w:r>
      <w:r w:rsidR="002D119B">
        <w:rPr>
          <w:rFonts w:ascii="Helvetica" w:hAnsi="Helvetica"/>
          <w:i/>
          <w:iCs/>
          <w:color w:val="4B4B4B"/>
          <w:sz w:val="20"/>
          <w:szCs w:val="20"/>
          <w:shd w:val="clear" w:color="auto" w:fill="FFFFFF"/>
        </w:rPr>
        <w:t xml:space="preserve">energías sustentables con triple impacto. </w:t>
      </w:r>
    </w:p>
    <w:p w14:paraId="01DD34B4" w14:textId="77777777" w:rsidR="00BF4518" w:rsidRPr="00BF4518" w:rsidRDefault="00BF4518" w:rsidP="00BF4518">
      <w:pPr>
        <w:spacing w:after="0" w:line="240" w:lineRule="auto"/>
        <w:jc w:val="center"/>
        <w:textAlignment w:val="baseline"/>
        <w:rPr>
          <w:rFonts w:ascii="Helvetica" w:hAnsi="Helvetica"/>
          <w:i/>
          <w:iCs/>
          <w:color w:val="4B4B4B"/>
          <w:sz w:val="20"/>
          <w:szCs w:val="20"/>
          <w:shd w:val="clear" w:color="auto" w:fill="FFFFFF"/>
        </w:rPr>
      </w:pPr>
    </w:p>
    <w:p w14:paraId="58862F9B" w14:textId="77777777" w:rsidR="00201AA8" w:rsidRDefault="00201AA8" w:rsidP="00D37137">
      <w:pPr>
        <w:spacing w:after="0" w:line="240" w:lineRule="auto"/>
        <w:jc w:val="both"/>
        <w:textAlignment w:val="baseline"/>
        <w:rPr>
          <w:rFonts w:eastAsia="Times New Roman" w:cstheme="minorHAnsi"/>
          <w:color w:val="262626"/>
          <w:lang w:eastAsia="es-AR"/>
        </w:rPr>
      </w:pPr>
    </w:p>
    <w:p w14:paraId="0A8D77ED" w14:textId="31126212" w:rsidR="00BF4518" w:rsidRPr="00BF4518" w:rsidRDefault="00BF4518" w:rsidP="00D3713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62626"/>
          <w:lang w:eastAsia="es-AR"/>
        </w:rPr>
      </w:pPr>
      <w:r>
        <w:rPr>
          <w:rFonts w:eastAsia="Times New Roman" w:cstheme="minorHAnsi"/>
          <w:color w:val="262626"/>
          <w:lang w:eastAsia="es-AR"/>
        </w:rPr>
        <w:t xml:space="preserve">Durante el tercer día de la megamuestra agroindustrial, </w:t>
      </w:r>
      <w:r w:rsidR="00201AA8">
        <w:rPr>
          <w:rFonts w:eastAsia="Times New Roman" w:cstheme="minorHAnsi"/>
          <w:color w:val="262626"/>
          <w:lang w:eastAsia="es-AR"/>
        </w:rPr>
        <w:t>Energy Mercosur</w:t>
      </w:r>
      <w:r>
        <w:rPr>
          <w:rFonts w:eastAsia="Times New Roman" w:cstheme="minorHAnsi"/>
          <w:color w:val="262626"/>
          <w:lang w:eastAsia="es-AR"/>
        </w:rPr>
        <w:t xml:space="preserve">, la empresa que brinda </w:t>
      </w:r>
      <w:r w:rsidRPr="00BF4518">
        <w:rPr>
          <w:rFonts w:eastAsia="Times New Roman" w:cstheme="minorHAnsi"/>
          <w:color w:val="262626"/>
          <w:lang w:eastAsia="es-AR"/>
        </w:rPr>
        <w:t>soluciones solares fotovoltaicas</w:t>
      </w:r>
      <w:r>
        <w:rPr>
          <w:rFonts w:eastAsia="Times New Roman" w:cstheme="minorHAnsi"/>
          <w:color w:val="262626"/>
          <w:lang w:eastAsia="es-AR"/>
        </w:rPr>
        <w:t xml:space="preserve">, brindó una charla </w:t>
      </w:r>
      <w:r w:rsidR="00626347">
        <w:rPr>
          <w:rFonts w:eastAsia="Times New Roman" w:cstheme="minorHAnsi"/>
          <w:color w:val="262626"/>
          <w:lang w:eastAsia="es-AR"/>
        </w:rPr>
        <w:t xml:space="preserve">en su stand ubicado en el lote 650, </w:t>
      </w:r>
      <w:r>
        <w:rPr>
          <w:rFonts w:eastAsia="Times New Roman" w:cstheme="minorHAnsi"/>
          <w:color w:val="262626"/>
          <w:lang w:eastAsia="es-AR"/>
        </w:rPr>
        <w:t xml:space="preserve">acerca de todo lo que se puede realizar en el sector agropecuario con </w:t>
      </w:r>
      <w:r>
        <w:rPr>
          <w:rFonts w:eastAsia="Times New Roman" w:cstheme="minorHAnsi"/>
          <w:color w:val="262626"/>
          <w:lang w:eastAsia="es-AR"/>
        </w:rPr>
        <w:t>E</w:t>
      </w:r>
      <w:r w:rsidRPr="00D37137">
        <w:rPr>
          <w:rFonts w:eastAsia="Times New Roman" w:cstheme="minorHAnsi"/>
          <w:color w:val="262626"/>
          <w:lang w:eastAsia="es-AR"/>
        </w:rPr>
        <w:t xml:space="preserve">nergía </w:t>
      </w:r>
      <w:r>
        <w:rPr>
          <w:rFonts w:eastAsia="Times New Roman" w:cstheme="minorHAnsi"/>
          <w:color w:val="262626"/>
          <w:lang w:eastAsia="es-AR"/>
        </w:rPr>
        <w:t>R</w:t>
      </w:r>
      <w:r w:rsidRPr="00D37137">
        <w:rPr>
          <w:rFonts w:eastAsia="Times New Roman" w:cstheme="minorHAnsi"/>
          <w:color w:val="262626"/>
          <w:lang w:eastAsia="es-AR"/>
        </w:rPr>
        <w:t xml:space="preserve">enovable, </w:t>
      </w:r>
      <w:r>
        <w:rPr>
          <w:rFonts w:eastAsia="Times New Roman" w:cstheme="minorHAnsi"/>
          <w:color w:val="262626"/>
          <w:lang w:eastAsia="es-AR"/>
        </w:rPr>
        <w:t xml:space="preserve">y </w:t>
      </w:r>
      <w:r w:rsidRPr="00D37137">
        <w:rPr>
          <w:rFonts w:eastAsia="Times New Roman" w:cstheme="minorHAnsi"/>
          <w:color w:val="262626"/>
          <w:lang w:eastAsia="es-AR"/>
        </w:rPr>
        <w:t>cu</w:t>
      </w:r>
      <w:r>
        <w:rPr>
          <w:rFonts w:eastAsia="Times New Roman" w:cstheme="minorHAnsi"/>
          <w:color w:val="262626"/>
          <w:lang w:eastAsia="es-AR"/>
        </w:rPr>
        <w:t>á</w:t>
      </w:r>
      <w:r w:rsidRPr="00D37137">
        <w:rPr>
          <w:rFonts w:eastAsia="Times New Roman" w:cstheme="minorHAnsi"/>
          <w:color w:val="262626"/>
          <w:lang w:eastAsia="es-AR"/>
        </w:rPr>
        <w:t xml:space="preserve">les son los beneficios </w:t>
      </w:r>
      <w:r>
        <w:rPr>
          <w:rFonts w:eastAsia="Times New Roman" w:cstheme="minorHAnsi"/>
          <w:color w:val="262626"/>
          <w:lang w:eastAsia="es-AR"/>
        </w:rPr>
        <w:t xml:space="preserve">de su uso: </w:t>
      </w:r>
      <w:r w:rsidRPr="00D37137">
        <w:rPr>
          <w:rFonts w:eastAsia="Times New Roman" w:cstheme="minorHAnsi"/>
          <w:b/>
          <w:bCs/>
          <w:color w:val="262626"/>
          <w:lang w:eastAsia="es-AR"/>
        </w:rPr>
        <w:t xml:space="preserve">producir energía </w:t>
      </w:r>
      <w:r w:rsidR="002D119B" w:rsidRPr="002D119B">
        <w:rPr>
          <w:rFonts w:eastAsia="Times New Roman" w:cstheme="minorHAnsi"/>
          <w:b/>
          <w:bCs/>
          <w:color w:val="262626"/>
          <w:lang w:eastAsia="es-AR"/>
        </w:rPr>
        <w:t xml:space="preserve">en el mismo lugar donde la necesita y </w:t>
      </w:r>
      <w:r w:rsidR="002D119B">
        <w:rPr>
          <w:rFonts w:eastAsia="Times New Roman" w:cstheme="minorHAnsi"/>
          <w:b/>
          <w:bCs/>
          <w:color w:val="262626"/>
          <w:lang w:eastAsia="es-AR"/>
        </w:rPr>
        <w:t>ob</w:t>
      </w:r>
      <w:r w:rsidR="002D119B" w:rsidRPr="002D119B">
        <w:rPr>
          <w:rFonts w:eastAsia="Times New Roman" w:cstheme="minorHAnsi"/>
          <w:b/>
          <w:bCs/>
          <w:color w:val="262626"/>
          <w:lang w:eastAsia="es-AR"/>
        </w:rPr>
        <w:t>tener un ahorro</w:t>
      </w:r>
      <w:r w:rsidR="002D119B">
        <w:rPr>
          <w:rFonts w:eastAsia="Times New Roman" w:cstheme="minorHAnsi"/>
          <w:b/>
          <w:bCs/>
          <w:color w:val="262626"/>
          <w:lang w:eastAsia="es-AR"/>
        </w:rPr>
        <w:t xml:space="preserve">. </w:t>
      </w:r>
    </w:p>
    <w:p w14:paraId="7DA3FDF4" w14:textId="77777777" w:rsidR="00BF4518" w:rsidRDefault="00BF4518" w:rsidP="00D37137">
      <w:pPr>
        <w:spacing w:after="0" w:line="240" w:lineRule="auto"/>
        <w:jc w:val="both"/>
        <w:textAlignment w:val="baseline"/>
        <w:rPr>
          <w:rFonts w:eastAsia="Times New Roman" w:cstheme="minorHAnsi"/>
          <w:color w:val="262626"/>
          <w:lang w:eastAsia="es-AR"/>
        </w:rPr>
      </w:pPr>
    </w:p>
    <w:p w14:paraId="3EADA467" w14:textId="2F64963A" w:rsidR="00D37137" w:rsidRDefault="00201AA8" w:rsidP="00D37137">
      <w:pPr>
        <w:spacing w:after="0" w:line="240" w:lineRule="auto"/>
        <w:jc w:val="both"/>
        <w:textAlignment w:val="baseline"/>
        <w:rPr>
          <w:rFonts w:eastAsia="Times New Roman" w:cstheme="minorHAnsi"/>
          <w:color w:val="262626"/>
          <w:lang w:eastAsia="es-AR"/>
        </w:rPr>
      </w:pPr>
      <w:r>
        <w:rPr>
          <w:rFonts w:eastAsia="Times New Roman" w:cstheme="minorHAnsi"/>
          <w:color w:val="262626"/>
          <w:lang w:eastAsia="es-AR"/>
        </w:rPr>
        <w:t xml:space="preserve">Al ser consultado, sobre las </w:t>
      </w:r>
      <w:r w:rsidR="00D37137" w:rsidRPr="00D37137">
        <w:rPr>
          <w:rFonts w:eastAsia="Times New Roman" w:cstheme="minorHAnsi"/>
          <w:color w:val="262626"/>
          <w:lang w:eastAsia="es-AR"/>
        </w:rPr>
        <w:t xml:space="preserve">soluciones </w:t>
      </w:r>
      <w:r>
        <w:rPr>
          <w:rFonts w:eastAsia="Times New Roman" w:cstheme="minorHAnsi"/>
          <w:color w:val="262626"/>
          <w:lang w:eastAsia="es-AR"/>
        </w:rPr>
        <w:t>que brinda</w:t>
      </w:r>
      <w:r w:rsidR="00D37137" w:rsidRPr="00D37137">
        <w:rPr>
          <w:rFonts w:eastAsia="Times New Roman" w:cstheme="minorHAnsi"/>
          <w:color w:val="262626"/>
          <w:lang w:eastAsia="es-AR"/>
        </w:rPr>
        <w:t xml:space="preserve"> Energy</w:t>
      </w:r>
      <w:r>
        <w:rPr>
          <w:rFonts w:eastAsia="Times New Roman" w:cstheme="minorHAnsi"/>
          <w:color w:val="262626"/>
          <w:lang w:eastAsia="es-AR"/>
        </w:rPr>
        <w:t xml:space="preserve"> Mercosur</w:t>
      </w:r>
      <w:r w:rsidR="00D37137" w:rsidRPr="00D37137">
        <w:rPr>
          <w:rFonts w:eastAsia="Times New Roman" w:cstheme="minorHAnsi"/>
          <w:color w:val="262626"/>
          <w:lang w:eastAsia="es-AR"/>
        </w:rPr>
        <w:t xml:space="preserve"> para</w:t>
      </w:r>
      <w:r w:rsidR="00626347">
        <w:rPr>
          <w:rFonts w:eastAsia="Times New Roman" w:cstheme="minorHAnsi"/>
          <w:color w:val="262626"/>
          <w:lang w:eastAsia="es-AR"/>
        </w:rPr>
        <w:t xml:space="preserve"> </w:t>
      </w:r>
      <w:proofErr w:type="spellStart"/>
      <w:r w:rsidR="00626347">
        <w:rPr>
          <w:rFonts w:eastAsia="Times New Roman" w:cstheme="minorHAnsi"/>
          <w:color w:val="262626"/>
          <w:lang w:eastAsia="es-AR"/>
        </w:rPr>
        <w:t>el</w:t>
      </w:r>
      <w:proofErr w:type="spellEnd"/>
      <w:r w:rsidR="00626347">
        <w:rPr>
          <w:rFonts w:eastAsia="Times New Roman" w:cstheme="minorHAnsi"/>
          <w:color w:val="262626"/>
          <w:lang w:eastAsia="es-AR"/>
        </w:rPr>
        <w:t xml:space="preserve"> campo</w:t>
      </w:r>
      <w:r>
        <w:rPr>
          <w:rFonts w:eastAsia="Times New Roman" w:cstheme="minorHAnsi"/>
          <w:color w:val="262626"/>
          <w:lang w:eastAsia="es-AR"/>
        </w:rPr>
        <w:t xml:space="preserve">, </w:t>
      </w:r>
      <w:r w:rsidR="00BF4518" w:rsidRPr="00D37137">
        <w:rPr>
          <w:rFonts w:eastAsia="Times New Roman" w:cstheme="minorHAnsi"/>
          <w:color w:val="262626"/>
          <w:lang w:eastAsia="es-AR"/>
        </w:rPr>
        <w:t>Alfonso Mercurio</w:t>
      </w:r>
      <w:r w:rsidR="00BF4518">
        <w:rPr>
          <w:rFonts w:eastAsia="Times New Roman" w:cstheme="minorHAnsi"/>
          <w:color w:val="262626"/>
          <w:lang w:eastAsia="es-AR"/>
        </w:rPr>
        <w:t xml:space="preserve">, </w:t>
      </w:r>
      <w:r w:rsidR="00BF4518">
        <w:rPr>
          <w:rFonts w:ascii="Helvetica" w:hAnsi="Helvetica"/>
          <w:color w:val="4B4B4B"/>
          <w:sz w:val="20"/>
          <w:szCs w:val="20"/>
          <w:shd w:val="clear" w:color="auto" w:fill="FFFFFF"/>
        </w:rPr>
        <w:t>CEO de la compañía,</w:t>
      </w:r>
      <w:r w:rsidR="00BF4518">
        <w:rPr>
          <w:rFonts w:ascii="Helvetica" w:hAnsi="Helvetica"/>
          <w:color w:val="4B4B4B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theme="minorHAnsi"/>
          <w:color w:val="262626"/>
          <w:lang w:eastAsia="es-AR"/>
        </w:rPr>
        <w:t>respondió: “E</w:t>
      </w:r>
      <w:r w:rsidR="00D37137" w:rsidRPr="00D37137">
        <w:rPr>
          <w:rFonts w:eastAsia="Times New Roman" w:cstheme="minorHAnsi"/>
          <w:color w:val="262626"/>
          <w:lang w:eastAsia="es-AR"/>
        </w:rPr>
        <w:t xml:space="preserve">l costo de la </w:t>
      </w:r>
      <w:r w:rsidR="00BF4518">
        <w:rPr>
          <w:rFonts w:eastAsia="Times New Roman" w:cstheme="minorHAnsi"/>
          <w:color w:val="262626"/>
          <w:lang w:eastAsia="es-AR"/>
        </w:rPr>
        <w:t>electricidad</w:t>
      </w:r>
      <w:r>
        <w:rPr>
          <w:rFonts w:eastAsia="Times New Roman" w:cstheme="minorHAnsi"/>
          <w:color w:val="262626"/>
          <w:lang w:eastAsia="es-AR"/>
        </w:rPr>
        <w:t xml:space="preserve"> </w:t>
      </w:r>
      <w:r w:rsidR="00D37137" w:rsidRPr="00D37137">
        <w:rPr>
          <w:rFonts w:eastAsia="Times New Roman" w:cstheme="minorHAnsi"/>
          <w:color w:val="262626"/>
          <w:lang w:eastAsia="es-AR"/>
        </w:rPr>
        <w:t>es uno de los gastos que</w:t>
      </w:r>
      <w:r>
        <w:rPr>
          <w:rFonts w:eastAsia="Times New Roman" w:cstheme="minorHAnsi"/>
          <w:color w:val="262626"/>
          <w:lang w:eastAsia="es-AR"/>
        </w:rPr>
        <w:t xml:space="preserve"> más</w:t>
      </w:r>
      <w:r w:rsidR="00D37137" w:rsidRPr="00D37137">
        <w:rPr>
          <w:rFonts w:eastAsia="Times New Roman" w:cstheme="minorHAnsi"/>
          <w:color w:val="262626"/>
          <w:lang w:eastAsia="es-AR"/>
        </w:rPr>
        <w:t xml:space="preserve"> afecta a la empresa</w:t>
      </w:r>
      <w:r w:rsidR="00626347">
        <w:rPr>
          <w:rFonts w:eastAsia="Times New Roman" w:cstheme="minorHAnsi"/>
          <w:color w:val="262626"/>
          <w:lang w:eastAsia="es-AR"/>
        </w:rPr>
        <w:t xml:space="preserve"> agropecuaria</w:t>
      </w:r>
      <w:r w:rsidR="00D37137" w:rsidRPr="00D37137">
        <w:rPr>
          <w:rFonts w:eastAsia="Times New Roman" w:cstheme="minorHAnsi"/>
          <w:color w:val="262626"/>
          <w:lang w:eastAsia="es-AR"/>
        </w:rPr>
        <w:t>,</w:t>
      </w:r>
      <w:r>
        <w:rPr>
          <w:rFonts w:eastAsia="Times New Roman" w:cstheme="minorHAnsi"/>
          <w:color w:val="262626"/>
          <w:lang w:eastAsia="es-AR"/>
        </w:rPr>
        <w:t xml:space="preserve"> y</w:t>
      </w:r>
      <w:r w:rsidR="00D37137" w:rsidRPr="00D37137">
        <w:rPr>
          <w:rFonts w:eastAsia="Times New Roman" w:cstheme="minorHAnsi"/>
          <w:color w:val="262626"/>
          <w:lang w:eastAsia="es-AR"/>
        </w:rPr>
        <w:t xml:space="preserve"> </w:t>
      </w:r>
      <w:r w:rsidR="00626347">
        <w:rPr>
          <w:rFonts w:eastAsia="Times New Roman" w:cstheme="minorHAnsi"/>
          <w:color w:val="262626"/>
          <w:lang w:eastAsia="es-AR"/>
        </w:rPr>
        <w:t xml:space="preserve">nosotros traemos </w:t>
      </w:r>
      <w:r w:rsidR="00D37137" w:rsidRPr="00D37137">
        <w:rPr>
          <w:rFonts w:eastAsia="Times New Roman" w:cstheme="minorHAnsi"/>
          <w:color w:val="262626"/>
          <w:lang w:eastAsia="es-AR"/>
        </w:rPr>
        <w:t xml:space="preserve">soluciones para permitir </w:t>
      </w:r>
      <w:r w:rsidR="00626347">
        <w:rPr>
          <w:rFonts w:eastAsia="Times New Roman" w:cstheme="minorHAnsi"/>
          <w:color w:val="262626"/>
          <w:lang w:eastAsia="es-AR"/>
        </w:rPr>
        <w:t>que la agroindustria tenga menos gastos y ahorre”, y agregó: “</w:t>
      </w:r>
      <w:r w:rsidR="00626347">
        <w:rPr>
          <w:rFonts w:eastAsia="Times New Roman" w:cstheme="minorHAnsi"/>
          <w:color w:val="262626"/>
          <w:lang w:eastAsia="es-AR"/>
        </w:rPr>
        <w:t xml:space="preserve">Del encuentro también </w:t>
      </w:r>
      <w:r w:rsidR="00626347" w:rsidRPr="00D37137">
        <w:rPr>
          <w:rFonts w:eastAsia="Times New Roman" w:cstheme="minorHAnsi"/>
          <w:color w:val="262626"/>
          <w:lang w:eastAsia="es-AR"/>
        </w:rPr>
        <w:t>participó Juan Carlos Villalonga</w:t>
      </w:r>
      <w:r w:rsidR="00626347">
        <w:rPr>
          <w:rFonts w:eastAsia="Times New Roman" w:cstheme="minorHAnsi"/>
          <w:color w:val="262626"/>
          <w:lang w:eastAsia="es-AR"/>
        </w:rPr>
        <w:t xml:space="preserve">, </w:t>
      </w:r>
      <w:r w:rsidR="00626347" w:rsidRPr="00D37137">
        <w:rPr>
          <w:rFonts w:eastAsia="Times New Roman" w:cstheme="minorHAnsi"/>
          <w:color w:val="262626"/>
          <w:lang w:eastAsia="es-AR"/>
        </w:rPr>
        <w:t xml:space="preserve">diputado que </w:t>
      </w:r>
      <w:r w:rsidR="00626347">
        <w:rPr>
          <w:rFonts w:eastAsia="Times New Roman" w:cstheme="minorHAnsi"/>
          <w:color w:val="262626"/>
          <w:lang w:eastAsia="es-AR"/>
        </w:rPr>
        <w:t xml:space="preserve">hizo </w:t>
      </w:r>
      <w:r w:rsidR="00626347" w:rsidRPr="00D37137">
        <w:rPr>
          <w:rFonts w:eastAsia="Times New Roman" w:cstheme="minorHAnsi"/>
          <w:color w:val="262626"/>
          <w:lang w:eastAsia="es-AR"/>
        </w:rPr>
        <w:t xml:space="preserve">la </w:t>
      </w:r>
      <w:r w:rsidR="00626347">
        <w:rPr>
          <w:rFonts w:eastAsia="Times New Roman" w:cstheme="minorHAnsi"/>
          <w:color w:val="262626"/>
          <w:lang w:eastAsia="es-AR"/>
        </w:rPr>
        <w:t>L</w:t>
      </w:r>
      <w:r w:rsidR="00626347" w:rsidRPr="00D37137">
        <w:rPr>
          <w:rFonts w:eastAsia="Times New Roman" w:cstheme="minorHAnsi"/>
          <w:color w:val="262626"/>
          <w:lang w:eastAsia="es-AR"/>
        </w:rPr>
        <w:t>ey de la energía distribuida en Argentina, entonces pudimos explicarle a l</w:t>
      </w:r>
      <w:r w:rsidR="00626347">
        <w:rPr>
          <w:rFonts w:eastAsia="Times New Roman" w:cstheme="minorHAnsi"/>
          <w:color w:val="262626"/>
          <w:lang w:eastAsia="es-AR"/>
        </w:rPr>
        <w:t>os asistentes en que consiste la misma”</w:t>
      </w:r>
      <w:r w:rsidR="00626347" w:rsidRPr="00D37137">
        <w:rPr>
          <w:rFonts w:eastAsia="Times New Roman" w:cstheme="minorHAnsi"/>
          <w:color w:val="262626"/>
          <w:lang w:eastAsia="es-AR"/>
        </w:rPr>
        <w:t>.</w:t>
      </w:r>
    </w:p>
    <w:p w14:paraId="31283A06" w14:textId="6F46D89C" w:rsidR="00626347" w:rsidRDefault="00626347" w:rsidP="00D37137">
      <w:pPr>
        <w:spacing w:after="0" w:line="240" w:lineRule="auto"/>
        <w:jc w:val="both"/>
        <w:textAlignment w:val="baseline"/>
        <w:rPr>
          <w:rFonts w:cstheme="minorHAnsi"/>
          <w:shd w:val="clear" w:color="auto" w:fill="FFFFFF"/>
        </w:rPr>
      </w:pPr>
    </w:p>
    <w:p w14:paraId="42EF81DD" w14:textId="66DC7F8E" w:rsidR="00626347" w:rsidRDefault="002D119B" w:rsidP="00D37137">
      <w:pPr>
        <w:spacing w:after="0" w:line="240" w:lineRule="auto"/>
        <w:jc w:val="both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Cabe destacar </w:t>
      </w:r>
      <w:r w:rsidR="00626347">
        <w:rPr>
          <w:rFonts w:cstheme="minorHAnsi"/>
          <w:shd w:val="clear" w:color="auto" w:fill="FFFFFF"/>
        </w:rPr>
        <w:t>que la</w:t>
      </w:r>
      <w:r>
        <w:rPr>
          <w:rFonts w:cstheme="minorHAnsi"/>
          <w:shd w:val="clear" w:color="auto" w:fill="FFFFFF"/>
        </w:rPr>
        <w:t xml:space="preserve">s </w:t>
      </w:r>
      <w:r w:rsidR="00626347">
        <w:rPr>
          <w:rFonts w:cstheme="minorHAnsi"/>
          <w:shd w:val="clear" w:color="auto" w:fill="FFFFFF"/>
        </w:rPr>
        <w:t xml:space="preserve">soluciones fotovoltaicas, además de tener un impacto económico en el bolsillo del productor, tienen ventajas a nivel ambiental y social. </w:t>
      </w:r>
    </w:p>
    <w:p w14:paraId="34165A9B" w14:textId="77777777" w:rsidR="002D119B" w:rsidRDefault="002D119B" w:rsidP="00D37137">
      <w:pPr>
        <w:spacing w:after="0" w:line="240" w:lineRule="auto"/>
        <w:jc w:val="both"/>
        <w:textAlignment w:val="baseline"/>
        <w:rPr>
          <w:rFonts w:cstheme="minorHAnsi"/>
          <w:shd w:val="clear" w:color="auto" w:fill="FFFFFF"/>
        </w:rPr>
      </w:pPr>
    </w:p>
    <w:p w14:paraId="0BE9A6AC" w14:textId="7987027F" w:rsidR="002D119B" w:rsidRDefault="002D119B" w:rsidP="002D119B">
      <w:pPr>
        <w:spacing w:after="0" w:line="240" w:lineRule="auto"/>
        <w:jc w:val="both"/>
        <w:textAlignment w:val="baseline"/>
        <w:rPr>
          <w:rFonts w:cstheme="minorHAnsi"/>
          <w:shd w:val="clear" w:color="auto" w:fill="FFFFFF"/>
        </w:rPr>
      </w:pPr>
      <w:r>
        <w:rPr>
          <w:rFonts w:eastAsia="Times New Roman" w:cstheme="minorHAnsi"/>
          <w:lang w:eastAsia="es-AR"/>
        </w:rPr>
        <w:t xml:space="preserve">Al realizar un balance los tres primeros días de la exposición, Mercurio comentó que </w:t>
      </w:r>
      <w:r w:rsidRPr="00626347">
        <w:rPr>
          <w:rFonts w:eastAsia="Times New Roman" w:cstheme="minorHAnsi"/>
          <w:lang w:eastAsia="es-AR"/>
        </w:rPr>
        <w:t>se</w:t>
      </w:r>
      <w:r w:rsidRPr="00D37137">
        <w:rPr>
          <w:rFonts w:eastAsia="Times New Roman" w:cstheme="minorHAnsi"/>
          <w:bdr w:val="none" w:sz="0" w:space="0" w:color="auto" w:frame="1"/>
          <w:lang w:eastAsia="es-AR"/>
        </w:rPr>
        <w:t xml:space="preserve"> acerca mucha gente</w:t>
      </w:r>
      <w:r w:rsidRPr="00D37137">
        <w:rPr>
          <w:rFonts w:eastAsia="Times New Roman" w:cstheme="minorHAnsi"/>
          <w:b/>
          <w:bCs/>
          <w:bdr w:val="none" w:sz="0" w:space="0" w:color="auto" w:frame="1"/>
          <w:lang w:eastAsia="es-AR"/>
        </w:rPr>
        <w:t> </w:t>
      </w:r>
      <w:r w:rsidRPr="00626347">
        <w:rPr>
          <w:rFonts w:eastAsia="Times New Roman" w:cstheme="minorHAnsi"/>
          <w:lang w:eastAsia="es-AR"/>
        </w:rPr>
        <w:t xml:space="preserve">a </w:t>
      </w:r>
      <w:r w:rsidRPr="00626347">
        <w:rPr>
          <w:rFonts w:cstheme="minorHAnsi"/>
          <w:shd w:val="clear" w:color="auto" w:fill="FFFFFF"/>
        </w:rPr>
        <w:t>conocer las soluciones fotovoltaicas para el bombeo de agua y sistemas de riego</w:t>
      </w:r>
      <w:r>
        <w:rPr>
          <w:rFonts w:cstheme="minorHAnsi"/>
          <w:shd w:val="clear" w:color="auto" w:fill="FFFFFF"/>
        </w:rPr>
        <w:t>, y destacó que “se vende mucho”.</w:t>
      </w:r>
    </w:p>
    <w:p w14:paraId="29858D37" w14:textId="77777777" w:rsidR="005C258D" w:rsidRDefault="005C258D" w:rsidP="005C258D"/>
    <w:p w14:paraId="7C34372A" w14:textId="248462EF" w:rsidR="00860738" w:rsidRDefault="00860738" w:rsidP="00860738">
      <w:r>
        <w:t xml:space="preserve">Más información en: </w:t>
      </w:r>
      <w:hyperlink r:id="rId7" w:history="1">
        <w:r w:rsidRPr="009F6137">
          <w:rPr>
            <w:rStyle w:val="Hipervnculo"/>
          </w:rPr>
          <w:t>www.expoagro.com.ar</w:t>
        </w:r>
      </w:hyperlink>
      <w:r>
        <w:t xml:space="preserve"> </w:t>
      </w:r>
    </w:p>
    <w:p w14:paraId="615130DF" w14:textId="02CCB800" w:rsid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</w:pPr>
    </w:p>
    <w:p w14:paraId="1CE776DF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2400" w14:textId="77777777" w:rsidR="002A745A" w:rsidRDefault="002A745A" w:rsidP="008025ED">
      <w:pPr>
        <w:spacing w:after="0" w:line="240" w:lineRule="auto"/>
      </w:pPr>
      <w:r>
        <w:separator/>
      </w:r>
    </w:p>
  </w:endnote>
  <w:endnote w:type="continuationSeparator" w:id="0">
    <w:p w14:paraId="7B08344E" w14:textId="77777777" w:rsidR="002A745A" w:rsidRDefault="002A745A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2F3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0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795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F767" w14:textId="77777777" w:rsidR="002A745A" w:rsidRDefault="002A745A" w:rsidP="008025ED">
      <w:pPr>
        <w:spacing w:after="0" w:line="240" w:lineRule="auto"/>
      </w:pPr>
      <w:r>
        <w:separator/>
      </w:r>
    </w:p>
  </w:footnote>
  <w:footnote w:type="continuationSeparator" w:id="0">
    <w:p w14:paraId="6368F0D1" w14:textId="77777777" w:rsidR="002A745A" w:rsidRDefault="002A745A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9D63" w14:textId="77777777" w:rsidR="008025ED" w:rsidRDefault="002A745A">
    <w:pPr>
      <w:pStyle w:val="Encabezado"/>
    </w:pPr>
    <w:r>
      <w:rPr>
        <w:noProof/>
        <w:lang w:eastAsia="es-AR"/>
      </w:rPr>
      <w:pict w14:anchorId="41C9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40E5" w14:textId="77777777" w:rsidR="008025ED" w:rsidRDefault="002A745A">
    <w:pPr>
      <w:pStyle w:val="Encabezado"/>
    </w:pPr>
    <w:r>
      <w:rPr>
        <w:noProof/>
        <w:lang w:eastAsia="es-AR"/>
      </w:rPr>
      <w:pict w14:anchorId="68A3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CFBA" w14:textId="77777777" w:rsidR="008025ED" w:rsidRDefault="002A745A">
    <w:pPr>
      <w:pStyle w:val="Encabezado"/>
    </w:pPr>
    <w:r>
      <w:rPr>
        <w:noProof/>
        <w:lang w:eastAsia="es-AR"/>
      </w:rPr>
      <w:pict w14:anchorId="73C1F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1310B8"/>
    <w:rsid w:val="00201AA8"/>
    <w:rsid w:val="002A745A"/>
    <w:rsid w:val="002D119B"/>
    <w:rsid w:val="003F672D"/>
    <w:rsid w:val="004067E2"/>
    <w:rsid w:val="00516484"/>
    <w:rsid w:val="00554C74"/>
    <w:rsid w:val="0059445B"/>
    <w:rsid w:val="005C258D"/>
    <w:rsid w:val="00626347"/>
    <w:rsid w:val="006E7E0B"/>
    <w:rsid w:val="008025ED"/>
    <w:rsid w:val="00860738"/>
    <w:rsid w:val="008B0844"/>
    <w:rsid w:val="008E13CF"/>
    <w:rsid w:val="00A810A0"/>
    <w:rsid w:val="00BF4518"/>
    <w:rsid w:val="00C61162"/>
    <w:rsid w:val="00C70506"/>
    <w:rsid w:val="00D361CA"/>
    <w:rsid w:val="00D37137"/>
    <w:rsid w:val="00D55910"/>
    <w:rsid w:val="00D941F1"/>
    <w:rsid w:val="00DF7DAF"/>
    <w:rsid w:val="00E12A6C"/>
    <w:rsid w:val="00E90E8C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9FFE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944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2020-03-12T20:10:00Z</dcterms:created>
  <dcterms:modified xsi:type="dcterms:W3CDTF">2020-03-12T20:10:00Z</dcterms:modified>
</cp:coreProperties>
</file>