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ED" w:rsidRDefault="008025ED" w:rsidP="008025ED"/>
    <w:p w:rsidR="00036389" w:rsidRDefault="00036389" w:rsidP="008025ED"/>
    <w:p w:rsidR="00036389" w:rsidRPr="00E20841" w:rsidRDefault="00E20841" w:rsidP="00E208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Expoagro sorprenderá </w:t>
      </w:r>
      <w:r w:rsidR="006C2F4A" w:rsidRPr="006C2F4A">
        <w:rPr>
          <w:b/>
          <w:sz w:val="28"/>
          <w:szCs w:val="28"/>
        </w:rPr>
        <w:t>con un Tecnódromo Sustentable</w:t>
      </w:r>
    </w:p>
    <w:p w:rsidR="00574D32" w:rsidRPr="00830243" w:rsidRDefault="00574D32" w:rsidP="00574D32">
      <w:pPr>
        <w:jc w:val="center"/>
        <w:rPr>
          <w:i/>
          <w:iCs/>
        </w:rPr>
      </w:pPr>
      <w:r w:rsidRPr="00830243">
        <w:rPr>
          <w:i/>
          <w:iCs/>
        </w:rPr>
        <w:t xml:space="preserve">Del 10 al 13 de marzo, en el </w:t>
      </w:r>
      <w:r w:rsidR="00830243" w:rsidRPr="00830243">
        <w:rPr>
          <w:i/>
          <w:iCs/>
        </w:rPr>
        <w:t>espacio tecnológico “Mario Bragachini” se exhibirán sistemas de producción que contemplan la adopción de Buenas Prácticas Agropecuarias.</w:t>
      </w:r>
    </w:p>
    <w:p w:rsidR="0077395A" w:rsidRDefault="0077395A" w:rsidP="006E7194">
      <w:pPr>
        <w:jc w:val="both"/>
      </w:pPr>
      <w:r>
        <w:t xml:space="preserve">La mayor demanda de alimentos, </w:t>
      </w:r>
      <w:r w:rsidR="00DE6909">
        <w:t xml:space="preserve">ejerce presión </w:t>
      </w:r>
      <w:r>
        <w:t>sobre los actuales sistemas de producción agropecuarios e impulsa cambios tecnológicos para satisfacer las nuevas exigencias productivas.</w:t>
      </w:r>
      <w:r w:rsidR="00DE6909">
        <w:t xml:space="preserve"> De esta manera, la comunidad agropecuaria enfrenta grandes desafíos y </w:t>
      </w:r>
      <w:r w:rsidR="00830243">
        <w:t xml:space="preserve">la </w:t>
      </w:r>
      <w:r w:rsidR="00722BAB">
        <w:t xml:space="preserve">Capital Nacional de los Agronegocios </w:t>
      </w:r>
      <w:r w:rsidR="00DE6909">
        <w:t xml:space="preserve">busca </w:t>
      </w:r>
      <w:r w:rsidR="00830243">
        <w:t>aggionarse</w:t>
      </w:r>
      <w:r w:rsidR="00DE6909">
        <w:t xml:space="preserve"> a es</w:t>
      </w:r>
      <w:r w:rsidR="00830243">
        <w:t xml:space="preserve">e reto. </w:t>
      </w:r>
    </w:p>
    <w:p w:rsidR="00036389" w:rsidRDefault="009A1B85" w:rsidP="006E7194">
      <w:pPr>
        <w:jc w:val="both"/>
      </w:pPr>
      <w:r>
        <w:t xml:space="preserve">Tan es así, que </w:t>
      </w:r>
      <w:r w:rsidR="00DE6909">
        <w:t xml:space="preserve">en Expoagro 2020 edición YPF Agro, y más precisamente, en el Tecnódromo “Mario Bragachini”, </w:t>
      </w:r>
      <w:r w:rsidR="00036389">
        <w:t xml:space="preserve">se exhibirán sistemas de producción que contemplan la adopción de </w:t>
      </w:r>
      <w:r w:rsidR="00E20841">
        <w:t xml:space="preserve">Buenas Prácticas Agropecuarias (BPA). </w:t>
      </w:r>
    </w:p>
    <w:p w:rsidR="00E20841" w:rsidRDefault="009A1B85" w:rsidP="006E7194">
      <w:pPr>
        <w:jc w:val="both"/>
      </w:pPr>
      <w:r>
        <w:t>“</w:t>
      </w:r>
      <w:r w:rsidR="00036389">
        <w:t>El objetivo es presentar las innovaciones tecnológicas disponibles para producir alimento de manera sustentable, siendo eficientes en los procesos donde dichas tecnolo</w:t>
      </w:r>
      <w:r>
        <w:t>gías cumplen un rol fundamental”, explicó Edgar</w:t>
      </w:r>
      <w:r w:rsidR="00DB251B">
        <w:t>d</w:t>
      </w:r>
      <w:r>
        <w:t xml:space="preserve"> Ramírez, </w:t>
      </w:r>
      <w:r w:rsidR="006E7194">
        <w:t xml:space="preserve">coordinador del </w:t>
      </w:r>
      <w:r w:rsidR="00830243">
        <w:t>T</w:t>
      </w:r>
      <w:r w:rsidR="006E7194">
        <w:t>ecnódromo</w:t>
      </w:r>
      <w:r w:rsidR="00E20841">
        <w:t>, y argumentó:</w:t>
      </w:r>
      <w:r w:rsidR="006E7194">
        <w:t xml:space="preserve"> </w:t>
      </w:r>
      <w:r w:rsidR="00830243">
        <w:t>“L</w:t>
      </w:r>
      <w:r w:rsidR="00E20841" w:rsidRPr="00036389">
        <w:t>o q</w:t>
      </w:r>
      <w:r w:rsidR="006E7194">
        <w:t>ue</w:t>
      </w:r>
      <w:r w:rsidR="00E20841" w:rsidRPr="00036389">
        <w:t xml:space="preserve"> está en juego con las medidas económicas y con la situación de incert</w:t>
      </w:r>
      <w:r w:rsidR="00E20841">
        <w:t>idumbre</w:t>
      </w:r>
      <w:r w:rsidR="006E7194">
        <w:t>,</w:t>
      </w:r>
      <w:r w:rsidR="00E20841">
        <w:t xml:space="preserve"> </w:t>
      </w:r>
      <w:r w:rsidR="00830243">
        <w:t>c</w:t>
      </w:r>
      <w:r w:rsidR="00830243" w:rsidRPr="00036389">
        <w:t>onsideramos q</w:t>
      </w:r>
      <w:r w:rsidR="00830243">
        <w:t>ue</w:t>
      </w:r>
      <w:r w:rsidR="00830243" w:rsidRPr="00036389">
        <w:t xml:space="preserve"> </w:t>
      </w:r>
      <w:r w:rsidR="00E20841">
        <w:t>es la sustentabilidad</w:t>
      </w:r>
      <w:r w:rsidR="006E7194">
        <w:t xml:space="preserve">. Por </w:t>
      </w:r>
      <w:r w:rsidR="00E20841" w:rsidRPr="00036389">
        <w:t>eso</w:t>
      </w:r>
      <w:r w:rsidR="00830243">
        <w:t>,</w:t>
      </w:r>
      <w:r w:rsidR="00E20841" w:rsidRPr="00036389">
        <w:t xml:space="preserve"> queremos reforzar la idea </w:t>
      </w:r>
      <w:r w:rsidR="00E20841">
        <w:t>de no dejar de hacer rotaciones</w:t>
      </w:r>
      <w:r w:rsidR="006E7194">
        <w:t xml:space="preserve"> de cultivo</w:t>
      </w:r>
      <w:r w:rsidR="00E20841">
        <w:t>, por citar un ejemplo</w:t>
      </w:r>
      <w:r w:rsidR="006E7194">
        <w:t xml:space="preserve"> de BPA”. </w:t>
      </w:r>
    </w:p>
    <w:p w:rsidR="00073B71" w:rsidRPr="00073B71" w:rsidRDefault="00036389" w:rsidP="00073B71">
      <w:pPr>
        <w:jc w:val="both"/>
      </w:pPr>
      <w:r>
        <w:t xml:space="preserve">Tecnología satelital, sensores activos, transmisiones inteligentes, </w:t>
      </w:r>
      <w:r w:rsidRPr="004526EE">
        <w:rPr>
          <w:i/>
          <w:iCs/>
        </w:rPr>
        <w:t>full connection</w:t>
      </w:r>
      <w:r>
        <w:t xml:space="preserve">, robotización, drones, inteligencia artificial, energías renovables son </w:t>
      </w:r>
      <w:r w:rsidR="004526EE">
        <w:t xml:space="preserve">sólo </w:t>
      </w:r>
      <w:r>
        <w:t xml:space="preserve">algunas de las temáticas que </w:t>
      </w:r>
      <w:r w:rsidR="006E7194">
        <w:t>se</w:t>
      </w:r>
      <w:r w:rsidR="004526EE">
        <w:t xml:space="preserve"> podrán apreciar en detalle durante cada show</w:t>
      </w:r>
      <w:r w:rsidR="000676B9">
        <w:t>.</w:t>
      </w:r>
      <w:r w:rsidR="004526EE">
        <w:t xml:space="preserve"> </w:t>
      </w:r>
    </w:p>
    <w:p w:rsidR="00073B71" w:rsidRDefault="00073B71" w:rsidP="00073B71">
      <w:pPr>
        <w:jc w:val="both"/>
      </w:pPr>
      <w:r>
        <w:t xml:space="preserve">Todos </w:t>
      </w:r>
      <w:r w:rsidR="000676B9">
        <w:t>los días</w:t>
      </w:r>
      <w:r w:rsidR="00722BAB">
        <w:t xml:space="preserve"> en el Tecnódromo</w:t>
      </w:r>
      <w:r>
        <w:t xml:space="preserve">, </w:t>
      </w:r>
      <w:r w:rsidRPr="00073B71">
        <w:rPr>
          <w:rFonts w:ascii="Calibri" w:hAnsi="Calibri" w:cs="Calibri"/>
          <w:color w:val="000000"/>
          <w:lang w:val="es-ES" w:eastAsia="es-AR"/>
        </w:rPr>
        <w:t>escenario natural de la tecnología de punta</w:t>
      </w:r>
      <w:r>
        <w:rPr>
          <w:rFonts w:ascii="Calibri" w:hAnsi="Calibri" w:cs="Calibri"/>
          <w:color w:val="000000"/>
          <w:lang w:val="es-ES" w:eastAsia="es-AR"/>
        </w:rPr>
        <w:t xml:space="preserve">, </w:t>
      </w:r>
      <w:r w:rsidR="00722BAB">
        <w:t xml:space="preserve">se realizará </w:t>
      </w:r>
      <w:r w:rsidR="00DB251B">
        <w:t xml:space="preserve">el ciclo ganadero </w:t>
      </w:r>
      <w:r w:rsidR="004526EE">
        <w:t xml:space="preserve">a las 11 </w:t>
      </w:r>
      <w:proofErr w:type="spellStart"/>
      <w:r w:rsidR="004526EE">
        <w:t>hs</w:t>
      </w:r>
      <w:proofErr w:type="spellEnd"/>
      <w:r w:rsidR="004526EE">
        <w:t xml:space="preserve">. </w:t>
      </w:r>
      <w:r w:rsidR="00036389">
        <w:t xml:space="preserve">y </w:t>
      </w:r>
      <w:r w:rsidR="00DB251B">
        <w:t xml:space="preserve">el circuito agrícola </w:t>
      </w:r>
      <w:r w:rsidR="006C2F4A">
        <w:t xml:space="preserve">a las 15 </w:t>
      </w:r>
      <w:proofErr w:type="spellStart"/>
      <w:r w:rsidR="006C2F4A">
        <w:t>hs</w:t>
      </w:r>
      <w:proofErr w:type="spellEnd"/>
      <w:r w:rsidR="00722BAB">
        <w:t xml:space="preserve">. </w:t>
      </w:r>
      <w:r>
        <w:t>Allí, las empresas del sector mostrarán las últimas tecnologías disponibles en maquinaria, software y apps, para la producción sustentable de alimentos</w:t>
      </w:r>
      <w:r w:rsidR="003D6F11">
        <w:t>.</w:t>
      </w:r>
    </w:p>
    <w:p w:rsidR="00E20841" w:rsidRDefault="00E20841" w:rsidP="00E20841">
      <w:pPr>
        <w:jc w:val="both"/>
      </w:pPr>
      <w:r>
        <w:t xml:space="preserve">En este sentido, Ramírez se refirió al concepto de sustentabilidad y </w:t>
      </w:r>
      <w:r w:rsidR="004526EE">
        <w:t>re</w:t>
      </w:r>
      <w:r w:rsidR="000676B9">
        <w:t>flexion</w:t>
      </w:r>
      <w:r w:rsidR="004526EE">
        <w:t>ó</w:t>
      </w:r>
      <w:r>
        <w:t>: “D</w:t>
      </w:r>
      <w:r w:rsidRPr="00E20841">
        <w:t>ebemos trabajar no solo procurando la ren</w:t>
      </w:r>
      <w:r>
        <w:t>tabilidad de la empresa, sino también</w:t>
      </w:r>
      <w:r w:rsidRPr="00E20841">
        <w:t xml:space="preserve"> ser amigables con el ambiente y con la sociedad, aplicando la menor cantidad de fitosanitarios y utilizando las </w:t>
      </w:r>
      <w:r w:rsidR="000676B9">
        <w:t xml:space="preserve">BPA </w:t>
      </w:r>
      <w:r w:rsidRPr="00E20841">
        <w:t>como herramientas</w:t>
      </w:r>
      <w:r>
        <w:t xml:space="preserve">”. </w:t>
      </w:r>
    </w:p>
    <w:p w:rsidR="00830243" w:rsidRDefault="003D6F11" w:rsidP="00830243">
      <w:pPr>
        <w:jc w:val="both"/>
      </w:pPr>
      <w:r>
        <w:t xml:space="preserve">Por su parte, el público tendrá </w:t>
      </w:r>
      <w:r w:rsidRPr="00830243">
        <w:t xml:space="preserve">la oportunidad de seguir atentamente y en detalle </w:t>
      </w:r>
      <w:r>
        <w:t>cada demostración que durará 45 minutos y al finalizar, los interesados podrán interactuar con los expositores. Quienes no puedan acercarse al predio, podrán seguir la actividad on line vía streaming a través del sitio web de Expoagro.</w:t>
      </w:r>
    </w:p>
    <w:p w:rsidR="00D20D43" w:rsidRDefault="00D20D43" w:rsidP="00830243">
      <w:pPr>
        <w:jc w:val="both"/>
      </w:pPr>
      <w:r w:rsidRPr="00D20D43">
        <w:t>Expoagro edición YPF Agro 2020, del 10 al 13 de marzo,</w:t>
      </w:r>
      <w:r>
        <w:t xml:space="preserve"> en el predio ferial y autódromo de San Nicolás,</w:t>
      </w:r>
      <w:r w:rsidRPr="00D20D43">
        <w:t xml:space="preserve"> llega como todos los años con una propuesta muy amplia que comprende además del </w:t>
      </w:r>
      <w:r>
        <w:t>Tecnódromo, el sector ganadero</w:t>
      </w:r>
      <w:r w:rsidRPr="00D20D43">
        <w:t>; “</w:t>
      </w:r>
      <w:proofErr w:type="spellStart"/>
      <w:r w:rsidRPr="00D20D43">
        <w:t>plots</w:t>
      </w:r>
      <w:proofErr w:type="spellEnd"/>
      <w:r w:rsidRPr="00D20D43">
        <w:t xml:space="preserve">” localizados en el corazón de la expo; pistas de test drive; universo </w:t>
      </w:r>
      <w:proofErr w:type="spellStart"/>
      <w:r w:rsidRPr="00D20D43">
        <w:t>AgTech</w:t>
      </w:r>
      <w:proofErr w:type="spellEnd"/>
      <w:r w:rsidRPr="00D20D43">
        <w:t>; pist</w:t>
      </w:r>
      <w:r w:rsidR="003C1AD1">
        <w:t>as para dinámicas de riego;</w:t>
      </w:r>
      <w:r w:rsidRPr="00D20D43">
        <w:t xml:space="preserve"> show de tolvas, embolsado y extracción de granos, </w:t>
      </w:r>
      <w:r w:rsidR="003C1AD1">
        <w:t>circuitos de palas y mixers,</w:t>
      </w:r>
      <w:bookmarkStart w:id="0" w:name="_GoBack"/>
      <w:bookmarkEnd w:id="0"/>
      <w:r w:rsidR="003C1AD1">
        <w:t xml:space="preserve"> y r</w:t>
      </w:r>
      <w:r w:rsidRPr="00D20D43">
        <w:t xml:space="preserve">ondas internacionales de negocios. A su vez, quienes </w:t>
      </w:r>
    </w:p>
    <w:p w:rsidR="00D20D43" w:rsidRDefault="00D20D43" w:rsidP="00830243">
      <w:pPr>
        <w:jc w:val="both"/>
      </w:pPr>
    </w:p>
    <w:p w:rsidR="008025ED" w:rsidRDefault="00D20D43" w:rsidP="00830243">
      <w:pPr>
        <w:jc w:val="both"/>
      </w:pPr>
      <w:proofErr w:type="gramStart"/>
      <w:r w:rsidRPr="00D20D43">
        <w:t>se</w:t>
      </w:r>
      <w:proofErr w:type="gramEnd"/>
      <w:r w:rsidRPr="00D20D43">
        <w:t xml:space="preserve"> acerquen a la megamuestra agroindustrial podrán asesorarse y realizar consultas en el Centro de Expertos; participar de disertaciones en los cinco auditorios, del </w:t>
      </w:r>
      <w:r w:rsidR="00FE019F">
        <w:t xml:space="preserve">II </w:t>
      </w:r>
      <w:r w:rsidRPr="00D20D43">
        <w:t>Encuentro Nacional de Mujeres del Agro, y del “Día del Contratista Rural”.</w:t>
      </w:r>
    </w:p>
    <w:p w:rsidR="003C1AD1" w:rsidRPr="00830243" w:rsidRDefault="003C1AD1" w:rsidP="00830243">
      <w:pPr>
        <w:jc w:val="both"/>
      </w:pPr>
      <w:r>
        <w:t xml:space="preserve">Más información en: </w:t>
      </w:r>
      <w:hyperlink r:id="rId7" w:history="1">
        <w:r w:rsidRPr="003832EC">
          <w:rPr>
            <w:rStyle w:val="Hipervnculo"/>
          </w:rPr>
          <w:t>www.expoagro.com.ar</w:t>
        </w:r>
      </w:hyperlink>
      <w:r>
        <w:t xml:space="preserve"> </w:t>
      </w:r>
    </w:p>
    <w:sectPr w:rsidR="003C1AD1" w:rsidRPr="008302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3D0" w:rsidRDefault="006D53D0" w:rsidP="008025ED">
      <w:pPr>
        <w:spacing w:after="0" w:line="240" w:lineRule="auto"/>
      </w:pPr>
      <w:r>
        <w:separator/>
      </w:r>
    </w:p>
  </w:endnote>
  <w:endnote w:type="continuationSeparator" w:id="0">
    <w:p w:rsidR="006D53D0" w:rsidRDefault="006D53D0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3D0" w:rsidRDefault="006D53D0" w:rsidP="008025ED">
      <w:pPr>
        <w:spacing w:after="0" w:line="240" w:lineRule="auto"/>
      </w:pPr>
      <w:r>
        <w:separator/>
      </w:r>
    </w:p>
  </w:footnote>
  <w:footnote w:type="continuationSeparator" w:id="0">
    <w:p w:rsidR="006D53D0" w:rsidRDefault="006D53D0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3C1AD1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3C1AD1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1" type="#_x0000_t75" style="position:absolute;margin-left:0;margin-top:0;width:565.4pt;height:799.8pt;z-index:-251656192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3C1AD1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ED"/>
    <w:rsid w:val="00036389"/>
    <w:rsid w:val="000676B9"/>
    <w:rsid w:val="00073B71"/>
    <w:rsid w:val="000B0066"/>
    <w:rsid w:val="003C1AD1"/>
    <w:rsid w:val="003D6F11"/>
    <w:rsid w:val="004526EE"/>
    <w:rsid w:val="00516484"/>
    <w:rsid w:val="00554C74"/>
    <w:rsid w:val="00574D32"/>
    <w:rsid w:val="006C2F4A"/>
    <w:rsid w:val="006D53D0"/>
    <w:rsid w:val="006E7194"/>
    <w:rsid w:val="00722BAB"/>
    <w:rsid w:val="0077395A"/>
    <w:rsid w:val="008025ED"/>
    <w:rsid w:val="00830243"/>
    <w:rsid w:val="009947DB"/>
    <w:rsid w:val="009A1B85"/>
    <w:rsid w:val="00C61162"/>
    <w:rsid w:val="00D20D43"/>
    <w:rsid w:val="00DB251B"/>
    <w:rsid w:val="00DE6909"/>
    <w:rsid w:val="00E20841"/>
    <w:rsid w:val="00F56A86"/>
    <w:rsid w:val="00FA0F1B"/>
    <w:rsid w:val="00FE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C1A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Eliana Esnaola</cp:lastModifiedBy>
  <cp:revision>2</cp:revision>
  <cp:lastPrinted>2019-07-02T14:55:00Z</cp:lastPrinted>
  <dcterms:created xsi:type="dcterms:W3CDTF">2020-01-21T17:08:00Z</dcterms:created>
  <dcterms:modified xsi:type="dcterms:W3CDTF">2020-01-21T17:08:00Z</dcterms:modified>
</cp:coreProperties>
</file>