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C19E7" w14:textId="0FC888B8" w:rsidR="00556F6C" w:rsidRDefault="00AF3EDB" w:rsidP="00556F6C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Las empresas de insumos esperan el reencuentro en Expoagro</w:t>
      </w:r>
    </w:p>
    <w:p w14:paraId="431A72C2" w14:textId="67875AE6" w:rsidR="00556F6C" w:rsidRDefault="00AF3EDB" w:rsidP="00556F6C">
      <w:pPr>
        <w:jc w:val="center"/>
        <w:rPr>
          <w:i/>
          <w:iCs/>
          <w:sz w:val="24"/>
          <w:szCs w:val="24"/>
          <w:lang w:val="es-ES"/>
        </w:rPr>
      </w:pPr>
      <w:r w:rsidRPr="00AF3EDB">
        <w:rPr>
          <w:i/>
          <w:iCs/>
          <w:sz w:val="24"/>
          <w:szCs w:val="24"/>
          <w:lang w:val="es-ES"/>
        </w:rPr>
        <w:t xml:space="preserve">Más de una docena de marcas que ofrecen tecnología en semillas, fitosanitarios y fertilizantes reservaron su </w:t>
      </w:r>
      <w:r>
        <w:rPr>
          <w:i/>
          <w:iCs/>
          <w:sz w:val="24"/>
          <w:szCs w:val="24"/>
          <w:lang w:val="es-ES"/>
        </w:rPr>
        <w:t>stand en la Capital Nacional de los Agronegocios</w:t>
      </w:r>
      <w:r w:rsidR="00556F6C">
        <w:rPr>
          <w:i/>
          <w:iCs/>
          <w:sz w:val="24"/>
          <w:szCs w:val="24"/>
          <w:lang w:val="es-ES"/>
        </w:rPr>
        <w:t xml:space="preserve">. </w:t>
      </w:r>
    </w:p>
    <w:p w14:paraId="68B14D06" w14:textId="0AF974CA" w:rsidR="00556F6C" w:rsidRPr="00A91F78" w:rsidRDefault="003D0023" w:rsidP="009D2813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</w:t>
      </w:r>
      <w:r w:rsidR="00556F6C" w:rsidRPr="00AE77FA">
        <w:rPr>
          <w:sz w:val="24"/>
          <w:szCs w:val="24"/>
          <w:lang w:val="es-ES"/>
        </w:rPr>
        <w:t xml:space="preserve"> campo está ansioso por reencontrarse </w:t>
      </w:r>
      <w:r w:rsidR="00556F6C">
        <w:rPr>
          <w:sz w:val="24"/>
          <w:szCs w:val="24"/>
          <w:lang w:val="es-ES"/>
        </w:rPr>
        <w:t xml:space="preserve">en </w:t>
      </w:r>
      <w:r w:rsidR="00556F6C" w:rsidRPr="00C43E40">
        <w:rPr>
          <w:b/>
          <w:bCs/>
          <w:sz w:val="24"/>
          <w:szCs w:val="24"/>
          <w:lang w:val="es-ES"/>
        </w:rPr>
        <w:t>Expoagro 2021 edición YPF Agro del 9 al 12 de marzo</w:t>
      </w:r>
      <w:r>
        <w:rPr>
          <w:sz w:val="24"/>
          <w:szCs w:val="24"/>
          <w:lang w:val="es-ES"/>
        </w:rPr>
        <w:t xml:space="preserve"> y</w:t>
      </w:r>
      <w:r w:rsidR="00556F6C">
        <w:rPr>
          <w:sz w:val="24"/>
          <w:szCs w:val="24"/>
          <w:lang w:val="es-ES"/>
        </w:rPr>
        <w:t xml:space="preserve"> el predio ferial y autódromo de San Nicolás ya emp</w:t>
      </w:r>
      <w:r>
        <w:rPr>
          <w:sz w:val="24"/>
          <w:szCs w:val="24"/>
          <w:lang w:val="es-ES"/>
        </w:rPr>
        <w:t>ezó</w:t>
      </w:r>
      <w:r w:rsidR="00556F6C">
        <w:rPr>
          <w:sz w:val="24"/>
          <w:szCs w:val="24"/>
          <w:lang w:val="es-ES"/>
        </w:rPr>
        <w:t xml:space="preserve"> a tomar color con la siembra de </w:t>
      </w:r>
      <w:r w:rsidR="00556F6C" w:rsidRPr="00AE77FA">
        <w:rPr>
          <w:sz w:val="24"/>
          <w:szCs w:val="24"/>
          <w:lang w:val="es-ES"/>
        </w:rPr>
        <w:t xml:space="preserve">los </w:t>
      </w:r>
      <w:r w:rsidR="00556F6C">
        <w:rPr>
          <w:sz w:val="24"/>
          <w:szCs w:val="24"/>
          <w:lang w:val="es-ES"/>
        </w:rPr>
        <w:t xml:space="preserve">primeros </w:t>
      </w:r>
      <w:r w:rsidR="00556F6C" w:rsidRPr="005421F5">
        <w:rPr>
          <w:i/>
          <w:iCs/>
          <w:sz w:val="24"/>
          <w:szCs w:val="24"/>
          <w:lang w:val="es-ES"/>
        </w:rPr>
        <w:t>plots</w:t>
      </w:r>
      <w:r w:rsidR="00556F6C">
        <w:rPr>
          <w:sz w:val="24"/>
          <w:szCs w:val="24"/>
          <w:lang w:val="es-ES"/>
        </w:rPr>
        <w:t>.</w:t>
      </w:r>
    </w:p>
    <w:p w14:paraId="74E4C322" w14:textId="68E20023" w:rsidR="00556F6C" w:rsidRDefault="00AF3EDB" w:rsidP="009D2813">
      <w:pPr>
        <w:jc w:val="both"/>
        <w:rPr>
          <w:sz w:val="24"/>
          <w:szCs w:val="24"/>
          <w:lang w:val="es-ES"/>
        </w:rPr>
      </w:pPr>
      <w:bookmarkStart w:id="0" w:name="_Hlk56151554"/>
      <w:r>
        <w:rPr>
          <w:sz w:val="24"/>
          <w:szCs w:val="24"/>
          <w:lang w:val="es-ES"/>
        </w:rPr>
        <w:t xml:space="preserve">Las empresas </w:t>
      </w:r>
      <w:r w:rsidR="00556F6C" w:rsidRPr="00A91F78">
        <w:rPr>
          <w:sz w:val="24"/>
          <w:szCs w:val="24"/>
          <w:lang w:val="es-ES"/>
        </w:rPr>
        <w:t>que ofrecen tecnología en semillas, fitosanitarios y fertilizantes reservaron su lugar</w:t>
      </w:r>
      <w:bookmarkEnd w:id="0"/>
      <w:r w:rsidR="003D0023">
        <w:rPr>
          <w:sz w:val="24"/>
          <w:szCs w:val="24"/>
          <w:lang w:val="es-ES"/>
        </w:rPr>
        <w:t xml:space="preserve">, poniendo </w:t>
      </w:r>
      <w:r w:rsidR="00556F6C" w:rsidRPr="00A91F78">
        <w:rPr>
          <w:sz w:val="24"/>
          <w:szCs w:val="24"/>
          <w:lang w:val="es-ES"/>
        </w:rPr>
        <w:t>foco en la optimización de los procesos productivos</w:t>
      </w:r>
      <w:r w:rsidR="00062FEB">
        <w:rPr>
          <w:sz w:val="24"/>
          <w:szCs w:val="24"/>
          <w:lang w:val="es-ES"/>
        </w:rPr>
        <w:t>,</w:t>
      </w:r>
      <w:r w:rsidR="00556F6C" w:rsidRPr="00A91F78">
        <w:rPr>
          <w:sz w:val="24"/>
          <w:szCs w:val="24"/>
          <w:lang w:val="es-ES"/>
        </w:rPr>
        <w:t xml:space="preserve"> aspirando a elevar los rindes y calidad de cada cultivo, disminuyendo costos.</w:t>
      </w:r>
    </w:p>
    <w:p w14:paraId="071ED508" w14:textId="5CFFCCB0" w:rsidR="00556F6C" w:rsidRPr="00AE77FA" w:rsidRDefault="003D0023" w:rsidP="00556F6C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Para </w:t>
      </w:r>
      <w:r w:rsidR="00556F6C" w:rsidRPr="009D2813">
        <w:rPr>
          <w:b/>
          <w:bCs/>
          <w:sz w:val="24"/>
          <w:szCs w:val="24"/>
          <w:lang w:val="es-ES"/>
        </w:rPr>
        <w:t>YPF Agro</w:t>
      </w:r>
      <w:r w:rsidR="009D2813">
        <w:rPr>
          <w:sz w:val="24"/>
          <w:szCs w:val="24"/>
          <w:lang w:val="es-ES"/>
        </w:rPr>
        <w:t xml:space="preserve">, </w:t>
      </w:r>
      <w:r w:rsidR="009D2813" w:rsidRPr="009D2813">
        <w:rPr>
          <w:sz w:val="24"/>
          <w:szCs w:val="24"/>
          <w:lang w:val="es-ES"/>
        </w:rPr>
        <w:t xml:space="preserve">“la muestra representa un espacio clave para </w:t>
      </w:r>
      <w:r w:rsidR="00062FEB" w:rsidRPr="009D2813">
        <w:rPr>
          <w:sz w:val="24"/>
          <w:szCs w:val="24"/>
          <w:lang w:val="es-ES"/>
        </w:rPr>
        <w:t>exhibir</w:t>
      </w:r>
      <w:r w:rsidR="009D2813" w:rsidRPr="009D2813">
        <w:rPr>
          <w:sz w:val="24"/>
          <w:szCs w:val="24"/>
          <w:lang w:val="es-ES"/>
        </w:rPr>
        <w:t xml:space="preserve"> propuestas innovadoras al productor, a través de la integración de insumos de calidad con las últimas tecnologías disponibles, la oferta de servicios de calidad y de condiciones comerciales atractivas a través del canje de granos”. La firma espera profundizar el próximo año las novedades lanzadas en 2020: un sistema revolucionario en la comercialización de fitosanitarios (Integra YPF Agro), el acuerdo de desarrollo conjunto con Grupo Don Mario para la marca I</w:t>
      </w:r>
      <w:r w:rsidR="00AF3EDB">
        <w:rPr>
          <w:sz w:val="24"/>
          <w:szCs w:val="24"/>
          <w:lang w:val="es-ES"/>
        </w:rPr>
        <w:t>llinois</w:t>
      </w:r>
      <w:r w:rsidR="009D2813" w:rsidRPr="009D2813">
        <w:rPr>
          <w:sz w:val="24"/>
          <w:szCs w:val="24"/>
          <w:lang w:val="es-ES"/>
        </w:rPr>
        <w:t xml:space="preserve"> y la vinculación con </w:t>
      </w:r>
      <w:proofErr w:type="spellStart"/>
      <w:r w:rsidR="009D2813" w:rsidRPr="009D2813">
        <w:rPr>
          <w:sz w:val="24"/>
          <w:szCs w:val="24"/>
          <w:lang w:val="es-ES"/>
        </w:rPr>
        <w:t>A</w:t>
      </w:r>
      <w:r w:rsidR="00AF3EDB">
        <w:rPr>
          <w:sz w:val="24"/>
          <w:szCs w:val="24"/>
          <w:lang w:val="es-ES"/>
        </w:rPr>
        <w:t>gco</w:t>
      </w:r>
      <w:proofErr w:type="spellEnd"/>
      <w:r w:rsidR="009D2813" w:rsidRPr="009D2813">
        <w:rPr>
          <w:sz w:val="24"/>
          <w:szCs w:val="24"/>
          <w:lang w:val="es-ES"/>
        </w:rPr>
        <w:t xml:space="preserve"> para consolidar un servicio integral de nutrición.</w:t>
      </w:r>
    </w:p>
    <w:p w14:paraId="44DF5A1D" w14:textId="77777777" w:rsidR="00556F6C" w:rsidRDefault="00556F6C" w:rsidP="00556F6C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#ServiciosTecnológicos</w:t>
      </w:r>
    </w:p>
    <w:p w14:paraId="4790EBF1" w14:textId="4892D350" w:rsidR="00556F6C" w:rsidRPr="00855A78" w:rsidRDefault="00556F6C" w:rsidP="00556F6C">
      <w:pPr>
        <w:jc w:val="both"/>
        <w:rPr>
          <w:rFonts w:cstheme="minorHAnsi"/>
          <w:sz w:val="24"/>
          <w:szCs w:val="24"/>
        </w:rPr>
      </w:pPr>
      <w:bookmarkStart w:id="1" w:name="_Hlk55132637"/>
      <w:r w:rsidRPr="00855A78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l</w:t>
      </w:r>
      <w:r w:rsidRPr="00855A78">
        <w:rPr>
          <w:rFonts w:cstheme="minorHAnsi"/>
          <w:sz w:val="24"/>
          <w:szCs w:val="24"/>
        </w:rPr>
        <w:t xml:space="preserve"> semillero oficial </w:t>
      </w:r>
      <w:r w:rsidRPr="00855A78">
        <w:rPr>
          <w:rFonts w:cstheme="minorHAnsi"/>
          <w:b/>
          <w:bCs/>
          <w:sz w:val="24"/>
          <w:szCs w:val="24"/>
        </w:rPr>
        <w:t>Nidera</w:t>
      </w:r>
      <w:r w:rsidRPr="00855A78">
        <w:rPr>
          <w:rFonts w:cstheme="minorHAnsi"/>
          <w:sz w:val="24"/>
          <w:szCs w:val="24"/>
        </w:rPr>
        <w:t xml:space="preserve"> </w:t>
      </w:r>
      <w:r w:rsidRPr="00855A78">
        <w:rPr>
          <w:rFonts w:cstheme="minorHAnsi"/>
          <w:b/>
          <w:bCs/>
          <w:sz w:val="24"/>
          <w:szCs w:val="24"/>
        </w:rPr>
        <w:t xml:space="preserve">ya comenzó a sembrar su </w:t>
      </w:r>
      <w:r w:rsidRPr="00855A78">
        <w:rPr>
          <w:rFonts w:cstheme="minorHAnsi"/>
          <w:b/>
          <w:bCs/>
          <w:i/>
          <w:iCs/>
          <w:sz w:val="24"/>
          <w:szCs w:val="24"/>
        </w:rPr>
        <w:t>plot</w:t>
      </w:r>
      <w:r w:rsidR="003D0023">
        <w:rPr>
          <w:rFonts w:cstheme="minorHAnsi"/>
          <w:sz w:val="24"/>
          <w:szCs w:val="24"/>
        </w:rPr>
        <w:t xml:space="preserve"> m</w:t>
      </w:r>
      <w:r w:rsidRPr="00855A78">
        <w:rPr>
          <w:rFonts w:cstheme="minorHAnsi"/>
          <w:sz w:val="24"/>
          <w:szCs w:val="24"/>
        </w:rPr>
        <w:t>anteniendo el espíritu de llevar el campo a la exposición</w:t>
      </w:r>
      <w:r w:rsidR="003D0023">
        <w:rPr>
          <w:rFonts w:cstheme="minorHAnsi"/>
          <w:sz w:val="24"/>
          <w:szCs w:val="24"/>
        </w:rPr>
        <w:t>.</w:t>
      </w:r>
      <w:r w:rsidRPr="00855A78">
        <w:rPr>
          <w:rFonts w:cstheme="minorHAnsi"/>
          <w:sz w:val="24"/>
          <w:szCs w:val="24"/>
        </w:rPr>
        <w:t xml:space="preserve"> </w:t>
      </w:r>
      <w:r w:rsidRPr="00AB3093">
        <w:rPr>
          <w:rFonts w:cstheme="minorHAnsi"/>
          <w:sz w:val="24"/>
          <w:szCs w:val="24"/>
        </w:rPr>
        <w:t>Nicolás Brandstadter, gerente de Marketing de Nidera Semillas</w:t>
      </w:r>
      <w:r w:rsidRPr="00855A78">
        <w:rPr>
          <w:rFonts w:cstheme="minorHAnsi"/>
          <w:sz w:val="24"/>
          <w:szCs w:val="24"/>
        </w:rPr>
        <w:t xml:space="preserve">, expresó: “El productor llega al plot de Nidera y siente que está en un lote a campo. Podemos tener una charla uno a uno sobre el producto y de manejo con nuestros especialistas para </w:t>
      </w:r>
      <w:r w:rsidR="003D0023">
        <w:rPr>
          <w:rFonts w:cstheme="minorHAnsi"/>
          <w:sz w:val="24"/>
          <w:szCs w:val="24"/>
        </w:rPr>
        <w:t>que</w:t>
      </w:r>
      <w:r w:rsidRPr="00855A78">
        <w:rPr>
          <w:rFonts w:cstheme="minorHAnsi"/>
          <w:sz w:val="24"/>
          <w:szCs w:val="24"/>
        </w:rPr>
        <w:t xml:space="preserve"> el productor pueda llevarlo a su lote”, y agregó: “Miramos con ansias el evento del 2021 y </w:t>
      </w:r>
      <w:r w:rsidRPr="00855A78">
        <w:rPr>
          <w:rFonts w:cstheme="minorHAnsi"/>
          <w:b/>
          <w:bCs/>
          <w:sz w:val="24"/>
          <w:szCs w:val="24"/>
        </w:rPr>
        <w:t>esperamos poder disfrutar con el productor nuevamente de jornadas a campo que se extrañaron mucho esta campaña 2020</w:t>
      </w:r>
      <w:r w:rsidRPr="00855A78">
        <w:rPr>
          <w:rFonts w:cstheme="minorHAnsi"/>
          <w:sz w:val="24"/>
          <w:szCs w:val="24"/>
        </w:rPr>
        <w:t>”.</w:t>
      </w:r>
    </w:p>
    <w:p w14:paraId="76A855F4" w14:textId="4EB70A23" w:rsidR="00556F6C" w:rsidRDefault="00556F6C" w:rsidP="002E6A3B">
      <w:pPr>
        <w:pStyle w:val="NormalWeb"/>
        <w:spacing w:after="0"/>
        <w:jc w:val="both"/>
        <w:textAlignment w:val="baseline"/>
        <w:rPr>
          <w:rFonts w:asciiTheme="minorHAnsi" w:hAnsiTheme="minorHAnsi" w:cstheme="minorHAnsi"/>
        </w:rPr>
      </w:pPr>
      <w:r w:rsidRPr="00855A78">
        <w:rPr>
          <w:rFonts w:asciiTheme="minorHAnsi" w:hAnsiTheme="minorHAnsi" w:cstheme="minorHAnsi"/>
        </w:rPr>
        <w:t xml:space="preserve">En un año digital cerca del productor, </w:t>
      </w:r>
      <w:r w:rsidRPr="00855A78">
        <w:rPr>
          <w:rFonts w:asciiTheme="minorHAnsi" w:hAnsiTheme="minorHAnsi" w:cstheme="minorHAnsi"/>
          <w:b/>
          <w:bCs/>
        </w:rPr>
        <w:t>Brandstadter destacó un crecimiento en los servicios tecnológicos que ofrecen</w:t>
      </w:r>
      <w:r w:rsidRPr="00855A78">
        <w:rPr>
          <w:rFonts w:asciiTheme="minorHAnsi" w:hAnsiTheme="minorHAnsi" w:cstheme="minorHAnsi"/>
        </w:rPr>
        <w:t>, como por ejemplo Nidera Vuela que propone el monitoreo de lotes mediante la tecnología de drones. “</w:t>
      </w:r>
      <w:r w:rsidRPr="00855A78">
        <w:rPr>
          <w:rFonts w:asciiTheme="minorHAnsi" w:hAnsiTheme="minorHAnsi" w:cstheme="minorHAnsi"/>
          <w:b/>
          <w:bCs/>
        </w:rPr>
        <w:t>Realizamos más de 1000 vuelos</w:t>
      </w:r>
      <w:r w:rsidRPr="00855A78">
        <w:rPr>
          <w:rFonts w:asciiTheme="minorHAnsi" w:hAnsiTheme="minorHAnsi" w:cstheme="minorHAnsi"/>
        </w:rPr>
        <w:t xml:space="preserve"> entre una campaña y otra</w:t>
      </w:r>
      <w:r w:rsidR="004B53DB">
        <w:rPr>
          <w:rFonts w:asciiTheme="minorHAnsi" w:hAnsiTheme="minorHAnsi" w:cstheme="minorHAnsi"/>
        </w:rPr>
        <w:t>,</w:t>
      </w:r>
      <w:r w:rsidRPr="00855A78">
        <w:rPr>
          <w:rFonts w:asciiTheme="minorHAnsi" w:hAnsiTheme="minorHAnsi" w:cstheme="minorHAnsi"/>
        </w:rPr>
        <w:t xml:space="preserve"> con informes enviados a productores”. En cuanto a la herramienta Sistema de Manejo Variable, han crecido exponencialmente. </w:t>
      </w:r>
      <w:bookmarkEnd w:id="1"/>
    </w:p>
    <w:p w14:paraId="32F65958" w14:textId="77777777" w:rsidR="00556F6C" w:rsidRPr="005A4CEE" w:rsidRDefault="00556F6C" w:rsidP="00556F6C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#N</w:t>
      </w:r>
      <w:r w:rsidRPr="005A4CEE">
        <w:rPr>
          <w:rFonts w:asciiTheme="minorHAnsi" w:hAnsiTheme="minorHAnsi" w:cstheme="minorHAnsi"/>
          <w:b/>
          <w:bCs/>
        </w:rPr>
        <w:t>ovedad</w:t>
      </w:r>
      <w:r>
        <w:rPr>
          <w:rFonts w:asciiTheme="minorHAnsi" w:hAnsiTheme="minorHAnsi" w:cstheme="minorHAnsi"/>
          <w:b/>
          <w:bCs/>
        </w:rPr>
        <w:t>Sojera</w:t>
      </w:r>
    </w:p>
    <w:p w14:paraId="2FCE476E" w14:textId="26FF407A" w:rsidR="00556F6C" w:rsidRPr="006C0702" w:rsidRDefault="00556F6C" w:rsidP="00556F6C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62626"/>
        </w:rPr>
      </w:pPr>
      <w:bookmarkStart w:id="2" w:name="_Hlk54792194"/>
      <w:r>
        <w:rPr>
          <w:rFonts w:asciiTheme="minorHAnsi" w:hAnsiTheme="minorHAnsi" w:cstheme="minorHAnsi"/>
        </w:rPr>
        <w:t>C</w:t>
      </w:r>
      <w:r w:rsidRPr="006C0702">
        <w:rPr>
          <w:rFonts w:asciiTheme="minorHAnsi" w:hAnsiTheme="minorHAnsi" w:cstheme="minorHAnsi"/>
        </w:rPr>
        <w:t>omo proveedor de semillas</w:t>
      </w:r>
      <w:r>
        <w:rPr>
          <w:rFonts w:asciiTheme="minorHAnsi" w:hAnsiTheme="minorHAnsi" w:cstheme="minorHAnsi"/>
        </w:rPr>
        <w:t>,</w:t>
      </w:r>
      <w:r w:rsidRPr="006C0702">
        <w:rPr>
          <w:rFonts w:asciiTheme="minorHAnsi" w:hAnsiTheme="minorHAnsi" w:cstheme="minorHAnsi"/>
          <w:b/>
          <w:bCs/>
        </w:rPr>
        <w:t xml:space="preserve"> D</w:t>
      </w:r>
      <w:r>
        <w:rPr>
          <w:rFonts w:asciiTheme="minorHAnsi" w:hAnsiTheme="minorHAnsi" w:cstheme="minorHAnsi"/>
          <w:b/>
          <w:bCs/>
        </w:rPr>
        <w:t>ONMARIO</w:t>
      </w:r>
      <w:r w:rsidRPr="006C0702">
        <w:rPr>
          <w:rFonts w:asciiTheme="minorHAnsi" w:hAnsiTheme="minorHAnsi" w:cstheme="minorHAnsi"/>
        </w:rPr>
        <w:t xml:space="preserve"> presentará nuevos lanzamientos en trigo, maíz y soja. </w:t>
      </w:r>
      <w:r w:rsidR="003D0023">
        <w:rPr>
          <w:rFonts w:asciiTheme="minorHAnsi" w:hAnsiTheme="minorHAnsi" w:cstheme="minorHAnsi"/>
        </w:rPr>
        <w:t>Para</w:t>
      </w:r>
      <w:r w:rsidRPr="006C0702">
        <w:rPr>
          <w:rFonts w:asciiTheme="minorHAnsi" w:hAnsiTheme="minorHAnsi" w:cstheme="minorHAnsi"/>
        </w:rPr>
        <w:t xml:space="preserve"> </w:t>
      </w:r>
      <w:r w:rsidRPr="00AB3093">
        <w:rPr>
          <w:rFonts w:asciiTheme="minorHAnsi" w:hAnsiTheme="minorHAnsi" w:cstheme="minorHAnsi"/>
        </w:rPr>
        <w:t>Gastón Suardiaz,</w:t>
      </w:r>
      <w:r w:rsidRPr="006C0702">
        <w:rPr>
          <w:rFonts w:asciiTheme="minorHAnsi" w:hAnsiTheme="minorHAnsi" w:cstheme="minorHAnsi"/>
        </w:rPr>
        <w:t xml:space="preserve"> gerente de Marketing </w:t>
      </w:r>
      <w:r>
        <w:rPr>
          <w:rFonts w:asciiTheme="minorHAnsi" w:hAnsiTheme="minorHAnsi" w:cstheme="minorHAnsi"/>
        </w:rPr>
        <w:t xml:space="preserve">de </w:t>
      </w:r>
      <w:r w:rsidRPr="00061302">
        <w:rPr>
          <w:rFonts w:asciiTheme="minorHAnsi" w:hAnsiTheme="minorHAnsi" w:cstheme="minorHAnsi"/>
          <w:b/>
          <w:bCs/>
        </w:rPr>
        <w:t>GDM</w:t>
      </w:r>
      <w:r w:rsidR="003D0023">
        <w:rPr>
          <w:rFonts w:asciiTheme="minorHAnsi" w:hAnsiTheme="minorHAnsi" w:cstheme="minorHAnsi"/>
        </w:rPr>
        <w:t xml:space="preserve"> </w:t>
      </w:r>
      <w:r w:rsidRPr="006C0702">
        <w:rPr>
          <w:rFonts w:asciiTheme="minorHAnsi" w:hAnsiTheme="minorHAnsi" w:cstheme="minorHAnsi"/>
        </w:rPr>
        <w:t>“</w:t>
      </w:r>
      <w:r w:rsidR="003D0023">
        <w:rPr>
          <w:rFonts w:asciiTheme="minorHAnsi" w:hAnsiTheme="minorHAnsi" w:cstheme="minorHAnsi"/>
        </w:rPr>
        <w:t>l</w:t>
      </w:r>
      <w:r w:rsidRPr="006C0702">
        <w:rPr>
          <w:rFonts w:asciiTheme="minorHAnsi" w:hAnsiTheme="minorHAnsi" w:cstheme="minorHAnsi"/>
        </w:rPr>
        <w:t xml:space="preserve">a novedad </w:t>
      </w:r>
      <w:r>
        <w:rPr>
          <w:rFonts w:asciiTheme="minorHAnsi" w:hAnsiTheme="minorHAnsi" w:cstheme="minorHAnsi"/>
        </w:rPr>
        <w:t xml:space="preserve">principal </w:t>
      </w:r>
      <w:r w:rsidRPr="006C0702">
        <w:rPr>
          <w:rFonts w:asciiTheme="minorHAnsi" w:hAnsiTheme="minorHAnsi" w:cstheme="minorHAnsi"/>
        </w:rPr>
        <w:t>está en soja</w:t>
      </w:r>
      <w:r w:rsidR="004B53DB">
        <w:rPr>
          <w:rFonts w:asciiTheme="minorHAnsi" w:hAnsiTheme="minorHAnsi" w:cstheme="minorHAnsi"/>
        </w:rPr>
        <w:t>,</w:t>
      </w:r>
      <w:r w:rsidRPr="006C07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dado </w:t>
      </w:r>
      <w:r w:rsidRPr="006C0702">
        <w:rPr>
          <w:rFonts w:asciiTheme="minorHAnsi" w:hAnsiTheme="minorHAnsi" w:cstheme="minorHAnsi"/>
        </w:rPr>
        <w:t xml:space="preserve">que lanzamos productos en todas las tecnologías: </w:t>
      </w:r>
      <w:r w:rsidRPr="006C0702">
        <w:rPr>
          <w:rFonts w:asciiTheme="minorHAnsi" w:hAnsiTheme="minorHAnsi" w:cstheme="minorHAnsi"/>
          <w:b/>
          <w:bCs/>
        </w:rPr>
        <w:t>RR1 e Intacta</w:t>
      </w:r>
      <w:r w:rsidRPr="006C0702">
        <w:rPr>
          <w:rFonts w:asciiTheme="minorHAnsi" w:hAnsiTheme="minorHAnsi" w:cstheme="minorHAnsi"/>
        </w:rPr>
        <w:t xml:space="preserve">, y el </w:t>
      </w:r>
      <w:r>
        <w:rPr>
          <w:rFonts w:asciiTheme="minorHAnsi" w:hAnsiTheme="minorHAnsi" w:cstheme="minorHAnsi"/>
        </w:rPr>
        <w:t xml:space="preserve">gran </w:t>
      </w:r>
      <w:r w:rsidRPr="006C0702">
        <w:rPr>
          <w:rFonts w:asciiTheme="minorHAnsi" w:hAnsiTheme="minorHAnsi" w:cstheme="minorHAnsi"/>
        </w:rPr>
        <w:t xml:space="preserve">lanzamiento para el año que viene es la </w:t>
      </w:r>
      <w:r w:rsidRPr="006C0702">
        <w:rPr>
          <w:rFonts w:asciiTheme="minorHAnsi" w:hAnsiTheme="minorHAnsi" w:cstheme="minorHAnsi"/>
          <w:b/>
          <w:bCs/>
        </w:rPr>
        <w:t xml:space="preserve">tecnología </w:t>
      </w:r>
      <w:proofErr w:type="spellStart"/>
      <w:r w:rsidRPr="006C0702">
        <w:rPr>
          <w:rFonts w:asciiTheme="minorHAnsi" w:hAnsiTheme="minorHAnsi" w:cstheme="minorHAnsi"/>
          <w:b/>
          <w:bCs/>
        </w:rPr>
        <w:t>Enlist</w:t>
      </w:r>
      <w:proofErr w:type="spellEnd"/>
      <w:r w:rsidRPr="006C0702">
        <w:rPr>
          <w:rFonts w:asciiTheme="minorHAnsi" w:hAnsiTheme="minorHAnsi" w:cstheme="minorHAnsi"/>
        </w:rPr>
        <w:t xml:space="preserve">, que le confiere resistencia al herbicida </w:t>
      </w:r>
      <w:bookmarkStart w:id="3" w:name="_Hlk54706023"/>
      <w:r w:rsidRPr="006C0702">
        <w:rPr>
          <w:rFonts w:asciiTheme="minorHAnsi" w:hAnsiTheme="minorHAnsi" w:cstheme="minorHAnsi"/>
        </w:rPr>
        <w:t xml:space="preserve">2,4-D, </w:t>
      </w:r>
      <w:proofErr w:type="spellStart"/>
      <w:r w:rsidRPr="006C0702">
        <w:rPr>
          <w:rFonts w:asciiTheme="minorHAnsi" w:hAnsiTheme="minorHAnsi" w:cstheme="minorHAnsi"/>
        </w:rPr>
        <w:t>glufosinato</w:t>
      </w:r>
      <w:proofErr w:type="spellEnd"/>
      <w:r w:rsidRPr="006C0702">
        <w:rPr>
          <w:rFonts w:asciiTheme="minorHAnsi" w:hAnsiTheme="minorHAnsi" w:cstheme="minorHAnsi"/>
        </w:rPr>
        <w:t xml:space="preserve"> de amonio y glifosato. </w:t>
      </w:r>
      <w:bookmarkEnd w:id="3"/>
      <w:r w:rsidRPr="004F6AF7">
        <w:rPr>
          <w:rFonts w:asciiTheme="minorHAnsi" w:hAnsiTheme="minorHAnsi" w:cstheme="minorHAnsi"/>
        </w:rPr>
        <w:t>Hace más de 10 años que venimos trabajando en el programa de mejoramiento en la Argentina</w:t>
      </w:r>
      <w:r>
        <w:rPr>
          <w:rFonts w:asciiTheme="minorHAnsi" w:hAnsiTheme="minorHAnsi" w:cstheme="minorHAnsi"/>
        </w:rPr>
        <w:t>”</w:t>
      </w:r>
      <w:r w:rsidRPr="004F6AF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color w:val="262626"/>
        </w:rPr>
        <w:t xml:space="preserve"> </w:t>
      </w:r>
    </w:p>
    <w:p w14:paraId="17972539" w14:textId="77777777" w:rsidR="00556F6C" w:rsidRPr="00212449" w:rsidRDefault="00556F6C" w:rsidP="00556F6C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701A33D4" w14:textId="7A73E1C2" w:rsidR="00556F6C" w:rsidRDefault="00556F6C" w:rsidP="00AB3093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La empresa de Chacabuco es</w:t>
      </w:r>
      <w:r w:rsidRPr="00212449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á</w:t>
      </w:r>
      <w:r w:rsidRPr="002124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iniciando</w:t>
      </w:r>
      <w:r w:rsidRPr="00212449">
        <w:rPr>
          <w:rFonts w:asciiTheme="minorHAnsi" w:hAnsiTheme="minorHAnsi" w:cstheme="minorHAnsi"/>
        </w:rPr>
        <w:t xml:space="preserve"> la siembra en el </w:t>
      </w:r>
      <w:r w:rsidRPr="00917A0D">
        <w:rPr>
          <w:rFonts w:asciiTheme="minorHAnsi" w:hAnsiTheme="minorHAnsi" w:cstheme="minorHAnsi"/>
          <w:i/>
          <w:iCs/>
        </w:rPr>
        <w:t>plot</w:t>
      </w:r>
      <w:r w:rsidRPr="00212449">
        <w:rPr>
          <w:rFonts w:asciiTheme="minorHAnsi" w:hAnsiTheme="minorHAnsi" w:cstheme="minorHAnsi"/>
        </w:rPr>
        <w:t xml:space="preserve"> y con </w:t>
      </w:r>
      <w:r>
        <w:rPr>
          <w:rFonts w:asciiTheme="minorHAnsi" w:hAnsiTheme="minorHAnsi" w:cstheme="minorHAnsi"/>
        </w:rPr>
        <w:t xml:space="preserve">su </w:t>
      </w:r>
      <w:r w:rsidRPr="00212449">
        <w:rPr>
          <w:rFonts w:asciiTheme="minorHAnsi" w:hAnsiTheme="minorHAnsi" w:cstheme="minorHAnsi"/>
        </w:rPr>
        <w:t>diseño pretende acercar todas</w:t>
      </w:r>
      <w:r>
        <w:rPr>
          <w:rFonts w:asciiTheme="minorHAnsi" w:hAnsiTheme="minorHAnsi" w:cstheme="minorHAnsi"/>
        </w:rPr>
        <w:t xml:space="preserve"> la</w:t>
      </w:r>
      <w:r w:rsidRPr="00212449">
        <w:rPr>
          <w:rFonts w:asciiTheme="minorHAnsi" w:hAnsiTheme="minorHAnsi" w:cstheme="minorHAnsi"/>
        </w:rPr>
        <w:t xml:space="preserve">s novedades. </w:t>
      </w:r>
      <w:r>
        <w:rPr>
          <w:rFonts w:asciiTheme="minorHAnsi" w:hAnsiTheme="minorHAnsi" w:cstheme="minorHAnsi"/>
        </w:rPr>
        <w:t>“</w:t>
      </w:r>
      <w:r w:rsidRPr="00212449">
        <w:rPr>
          <w:rFonts w:asciiTheme="minorHAnsi" w:hAnsiTheme="minorHAnsi" w:cstheme="minorHAnsi"/>
        </w:rPr>
        <w:t>En maíz vamos a most</w:t>
      </w:r>
      <w:r>
        <w:rPr>
          <w:rFonts w:asciiTheme="minorHAnsi" w:hAnsiTheme="minorHAnsi" w:cstheme="minorHAnsi"/>
        </w:rPr>
        <w:t>rar</w:t>
      </w:r>
      <w:r w:rsidRPr="00212449">
        <w:rPr>
          <w:rFonts w:asciiTheme="minorHAnsi" w:hAnsiTheme="minorHAnsi" w:cstheme="minorHAnsi"/>
        </w:rPr>
        <w:t xml:space="preserve"> </w:t>
      </w:r>
      <w:r w:rsidRPr="006C0702">
        <w:rPr>
          <w:rFonts w:asciiTheme="minorHAnsi" w:hAnsiTheme="minorHAnsi" w:cstheme="minorHAnsi"/>
          <w:b/>
          <w:bCs/>
        </w:rPr>
        <w:t xml:space="preserve">los híbridos 2773 </w:t>
      </w:r>
      <w:r>
        <w:rPr>
          <w:rFonts w:asciiTheme="minorHAnsi" w:hAnsiTheme="minorHAnsi" w:cstheme="minorHAnsi"/>
          <w:b/>
          <w:bCs/>
        </w:rPr>
        <w:t>VT T</w:t>
      </w:r>
      <w:r w:rsidRPr="006C0702">
        <w:rPr>
          <w:rFonts w:asciiTheme="minorHAnsi" w:hAnsiTheme="minorHAnsi" w:cstheme="minorHAnsi"/>
          <w:b/>
          <w:bCs/>
        </w:rPr>
        <w:t xml:space="preserve">riple y dos híbridos </w:t>
      </w:r>
      <w:r w:rsidRPr="00917A0D">
        <w:rPr>
          <w:rFonts w:asciiTheme="minorHAnsi" w:hAnsiTheme="minorHAnsi" w:cstheme="minorHAnsi"/>
        </w:rPr>
        <w:t>con la tecnología</w:t>
      </w:r>
      <w:r w:rsidRPr="006C0702">
        <w:rPr>
          <w:rFonts w:asciiTheme="minorHAnsi" w:hAnsiTheme="minorHAnsi" w:cstheme="minorHAnsi"/>
          <w:b/>
          <w:bCs/>
        </w:rPr>
        <w:t xml:space="preserve"> Viptera</w:t>
      </w:r>
      <w:r>
        <w:rPr>
          <w:rFonts w:asciiTheme="minorHAnsi" w:hAnsiTheme="minorHAnsi" w:cstheme="minorHAnsi"/>
          <w:b/>
          <w:bCs/>
        </w:rPr>
        <w:t xml:space="preserve"> 3</w:t>
      </w:r>
      <w:r>
        <w:rPr>
          <w:rFonts w:asciiTheme="minorHAnsi" w:hAnsiTheme="minorHAnsi" w:cstheme="minorHAnsi"/>
        </w:rPr>
        <w:t xml:space="preserve">, </w:t>
      </w:r>
      <w:r w:rsidRPr="00212449">
        <w:rPr>
          <w:rFonts w:asciiTheme="minorHAnsi" w:hAnsiTheme="minorHAnsi" w:cstheme="minorHAnsi"/>
        </w:rPr>
        <w:t>y en soja</w:t>
      </w:r>
      <w:r>
        <w:rPr>
          <w:rFonts w:asciiTheme="minorHAnsi" w:hAnsiTheme="minorHAnsi" w:cstheme="minorHAnsi"/>
        </w:rPr>
        <w:t xml:space="preserve">, </w:t>
      </w:r>
      <w:r w:rsidRPr="00212449">
        <w:rPr>
          <w:rFonts w:asciiTheme="minorHAnsi" w:hAnsiTheme="minorHAnsi" w:cstheme="minorHAnsi"/>
        </w:rPr>
        <w:t>los lanzamientos</w:t>
      </w:r>
      <w:r>
        <w:rPr>
          <w:rFonts w:asciiTheme="minorHAnsi" w:hAnsiTheme="minorHAnsi" w:cstheme="minorHAnsi"/>
        </w:rPr>
        <w:t xml:space="preserve"> mencionados”, indicó Sua</w:t>
      </w:r>
      <w:r w:rsidR="00DB1564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diaz. </w:t>
      </w:r>
      <w:bookmarkEnd w:id="2"/>
    </w:p>
    <w:p w14:paraId="4AA8CABC" w14:textId="77777777" w:rsidR="00AB3093" w:rsidRPr="00AB3093" w:rsidRDefault="00AB3093" w:rsidP="00AB3093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38434A45" w14:textId="77777777" w:rsidR="00556F6C" w:rsidRPr="005421F5" w:rsidRDefault="00556F6C" w:rsidP="00556F6C">
      <w:pPr>
        <w:jc w:val="both"/>
        <w:rPr>
          <w:b/>
          <w:bCs/>
          <w:sz w:val="24"/>
          <w:szCs w:val="24"/>
          <w:lang w:val="es-ES"/>
        </w:rPr>
      </w:pPr>
      <w:r w:rsidRPr="005421F5">
        <w:rPr>
          <w:b/>
          <w:bCs/>
          <w:sz w:val="24"/>
          <w:szCs w:val="24"/>
          <w:lang w:val="es-ES"/>
        </w:rPr>
        <w:t>#Primicia</w:t>
      </w:r>
      <w:r>
        <w:rPr>
          <w:b/>
          <w:bCs/>
          <w:sz w:val="24"/>
          <w:szCs w:val="24"/>
          <w:lang w:val="es-ES"/>
        </w:rPr>
        <w:t>EnM</w:t>
      </w:r>
      <w:r w:rsidRPr="005421F5">
        <w:rPr>
          <w:b/>
          <w:bCs/>
          <w:sz w:val="24"/>
          <w:szCs w:val="24"/>
          <w:lang w:val="es-ES"/>
        </w:rPr>
        <w:t>aíz</w:t>
      </w:r>
    </w:p>
    <w:p w14:paraId="7494DB8E" w14:textId="00DC2CDE" w:rsidR="00556F6C" w:rsidRDefault="00556F6C" w:rsidP="00556F6C">
      <w:pPr>
        <w:jc w:val="both"/>
        <w:rPr>
          <w:sz w:val="24"/>
          <w:szCs w:val="24"/>
          <w:lang w:val="es-ES"/>
        </w:rPr>
      </w:pPr>
      <w:r w:rsidRPr="006366DF">
        <w:rPr>
          <w:sz w:val="24"/>
          <w:szCs w:val="24"/>
          <w:lang w:val="es-ES"/>
        </w:rPr>
        <w:t>La genética e innovación de</w:t>
      </w:r>
      <w:r>
        <w:rPr>
          <w:b/>
          <w:bCs/>
          <w:sz w:val="24"/>
          <w:szCs w:val="24"/>
          <w:lang w:val="es-ES"/>
        </w:rPr>
        <w:t xml:space="preserve"> </w:t>
      </w:r>
      <w:r w:rsidRPr="006366DF">
        <w:rPr>
          <w:b/>
          <w:bCs/>
          <w:sz w:val="24"/>
          <w:szCs w:val="24"/>
          <w:lang w:val="es-ES"/>
        </w:rPr>
        <w:t>NK</w:t>
      </w:r>
      <w:r>
        <w:rPr>
          <w:b/>
          <w:bCs/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se hará</w:t>
      </w:r>
      <w:r w:rsidRPr="006366DF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sentir nuevamente. Al respecto, </w:t>
      </w:r>
      <w:r w:rsidRPr="00EE1B0D">
        <w:rPr>
          <w:sz w:val="24"/>
          <w:szCs w:val="24"/>
          <w:lang w:val="es-ES"/>
        </w:rPr>
        <w:t xml:space="preserve">Francisco Pérez Brea, </w:t>
      </w:r>
      <w:r>
        <w:rPr>
          <w:sz w:val="24"/>
          <w:szCs w:val="24"/>
          <w:lang w:val="es-ES"/>
        </w:rPr>
        <w:t>g</w:t>
      </w:r>
      <w:r w:rsidRPr="00EE1B0D">
        <w:rPr>
          <w:sz w:val="24"/>
          <w:szCs w:val="24"/>
          <w:lang w:val="es-ES"/>
        </w:rPr>
        <w:t>erente de Marketing de NK</w:t>
      </w:r>
      <w:r w:rsidR="00DB1564">
        <w:rPr>
          <w:sz w:val="24"/>
          <w:szCs w:val="24"/>
          <w:lang w:val="es-ES"/>
        </w:rPr>
        <w:t xml:space="preserve">, </w:t>
      </w:r>
      <w:r>
        <w:rPr>
          <w:sz w:val="24"/>
          <w:szCs w:val="24"/>
          <w:lang w:val="es-ES"/>
        </w:rPr>
        <w:t xml:space="preserve">anticipó: </w:t>
      </w:r>
      <w:r w:rsidRPr="00EE1B0D">
        <w:rPr>
          <w:sz w:val="24"/>
          <w:szCs w:val="24"/>
          <w:lang w:val="es-ES"/>
        </w:rPr>
        <w:t xml:space="preserve">“Para 2021, tendremos </w:t>
      </w:r>
      <w:r w:rsidRPr="00EE1B0D">
        <w:rPr>
          <w:b/>
          <w:bCs/>
          <w:sz w:val="24"/>
          <w:szCs w:val="24"/>
          <w:lang w:val="es-ES"/>
        </w:rPr>
        <w:t>dos nuevos híbridos de maíz recomendados para siembra tardía con tecnología Viptera 3</w:t>
      </w:r>
      <w:r>
        <w:rPr>
          <w:sz w:val="24"/>
          <w:szCs w:val="24"/>
          <w:lang w:val="es-ES"/>
        </w:rPr>
        <w:t>.</w:t>
      </w:r>
      <w:r w:rsidRPr="00EE1B0D">
        <w:rPr>
          <w:sz w:val="24"/>
          <w:szCs w:val="24"/>
          <w:lang w:val="es-ES"/>
        </w:rPr>
        <w:t xml:space="preserve"> Siempre cerca del productor, NK acompañará su fuerte impronta dentro del mercado con más espacios de innovación y tecnología</w:t>
      </w:r>
      <w:r w:rsidR="00DB1564">
        <w:rPr>
          <w:sz w:val="24"/>
          <w:szCs w:val="24"/>
          <w:lang w:val="es-ES"/>
        </w:rPr>
        <w:t xml:space="preserve">, </w:t>
      </w:r>
      <w:r w:rsidRPr="00EE1B0D">
        <w:rPr>
          <w:sz w:val="24"/>
          <w:szCs w:val="24"/>
          <w:lang w:val="es-ES"/>
        </w:rPr>
        <w:t xml:space="preserve">como el lema que caracteriza a la marca y que abandera todas las acciones que se llevan adelante. Habrá nuevas herramientas de recomendación para posicionar </w:t>
      </w:r>
      <w:r w:rsidR="00DB1564">
        <w:rPr>
          <w:sz w:val="24"/>
          <w:szCs w:val="24"/>
          <w:lang w:val="es-ES"/>
        </w:rPr>
        <w:t>los</w:t>
      </w:r>
      <w:r w:rsidRPr="00EE1B0D">
        <w:rPr>
          <w:sz w:val="24"/>
          <w:szCs w:val="24"/>
          <w:lang w:val="es-ES"/>
        </w:rPr>
        <w:t xml:space="preserve"> material</w:t>
      </w:r>
      <w:r w:rsidR="00DB1564">
        <w:rPr>
          <w:sz w:val="24"/>
          <w:szCs w:val="24"/>
          <w:lang w:val="es-ES"/>
        </w:rPr>
        <w:t>es</w:t>
      </w:r>
      <w:r w:rsidRPr="00EE1B0D">
        <w:rPr>
          <w:sz w:val="24"/>
          <w:szCs w:val="24"/>
          <w:lang w:val="es-ES"/>
        </w:rPr>
        <w:t xml:space="preserve"> del porfolio según la realidad de cada productor”</w:t>
      </w:r>
      <w:r>
        <w:rPr>
          <w:sz w:val="24"/>
          <w:szCs w:val="24"/>
          <w:lang w:val="es-ES"/>
        </w:rPr>
        <w:t>.</w:t>
      </w:r>
    </w:p>
    <w:p w14:paraId="0DB7BD51" w14:textId="0C7F03C5" w:rsidR="00556F6C" w:rsidRDefault="00556F6C" w:rsidP="00556F6C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Una vez más</w:t>
      </w:r>
      <w:r w:rsidR="00DB1564">
        <w:rPr>
          <w:sz w:val="24"/>
          <w:szCs w:val="24"/>
          <w:lang w:val="es-ES"/>
        </w:rPr>
        <w:t>,</w:t>
      </w:r>
      <w:r w:rsidR="003D0023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los visitantes </w:t>
      </w:r>
      <w:r w:rsidRPr="003A4DF1">
        <w:rPr>
          <w:sz w:val="24"/>
          <w:szCs w:val="24"/>
          <w:lang w:val="es-ES"/>
        </w:rPr>
        <w:t xml:space="preserve">podrán </w:t>
      </w:r>
      <w:r>
        <w:rPr>
          <w:sz w:val="24"/>
          <w:szCs w:val="24"/>
          <w:lang w:val="es-ES"/>
        </w:rPr>
        <w:t xml:space="preserve">recorrer </w:t>
      </w:r>
      <w:r w:rsidRPr="003A4DF1">
        <w:rPr>
          <w:sz w:val="24"/>
          <w:szCs w:val="24"/>
          <w:lang w:val="es-ES"/>
        </w:rPr>
        <w:t xml:space="preserve">el plot demostrativo de </w:t>
      </w:r>
      <w:r w:rsidRPr="009302EC">
        <w:rPr>
          <w:b/>
          <w:bCs/>
          <w:sz w:val="24"/>
          <w:szCs w:val="24"/>
          <w:lang w:val="es-ES"/>
        </w:rPr>
        <w:t xml:space="preserve">LG </w:t>
      </w:r>
      <w:r w:rsidRPr="003A4DF1">
        <w:rPr>
          <w:sz w:val="24"/>
          <w:szCs w:val="24"/>
          <w:lang w:val="es-ES"/>
        </w:rPr>
        <w:t xml:space="preserve">y conocer la amplitud en ciclos y biotecnologías de los programas de investigación de Limagrain. </w:t>
      </w:r>
      <w:r>
        <w:rPr>
          <w:sz w:val="24"/>
          <w:szCs w:val="24"/>
          <w:lang w:val="es-ES"/>
        </w:rPr>
        <w:t>“</w:t>
      </w:r>
      <w:r w:rsidRPr="003A4DF1">
        <w:rPr>
          <w:sz w:val="24"/>
          <w:szCs w:val="24"/>
          <w:lang w:val="es-ES"/>
        </w:rPr>
        <w:t xml:space="preserve">En </w:t>
      </w:r>
      <w:r w:rsidRPr="009302EC">
        <w:rPr>
          <w:b/>
          <w:bCs/>
          <w:sz w:val="24"/>
          <w:szCs w:val="24"/>
          <w:lang w:val="es-ES"/>
        </w:rPr>
        <w:t>maíz</w:t>
      </w:r>
      <w:r w:rsidRPr="003A4DF1">
        <w:rPr>
          <w:sz w:val="24"/>
          <w:szCs w:val="24"/>
          <w:lang w:val="es-ES"/>
        </w:rPr>
        <w:t xml:space="preserve">, la cooperativa </w:t>
      </w:r>
      <w:r w:rsidRPr="009302EC">
        <w:rPr>
          <w:b/>
          <w:bCs/>
          <w:sz w:val="24"/>
          <w:szCs w:val="24"/>
          <w:lang w:val="es-ES"/>
        </w:rPr>
        <w:t>presentará híbridos de ciclo intermedio y largo</w:t>
      </w:r>
      <w:r w:rsidRPr="003A4DF1">
        <w:rPr>
          <w:sz w:val="24"/>
          <w:szCs w:val="24"/>
          <w:lang w:val="es-ES"/>
        </w:rPr>
        <w:t>, con alto potencial de rendimiento y adaptación a todas la</w:t>
      </w:r>
      <w:r>
        <w:rPr>
          <w:sz w:val="24"/>
          <w:szCs w:val="24"/>
          <w:lang w:val="es-ES"/>
        </w:rPr>
        <w:t>s</w:t>
      </w:r>
      <w:r w:rsidRPr="003A4DF1">
        <w:rPr>
          <w:sz w:val="24"/>
          <w:szCs w:val="24"/>
          <w:lang w:val="es-ES"/>
        </w:rPr>
        <w:t xml:space="preserve"> regiones productivas de nuestro país. En girasol habrá híbridos convencionales y Clearfield, con excelente perfil sanitario y alto contenido de materia grasa</w:t>
      </w:r>
      <w:r>
        <w:rPr>
          <w:sz w:val="24"/>
          <w:szCs w:val="24"/>
          <w:lang w:val="es-ES"/>
        </w:rPr>
        <w:t>”,</w:t>
      </w:r>
      <w:r w:rsidRPr="008D65C6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expresó </w:t>
      </w:r>
      <w:r w:rsidRPr="00AB3093">
        <w:rPr>
          <w:sz w:val="24"/>
          <w:szCs w:val="24"/>
          <w:lang w:val="es-ES"/>
        </w:rPr>
        <w:t xml:space="preserve">Tomás </w:t>
      </w:r>
      <w:proofErr w:type="spellStart"/>
      <w:r w:rsidRPr="00AB3093">
        <w:rPr>
          <w:sz w:val="24"/>
          <w:szCs w:val="24"/>
          <w:lang w:val="es-ES"/>
        </w:rPr>
        <w:t>Reynal</w:t>
      </w:r>
      <w:proofErr w:type="spellEnd"/>
      <w:r w:rsidRPr="00AB3093">
        <w:rPr>
          <w:sz w:val="24"/>
          <w:szCs w:val="24"/>
          <w:lang w:val="es-ES"/>
        </w:rPr>
        <w:t>, gerente de Marketing de LG Semillas.</w:t>
      </w:r>
      <w:r>
        <w:rPr>
          <w:sz w:val="24"/>
          <w:szCs w:val="24"/>
          <w:lang w:val="es-ES"/>
        </w:rPr>
        <w:t xml:space="preserve"> Por último, indicó que “</w:t>
      </w:r>
      <w:r w:rsidRPr="003A4DF1">
        <w:rPr>
          <w:sz w:val="24"/>
          <w:szCs w:val="24"/>
          <w:lang w:val="es-ES"/>
        </w:rPr>
        <w:t xml:space="preserve">en soja, una amplia gama en grupos de madurez, abarcando los grupos III a VI y con tecnologías STS e Intacta, estará visible para los productores que asistan a la </w:t>
      </w:r>
      <w:r>
        <w:rPr>
          <w:sz w:val="24"/>
          <w:szCs w:val="24"/>
          <w:lang w:val="es-ES"/>
        </w:rPr>
        <w:t>muestra”.</w:t>
      </w:r>
    </w:p>
    <w:p w14:paraId="11F39086" w14:textId="77777777" w:rsidR="00556F6C" w:rsidRPr="006366DF" w:rsidRDefault="00556F6C" w:rsidP="00556F6C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#ApuestaAlS</w:t>
      </w:r>
      <w:r w:rsidRPr="006366DF">
        <w:rPr>
          <w:b/>
          <w:bCs/>
          <w:sz w:val="24"/>
          <w:szCs w:val="24"/>
          <w:lang w:val="es-ES"/>
        </w:rPr>
        <w:t>orgo</w:t>
      </w:r>
    </w:p>
    <w:p w14:paraId="47FC227F" w14:textId="7C53A01C" w:rsidR="00556F6C" w:rsidRPr="00A43514" w:rsidRDefault="00556F6C" w:rsidP="00556F6C">
      <w:pPr>
        <w:jc w:val="both"/>
        <w:rPr>
          <w:sz w:val="24"/>
          <w:szCs w:val="24"/>
          <w:lang w:val="es-ES"/>
        </w:rPr>
      </w:pPr>
      <w:r w:rsidRPr="00271963">
        <w:rPr>
          <w:sz w:val="24"/>
          <w:szCs w:val="24"/>
          <w:lang w:val="es-ES"/>
        </w:rPr>
        <w:t>E</w:t>
      </w:r>
      <w:r>
        <w:rPr>
          <w:sz w:val="24"/>
          <w:szCs w:val="24"/>
          <w:lang w:val="es-ES"/>
        </w:rPr>
        <w:t>l 2020</w:t>
      </w:r>
      <w:r w:rsidRPr="00271963">
        <w:rPr>
          <w:sz w:val="24"/>
          <w:szCs w:val="24"/>
          <w:lang w:val="es-ES"/>
        </w:rPr>
        <w:t xml:space="preserve"> fue un gran año para </w:t>
      </w:r>
      <w:r w:rsidRPr="00FF2A39">
        <w:rPr>
          <w:b/>
          <w:bCs/>
          <w:sz w:val="24"/>
          <w:szCs w:val="24"/>
          <w:lang w:val="es-ES"/>
        </w:rPr>
        <w:t>Advanta</w:t>
      </w:r>
      <w:r w:rsidRPr="00271963">
        <w:rPr>
          <w:sz w:val="24"/>
          <w:szCs w:val="24"/>
          <w:lang w:val="es-ES"/>
        </w:rPr>
        <w:t xml:space="preserve">, </w:t>
      </w:r>
      <w:r>
        <w:rPr>
          <w:sz w:val="24"/>
          <w:szCs w:val="24"/>
          <w:lang w:val="es-ES"/>
        </w:rPr>
        <w:t>entre otros aspectos porque</w:t>
      </w:r>
      <w:r w:rsidRPr="00271963">
        <w:rPr>
          <w:sz w:val="24"/>
          <w:szCs w:val="24"/>
          <w:lang w:val="es-ES"/>
        </w:rPr>
        <w:t xml:space="preserve"> </w:t>
      </w:r>
      <w:r w:rsidRPr="00774453">
        <w:rPr>
          <w:b/>
          <w:bCs/>
          <w:sz w:val="24"/>
          <w:szCs w:val="24"/>
          <w:lang w:val="es-ES"/>
        </w:rPr>
        <w:t>duplicaron el volumen vendido de sorgo</w:t>
      </w:r>
      <w:r w:rsidRPr="00271963">
        <w:rPr>
          <w:sz w:val="24"/>
          <w:szCs w:val="24"/>
          <w:lang w:val="es-ES"/>
        </w:rPr>
        <w:t xml:space="preserve"> como consecuencia de la reaparición de China, un jugador importante para la demanda.</w:t>
      </w:r>
      <w:r w:rsidR="00AB3093">
        <w:rPr>
          <w:sz w:val="24"/>
          <w:szCs w:val="24"/>
          <w:lang w:val="es-ES"/>
        </w:rPr>
        <w:t xml:space="preserve"> </w:t>
      </w:r>
      <w:r w:rsidR="00AB3093">
        <w:rPr>
          <w:rFonts w:cstheme="minorHAnsi"/>
          <w:sz w:val="24"/>
          <w:szCs w:val="24"/>
          <w:lang w:val="es-ES"/>
        </w:rPr>
        <w:t>Si bien, para</w:t>
      </w:r>
      <w:r w:rsidR="00AB3093" w:rsidRPr="00F87CF8">
        <w:rPr>
          <w:rFonts w:cstheme="minorHAnsi"/>
          <w:sz w:val="24"/>
          <w:szCs w:val="24"/>
          <w:lang w:val="es-ES"/>
        </w:rPr>
        <w:t xml:space="preserve"> Expo</w:t>
      </w:r>
      <w:r w:rsidR="00AB3093">
        <w:rPr>
          <w:rFonts w:cstheme="minorHAnsi"/>
          <w:sz w:val="24"/>
          <w:szCs w:val="24"/>
          <w:lang w:val="es-ES"/>
        </w:rPr>
        <w:t>a</w:t>
      </w:r>
      <w:r w:rsidR="00AB3093" w:rsidRPr="00F87CF8">
        <w:rPr>
          <w:rFonts w:cstheme="minorHAnsi"/>
          <w:sz w:val="24"/>
          <w:szCs w:val="24"/>
          <w:lang w:val="es-ES"/>
        </w:rPr>
        <w:t>gro 2021, presentará</w:t>
      </w:r>
      <w:r w:rsidR="00AB3093">
        <w:rPr>
          <w:rFonts w:cstheme="minorHAnsi"/>
          <w:sz w:val="24"/>
          <w:szCs w:val="24"/>
          <w:lang w:val="es-ES"/>
        </w:rPr>
        <w:t>n</w:t>
      </w:r>
      <w:r w:rsidR="00AB3093" w:rsidRPr="00F87CF8">
        <w:rPr>
          <w:rFonts w:cstheme="minorHAnsi"/>
          <w:sz w:val="24"/>
          <w:szCs w:val="24"/>
          <w:lang w:val="es-ES"/>
        </w:rPr>
        <w:t xml:space="preserve"> novedades para todos sus cultivos</w:t>
      </w:r>
      <w:r w:rsidR="00AB3093">
        <w:rPr>
          <w:rFonts w:cstheme="minorHAnsi"/>
          <w:sz w:val="24"/>
          <w:szCs w:val="24"/>
          <w:lang w:val="es-ES"/>
        </w:rPr>
        <w:t>,</w:t>
      </w:r>
      <w:r w:rsidR="00AB3093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Francisco </w:t>
      </w:r>
      <w:proofErr w:type="spellStart"/>
      <w:r>
        <w:rPr>
          <w:sz w:val="24"/>
          <w:szCs w:val="24"/>
          <w:lang w:val="es-ES"/>
        </w:rPr>
        <w:t>Cinque</w:t>
      </w:r>
      <w:proofErr w:type="spellEnd"/>
      <w:r>
        <w:rPr>
          <w:sz w:val="24"/>
          <w:szCs w:val="24"/>
          <w:lang w:val="es-ES"/>
        </w:rPr>
        <w:t xml:space="preserve"> anticipó que “</w:t>
      </w:r>
      <w:r>
        <w:rPr>
          <w:b/>
          <w:bCs/>
          <w:sz w:val="24"/>
          <w:szCs w:val="24"/>
          <w:lang w:val="es-ES"/>
        </w:rPr>
        <w:t>e</w:t>
      </w:r>
      <w:r w:rsidRPr="00284C25">
        <w:rPr>
          <w:b/>
          <w:bCs/>
          <w:sz w:val="24"/>
          <w:szCs w:val="24"/>
          <w:lang w:val="es-ES"/>
        </w:rPr>
        <w:t>n sorgo lanzará</w:t>
      </w:r>
      <w:r>
        <w:rPr>
          <w:b/>
          <w:bCs/>
          <w:sz w:val="24"/>
          <w:szCs w:val="24"/>
          <w:lang w:val="es-ES"/>
        </w:rPr>
        <w:t>n</w:t>
      </w:r>
      <w:r w:rsidRPr="00284C25">
        <w:rPr>
          <w:b/>
          <w:bCs/>
          <w:sz w:val="24"/>
          <w:szCs w:val="24"/>
          <w:lang w:val="es-ES"/>
        </w:rPr>
        <w:t xml:space="preserve"> un nuevo híbrido</w:t>
      </w:r>
      <w:r w:rsidRPr="00A43514">
        <w:rPr>
          <w:sz w:val="24"/>
          <w:szCs w:val="24"/>
          <w:lang w:val="es-ES"/>
        </w:rPr>
        <w:t xml:space="preserve"> para el segmento forrajero con tecnología </w:t>
      </w:r>
      <w:proofErr w:type="spellStart"/>
      <w:r w:rsidRPr="00A43514">
        <w:rPr>
          <w:sz w:val="24"/>
          <w:szCs w:val="24"/>
          <w:lang w:val="es-ES"/>
        </w:rPr>
        <w:t>igrowth</w:t>
      </w:r>
      <w:proofErr w:type="spellEnd"/>
      <w:r w:rsidR="000E65DC">
        <w:rPr>
          <w:sz w:val="24"/>
          <w:szCs w:val="24"/>
          <w:lang w:val="es-ES"/>
        </w:rPr>
        <w:t>;</w:t>
      </w:r>
      <w:r w:rsidRPr="00A43514">
        <w:rPr>
          <w:sz w:val="24"/>
          <w:szCs w:val="24"/>
          <w:lang w:val="es-ES"/>
        </w:rPr>
        <w:t xml:space="preserve"> con este lanzamiento se completará la disponibilidad de híbridos con dicha tecnología en todos los biotipos y para todos los usos</w:t>
      </w:r>
      <w:r>
        <w:rPr>
          <w:sz w:val="24"/>
          <w:szCs w:val="24"/>
          <w:lang w:val="es-ES"/>
        </w:rPr>
        <w:t>”</w:t>
      </w:r>
      <w:r w:rsidRPr="00A43514">
        <w:rPr>
          <w:sz w:val="24"/>
          <w:szCs w:val="24"/>
          <w:lang w:val="es-ES"/>
        </w:rPr>
        <w:t>.</w:t>
      </w:r>
    </w:p>
    <w:p w14:paraId="38662131" w14:textId="07559CFD" w:rsidR="00556F6C" w:rsidRDefault="00556F6C" w:rsidP="00556F6C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</w:t>
      </w:r>
      <w:r w:rsidRPr="00A43514">
        <w:rPr>
          <w:sz w:val="24"/>
          <w:szCs w:val="24"/>
          <w:lang w:val="es-ES"/>
        </w:rPr>
        <w:t xml:space="preserve"> lo que respecta a </w:t>
      </w:r>
      <w:r w:rsidRPr="005A4CEE">
        <w:rPr>
          <w:b/>
          <w:bCs/>
          <w:sz w:val="24"/>
          <w:szCs w:val="24"/>
          <w:lang w:val="es-ES"/>
        </w:rPr>
        <w:t>maíz</w:t>
      </w:r>
      <w:r w:rsidRPr="00A43514">
        <w:rPr>
          <w:sz w:val="24"/>
          <w:szCs w:val="24"/>
          <w:lang w:val="es-ES"/>
        </w:rPr>
        <w:t xml:space="preserve">, </w:t>
      </w:r>
      <w:r w:rsidRPr="005A4CEE">
        <w:rPr>
          <w:b/>
          <w:bCs/>
          <w:sz w:val="24"/>
          <w:szCs w:val="24"/>
          <w:lang w:val="es-ES"/>
        </w:rPr>
        <w:t>sorprenderá con un nuevo híbrido con tecnología Viptera</w:t>
      </w:r>
      <w:r w:rsidR="000E65DC">
        <w:rPr>
          <w:b/>
          <w:bCs/>
          <w:sz w:val="24"/>
          <w:szCs w:val="24"/>
          <w:lang w:val="es-ES"/>
        </w:rPr>
        <w:t xml:space="preserve"> </w:t>
      </w:r>
      <w:r w:rsidRPr="005A4CEE">
        <w:rPr>
          <w:b/>
          <w:bCs/>
          <w:sz w:val="24"/>
          <w:szCs w:val="24"/>
          <w:lang w:val="es-ES"/>
        </w:rPr>
        <w:t>3</w:t>
      </w:r>
      <w:r w:rsidRPr="00A43514">
        <w:rPr>
          <w:sz w:val="24"/>
          <w:szCs w:val="24"/>
          <w:lang w:val="es-ES"/>
        </w:rPr>
        <w:t xml:space="preserve"> </w:t>
      </w:r>
      <w:r w:rsidR="000E65DC">
        <w:rPr>
          <w:sz w:val="24"/>
          <w:szCs w:val="24"/>
          <w:lang w:val="es-ES"/>
        </w:rPr>
        <w:t>que otorga</w:t>
      </w:r>
      <w:r w:rsidRPr="00A43514">
        <w:rPr>
          <w:sz w:val="24"/>
          <w:szCs w:val="24"/>
          <w:lang w:val="es-ES"/>
        </w:rPr>
        <w:t xml:space="preserve"> un muy buen control de insectos, buen paquete sanitario y un ciclo intermedio-largo que le asegura un excelente rendimiento a cosecha.</w:t>
      </w:r>
      <w:r w:rsidR="00AB3093">
        <w:rPr>
          <w:sz w:val="24"/>
          <w:szCs w:val="24"/>
          <w:lang w:val="es-ES"/>
        </w:rPr>
        <w:t xml:space="preserve"> Además, </w:t>
      </w:r>
      <w:proofErr w:type="spellStart"/>
      <w:r w:rsidR="00AB3093">
        <w:rPr>
          <w:sz w:val="24"/>
          <w:szCs w:val="24"/>
          <w:lang w:val="es-ES"/>
        </w:rPr>
        <w:t>Cinque</w:t>
      </w:r>
      <w:proofErr w:type="spellEnd"/>
      <w:r w:rsidR="00AB3093">
        <w:rPr>
          <w:sz w:val="24"/>
          <w:szCs w:val="24"/>
          <w:lang w:val="es-ES"/>
        </w:rPr>
        <w:t xml:space="preserve"> indicó que</w:t>
      </w:r>
      <w:r w:rsidR="00AB3093" w:rsidRPr="00A43514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“</w:t>
      </w:r>
      <w:r w:rsidR="00AB3093">
        <w:rPr>
          <w:sz w:val="24"/>
          <w:szCs w:val="24"/>
          <w:lang w:val="es-ES"/>
        </w:rPr>
        <w:t>u</w:t>
      </w:r>
      <w:r w:rsidRPr="00A43514">
        <w:rPr>
          <w:sz w:val="24"/>
          <w:szCs w:val="24"/>
          <w:lang w:val="es-ES"/>
        </w:rPr>
        <w:t xml:space="preserve">na nueva genética de girasol estará disponible en el mercado con </w:t>
      </w:r>
      <w:r w:rsidRPr="009302EC">
        <w:rPr>
          <w:b/>
          <w:bCs/>
          <w:sz w:val="24"/>
          <w:szCs w:val="24"/>
          <w:lang w:val="es-ES"/>
        </w:rPr>
        <w:t>un híbrido de altísimo potencial de rendimiento en grano y principalmente en aceite</w:t>
      </w:r>
      <w:r>
        <w:rPr>
          <w:sz w:val="24"/>
          <w:szCs w:val="24"/>
          <w:lang w:val="es-ES"/>
        </w:rPr>
        <w:t>”</w:t>
      </w:r>
      <w:r w:rsidR="00AB3093">
        <w:rPr>
          <w:sz w:val="24"/>
          <w:szCs w:val="24"/>
          <w:lang w:val="es-ES"/>
        </w:rPr>
        <w:t>.</w:t>
      </w:r>
    </w:p>
    <w:p w14:paraId="4114305D" w14:textId="77777777" w:rsidR="00556F6C" w:rsidRPr="006366DF" w:rsidRDefault="00556F6C" w:rsidP="00556F6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#FielAlT</w:t>
      </w:r>
      <w:r w:rsidRPr="006366DF">
        <w:rPr>
          <w:rFonts w:cstheme="minorHAnsi"/>
          <w:b/>
          <w:bCs/>
          <w:sz w:val="24"/>
          <w:szCs w:val="24"/>
        </w:rPr>
        <w:t>rigo</w:t>
      </w:r>
    </w:p>
    <w:p w14:paraId="3E903847" w14:textId="1C37A8FB" w:rsidR="00556F6C" w:rsidRDefault="00556F6C" w:rsidP="00556F6C">
      <w:pPr>
        <w:jc w:val="both"/>
        <w:rPr>
          <w:rFonts w:cstheme="minorHAnsi"/>
          <w:sz w:val="24"/>
          <w:szCs w:val="24"/>
        </w:rPr>
      </w:pPr>
      <w:bookmarkStart w:id="4" w:name="_Hlk55131394"/>
      <w:r>
        <w:rPr>
          <w:rFonts w:cstheme="minorHAnsi"/>
          <w:sz w:val="24"/>
          <w:szCs w:val="24"/>
        </w:rPr>
        <w:t>Durante este año,</w:t>
      </w:r>
      <w:r w:rsidRPr="00E67FE0">
        <w:rPr>
          <w:rFonts w:cstheme="minorHAnsi"/>
          <w:sz w:val="24"/>
          <w:szCs w:val="24"/>
        </w:rPr>
        <w:t xml:space="preserve"> </w:t>
      </w:r>
      <w:r w:rsidRPr="00E67FE0">
        <w:rPr>
          <w:b/>
          <w:bCs/>
          <w:sz w:val="24"/>
          <w:szCs w:val="24"/>
          <w:lang w:val="es-ES"/>
        </w:rPr>
        <w:t xml:space="preserve">Criadero Klein </w:t>
      </w:r>
      <w:r w:rsidRPr="00E67FE0">
        <w:rPr>
          <w:rFonts w:cstheme="minorHAnsi"/>
          <w:sz w:val="24"/>
          <w:szCs w:val="24"/>
        </w:rPr>
        <w:t>presentó dos variedades</w:t>
      </w:r>
      <w:r>
        <w:rPr>
          <w:rFonts w:cstheme="minorHAnsi"/>
          <w:sz w:val="24"/>
          <w:szCs w:val="24"/>
        </w:rPr>
        <w:t xml:space="preserve"> de alto rendimiento:</w:t>
      </w:r>
      <w:r w:rsidRPr="00E67FE0">
        <w:rPr>
          <w:rFonts w:cstheme="minorHAnsi"/>
          <w:sz w:val="24"/>
          <w:szCs w:val="24"/>
        </w:rPr>
        <w:t xml:space="preserve"> </w:t>
      </w:r>
      <w:r w:rsidRPr="00E67FE0">
        <w:rPr>
          <w:rFonts w:cstheme="minorHAnsi"/>
          <w:b/>
          <w:bCs/>
          <w:sz w:val="24"/>
          <w:szCs w:val="24"/>
        </w:rPr>
        <w:t>Klein Géminis y Klein Favorito II</w:t>
      </w:r>
      <w:r w:rsidR="00ED7296">
        <w:rPr>
          <w:rFonts w:cstheme="minorHAnsi"/>
          <w:sz w:val="24"/>
          <w:szCs w:val="24"/>
        </w:rPr>
        <w:t>,</w:t>
      </w:r>
      <w:r w:rsidRPr="00E67FE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con una</w:t>
      </w:r>
      <w:r w:rsidRPr="00E67FE0">
        <w:rPr>
          <w:rFonts w:cstheme="minorHAnsi"/>
          <w:sz w:val="24"/>
          <w:szCs w:val="24"/>
        </w:rPr>
        <w:t xml:space="preserve"> muy buena repercusión y</w:t>
      </w:r>
      <w:r>
        <w:rPr>
          <w:rFonts w:cstheme="minorHAnsi"/>
          <w:sz w:val="24"/>
          <w:szCs w:val="24"/>
        </w:rPr>
        <w:t xml:space="preserve"> </w:t>
      </w:r>
      <w:r w:rsidRPr="00E67FE0">
        <w:rPr>
          <w:rFonts w:cstheme="minorHAnsi"/>
          <w:sz w:val="24"/>
          <w:szCs w:val="24"/>
        </w:rPr>
        <w:t xml:space="preserve">buenas compras. </w:t>
      </w:r>
      <w:r>
        <w:rPr>
          <w:rFonts w:cstheme="minorHAnsi"/>
          <w:sz w:val="24"/>
          <w:szCs w:val="24"/>
        </w:rPr>
        <w:t>“</w:t>
      </w:r>
      <w:r w:rsidRPr="00E67FE0">
        <w:rPr>
          <w:rFonts w:cstheme="minorHAnsi"/>
          <w:sz w:val="24"/>
          <w:szCs w:val="24"/>
        </w:rPr>
        <w:t xml:space="preserve">Subió </w:t>
      </w:r>
      <w:r w:rsidRPr="00E67FE0">
        <w:rPr>
          <w:rFonts w:cstheme="minorHAnsi"/>
          <w:sz w:val="24"/>
          <w:szCs w:val="24"/>
        </w:rPr>
        <w:lastRenderedPageBreak/>
        <w:t>la demanda de estas nuevas</w:t>
      </w:r>
      <w:r>
        <w:rPr>
          <w:rFonts w:cstheme="minorHAnsi"/>
          <w:sz w:val="24"/>
          <w:szCs w:val="24"/>
        </w:rPr>
        <w:t xml:space="preserve"> variedades</w:t>
      </w:r>
      <w:r w:rsidRPr="00E67FE0">
        <w:rPr>
          <w:rFonts w:cstheme="minorHAnsi"/>
          <w:sz w:val="24"/>
          <w:szCs w:val="24"/>
        </w:rPr>
        <w:t xml:space="preserve"> originales</w:t>
      </w:r>
      <w:r>
        <w:rPr>
          <w:rFonts w:cstheme="minorHAnsi"/>
          <w:sz w:val="24"/>
          <w:szCs w:val="24"/>
        </w:rPr>
        <w:t xml:space="preserve"> y el </w:t>
      </w:r>
      <w:r w:rsidRPr="00E67FE0">
        <w:rPr>
          <w:rFonts w:cstheme="minorHAnsi"/>
          <w:sz w:val="24"/>
          <w:szCs w:val="24"/>
        </w:rPr>
        <w:t>año que viene la</w:t>
      </w:r>
      <w:r>
        <w:rPr>
          <w:rFonts w:cstheme="minorHAnsi"/>
          <w:sz w:val="24"/>
          <w:szCs w:val="24"/>
        </w:rPr>
        <w:t>s</w:t>
      </w:r>
      <w:r w:rsidRPr="00E67FE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mostraremos </w:t>
      </w:r>
      <w:r w:rsidRPr="00E67FE0">
        <w:rPr>
          <w:rFonts w:cstheme="minorHAnsi"/>
          <w:sz w:val="24"/>
          <w:szCs w:val="24"/>
        </w:rPr>
        <w:t xml:space="preserve">en Expoagro </w:t>
      </w:r>
      <w:r>
        <w:rPr>
          <w:rFonts w:cstheme="minorHAnsi"/>
          <w:sz w:val="24"/>
          <w:szCs w:val="24"/>
        </w:rPr>
        <w:t xml:space="preserve">con </w:t>
      </w:r>
      <w:r w:rsidRPr="00E67FE0">
        <w:rPr>
          <w:rFonts w:cstheme="minorHAnsi"/>
          <w:sz w:val="24"/>
          <w:szCs w:val="24"/>
        </w:rPr>
        <w:t xml:space="preserve">más datos comerciales </w:t>
      </w:r>
      <w:r>
        <w:rPr>
          <w:rFonts w:cstheme="minorHAnsi"/>
          <w:sz w:val="24"/>
          <w:szCs w:val="24"/>
        </w:rPr>
        <w:t xml:space="preserve">y </w:t>
      </w:r>
      <w:r w:rsidRPr="00E67FE0">
        <w:rPr>
          <w:rFonts w:cstheme="minorHAnsi"/>
          <w:sz w:val="24"/>
          <w:szCs w:val="24"/>
        </w:rPr>
        <w:t>de ensay</w:t>
      </w:r>
      <w:r>
        <w:rPr>
          <w:rFonts w:cstheme="minorHAnsi"/>
          <w:sz w:val="24"/>
          <w:szCs w:val="24"/>
        </w:rPr>
        <w:t xml:space="preserve">o”, indicó </w:t>
      </w:r>
      <w:r w:rsidRPr="00AB3093">
        <w:rPr>
          <w:rFonts w:cstheme="minorHAnsi"/>
          <w:sz w:val="24"/>
          <w:szCs w:val="24"/>
        </w:rPr>
        <w:t>Rodolfo Klein</w:t>
      </w:r>
      <w:r>
        <w:rPr>
          <w:rFonts w:cstheme="minorHAnsi"/>
          <w:sz w:val="24"/>
          <w:szCs w:val="24"/>
        </w:rPr>
        <w:t xml:space="preserve">, gerente comercial. </w:t>
      </w:r>
    </w:p>
    <w:p w14:paraId="3DCBC320" w14:textId="23097B80" w:rsidR="00556F6C" w:rsidRDefault="00556F6C" w:rsidP="00556F6C">
      <w:pPr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</w:rPr>
        <w:t xml:space="preserve">Para esta nueva edición, </w:t>
      </w:r>
      <w:r w:rsidRPr="00E67FE0">
        <w:rPr>
          <w:b/>
          <w:bCs/>
          <w:sz w:val="24"/>
          <w:szCs w:val="24"/>
          <w:lang w:val="es-ES"/>
        </w:rPr>
        <w:t>Criadero Klein</w:t>
      </w:r>
      <w:r>
        <w:rPr>
          <w:rFonts w:cstheme="minorHAnsi"/>
          <w:sz w:val="24"/>
          <w:szCs w:val="24"/>
        </w:rPr>
        <w:t xml:space="preserve"> redobló la apuesta: cambiando de ubicación y duplicando el espacio del stand. </w:t>
      </w:r>
      <w:r w:rsidRPr="00A35258">
        <w:rPr>
          <w:sz w:val="24"/>
          <w:szCs w:val="24"/>
          <w:lang w:val="es-ES"/>
        </w:rPr>
        <w:t xml:space="preserve">“Al tener </w:t>
      </w:r>
      <w:r>
        <w:rPr>
          <w:sz w:val="24"/>
          <w:szCs w:val="24"/>
          <w:lang w:val="es-ES"/>
        </w:rPr>
        <w:t>l</w:t>
      </w:r>
      <w:r w:rsidRPr="00A35258">
        <w:rPr>
          <w:sz w:val="24"/>
          <w:szCs w:val="24"/>
          <w:lang w:val="es-ES"/>
        </w:rPr>
        <w:t>as dos variedades destacadas</w:t>
      </w:r>
      <w:r>
        <w:rPr>
          <w:b/>
          <w:bCs/>
          <w:sz w:val="24"/>
          <w:szCs w:val="24"/>
          <w:lang w:val="es-ES"/>
        </w:rPr>
        <w:t xml:space="preserve"> </w:t>
      </w:r>
      <w:r>
        <w:rPr>
          <w:rFonts w:cstheme="minorHAnsi"/>
          <w:sz w:val="24"/>
          <w:szCs w:val="24"/>
          <w:lang w:val="es-ES"/>
        </w:rPr>
        <w:t>d</w:t>
      </w:r>
      <w:r w:rsidRPr="00DE6E52">
        <w:rPr>
          <w:rFonts w:cstheme="minorHAnsi"/>
          <w:sz w:val="24"/>
          <w:szCs w:val="24"/>
          <w:lang w:val="es-ES"/>
        </w:rPr>
        <w:t xml:space="preserve">ecidimos agrandarnos, invertir más </w:t>
      </w:r>
      <w:r>
        <w:rPr>
          <w:rFonts w:cstheme="minorHAnsi"/>
          <w:sz w:val="24"/>
          <w:szCs w:val="24"/>
          <w:lang w:val="es-ES"/>
        </w:rPr>
        <w:t xml:space="preserve">y </w:t>
      </w:r>
      <w:r w:rsidRPr="00DE6E52">
        <w:rPr>
          <w:rFonts w:cstheme="minorHAnsi"/>
          <w:sz w:val="24"/>
          <w:szCs w:val="24"/>
          <w:lang w:val="es-ES"/>
        </w:rPr>
        <w:t>estar en un mejor lugar</w:t>
      </w:r>
      <w:r>
        <w:rPr>
          <w:rFonts w:cstheme="minorHAnsi"/>
          <w:sz w:val="24"/>
          <w:szCs w:val="24"/>
          <w:lang w:val="es-ES"/>
        </w:rPr>
        <w:t>.</w:t>
      </w:r>
      <w:r w:rsidRPr="00B00DB6">
        <w:t xml:space="preserve"> </w:t>
      </w:r>
      <w:r>
        <w:t xml:space="preserve">También </w:t>
      </w:r>
      <w:r w:rsidRPr="00AD1800">
        <w:rPr>
          <w:rFonts w:cstheme="minorHAnsi"/>
          <w:b/>
          <w:bCs/>
          <w:sz w:val="24"/>
          <w:szCs w:val="24"/>
          <w:lang w:val="es-ES"/>
        </w:rPr>
        <w:t>presentaremos nuevas variedades de rendimiento</w:t>
      </w:r>
      <w:r w:rsidRPr="00B00DB6">
        <w:rPr>
          <w:rFonts w:cstheme="minorHAnsi"/>
          <w:sz w:val="24"/>
          <w:szCs w:val="24"/>
          <w:lang w:val="es-ES"/>
        </w:rPr>
        <w:t>, entre ella</w:t>
      </w:r>
      <w:r>
        <w:rPr>
          <w:rFonts w:cstheme="minorHAnsi"/>
          <w:sz w:val="24"/>
          <w:szCs w:val="24"/>
          <w:lang w:val="es-ES"/>
        </w:rPr>
        <w:t>s</w:t>
      </w:r>
      <w:r w:rsidR="003F62E5">
        <w:rPr>
          <w:rFonts w:cstheme="minorHAnsi"/>
          <w:sz w:val="24"/>
          <w:szCs w:val="24"/>
          <w:lang w:val="es-ES"/>
        </w:rPr>
        <w:t>,</w:t>
      </w:r>
      <w:r w:rsidRPr="00B00DB6">
        <w:rPr>
          <w:rFonts w:cstheme="minorHAnsi"/>
          <w:sz w:val="24"/>
          <w:szCs w:val="24"/>
          <w:lang w:val="es-ES"/>
        </w:rPr>
        <w:t xml:space="preserve"> una nueva resistente a </w:t>
      </w:r>
      <w:proofErr w:type="spellStart"/>
      <w:r w:rsidRPr="00B00DB6">
        <w:rPr>
          <w:rFonts w:cstheme="minorHAnsi"/>
          <w:sz w:val="24"/>
          <w:szCs w:val="24"/>
          <w:lang w:val="es-ES"/>
        </w:rPr>
        <w:t>imidazolinonas</w:t>
      </w:r>
      <w:proofErr w:type="spellEnd"/>
      <w:r w:rsidRPr="00B00DB6">
        <w:rPr>
          <w:rFonts w:cstheme="minorHAnsi"/>
          <w:sz w:val="24"/>
          <w:szCs w:val="24"/>
          <w:lang w:val="es-ES"/>
        </w:rPr>
        <w:t xml:space="preserve"> que permite el manejo de malezas</w:t>
      </w:r>
      <w:r>
        <w:rPr>
          <w:rFonts w:cstheme="minorHAnsi"/>
          <w:sz w:val="24"/>
          <w:szCs w:val="24"/>
          <w:lang w:val="es-ES"/>
        </w:rPr>
        <w:t xml:space="preserve">”, señaló Klein. </w:t>
      </w:r>
    </w:p>
    <w:bookmarkEnd w:id="4"/>
    <w:p w14:paraId="4D097977" w14:textId="77777777" w:rsidR="00556F6C" w:rsidRPr="00AD1800" w:rsidRDefault="00556F6C" w:rsidP="00556F6C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#</w:t>
      </w:r>
      <w:r w:rsidRPr="00AD1800">
        <w:rPr>
          <w:b/>
          <w:bCs/>
          <w:sz w:val="24"/>
          <w:szCs w:val="24"/>
          <w:lang w:val="es-ES"/>
        </w:rPr>
        <w:t>Nutri</w:t>
      </w:r>
      <w:r>
        <w:rPr>
          <w:b/>
          <w:bCs/>
          <w:sz w:val="24"/>
          <w:szCs w:val="24"/>
          <w:lang w:val="es-ES"/>
        </w:rPr>
        <w:t>ciónYProtección</w:t>
      </w:r>
    </w:p>
    <w:p w14:paraId="47F395AE" w14:textId="416D396A" w:rsidR="00556F6C" w:rsidRDefault="003D0023" w:rsidP="00556F6C">
      <w:pPr>
        <w:jc w:val="both"/>
        <w:rPr>
          <w:sz w:val="24"/>
          <w:szCs w:val="24"/>
          <w:lang w:val="es-ES"/>
        </w:rPr>
      </w:pPr>
      <w:bookmarkStart w:id="5" w:name="_Hlk55140589"/>
      <w:r>
        <w:rPr>
          <w:sz w:val="24"/>
          <w:szCs w:val="24"/>
          <w:lang w:val="es-ES"/>
        </w:rPr>
        <w:t>D</w:t>
      </w:r>
      <w:r w:rsidR="00556F6C">
        <w:rPr>
          <w:sz w:val="24"/>
          <w:szCs w:val="24"/>
          <w:lang w:val="es-ES"/>
        </w:rPr>
        <w:t xml:space="preserve">esde </w:t>
      </w:r>
      <w:r w:rsidR="00556F6C" w:rsidRPr="00524B50">
        <w:rPr>
          <w:b/>
          <w:bCs/>
          <w:sz w:val="24"/>
          <w:szCs w:val="24"/>
          <w:lang w:val="es-ES"/>
        </w:rPr>
        <w:t>Rizobacter</w:t>
      </w:r>
      <w:r w:rsidR="00556F6C">
        <w:rPr>
          <w:sz w:val="24"/>
          <w:szCs w:val="24"/>
          <w:lang w:val="es-ES"/>
        </w:rPr>
        <w:t xml:space="preserve"> señalaron </w:t>
      </w:r>
      <w:r w:rsidR="00556F6C" w:rsidRPr="00D61B87">
        <w:rPr>
          <w:sz w:val="24"/>
          <w:szCs w:val="24"/>
          <w:lang w:val="es-ES"/>
        </w:rPr>
        <w:t xml:space="preserve">que </w:t>
      </w:r>
      <w:r w:rsidR="00556F6C" w:rsidRPr="00524B50">
        <w:rPr>
          <w:b/>
          <w:bCs/>
          <w:sz w:val="24"/>
          <w:szCs w:val="24"/>
          <w:lang w:val="es-ES"/>
        </w:rPr>
        <w:t>existe una mayor comprensión de la importancia que tiene la nutrición balanceada</w:t>
      </w:r>
      <w:r w:rsidR="00556F6C" w:rsidRPr="00D61B87">
        <w:rPr>
          <w:sz w:val="24"/>
          <w:szCs w:val="24"/>
          <w:lang w:val="es-ES"/>
        </w:rPr>
        <w:t xml:space="preserve"> para el logro de m</w:t>
      </w:r>
      <w:r w:rsidR="00556F6C">
        <w:rPr>
          <w:sz w:val="24"/>
          <w:szCs w:val="24"/>
          <w:lang w:val="es-ES"/>
        </w:rPr>
        <w:t>á</w:t>
      </w:r>
      <w:r w:rsidR="00556F6C" w:rsidRPr="00D61B87">
        <w:rPr>
          <w:sz w:val="24"/>
          <w:szCs w:val="24"/>
          <w:lang w:val="es-ES"/>
        </w:rPr>
        <w:t>s y mejores rindes</w:t>
      </w:r>
      <w:r w:rsidR="00556F6C">
        <w:rPr>
          <w:sz w:val="24"/>
          <w:szCs w:val="24"/>
          <w:lang w:val="es-ES"/>
        </w:rPr>
        <w:t>. P</w:t>
      </w:r>
      <w:r w:rsidR="00556F6C" w:rsidRPr="00D61B87">
        <w:rPr>
          <w:sz w:val="24"/>
          <w:szCs w:val="24"/>
          <w:lang w:val="es-ES"/>
        </w:rPr>
        <w:t xml:space="preserve">or eso </w:t>
      </w:r>
      <w:r w:rsidR="00556F6C">
        <w:rPr>
          <w:sz w:val="24"/>
          <w:szCs w:val="24"/>
          <w:lang w:val="es-ES"/>
        </w:rPr>
        <w:t>destacaron que “</w:t>
      </w:r>
      <w:r w:rsidR="00556F6C" w:rsidRPr="00D61B87">
        <w:rPr>
          <w:sz w:val="24"/>
          <w:szCs w:val="24"/>
          <w:lang w:val="es-ES"/>
        </w:rPr>
        <w:t xml:space="preserve">especialidades como la línea </w:t>
      </w:r>
      <w:proofErr w:type="spellStart"/>
      <w:r w:rsidR="00556F6C" w:rsidRPr="00D61B87">
        <w:rPr>
          <w:sz w:val="24"/>
          <w:szCs w:val="24"/>
          <w:lang w:val="es-ES"/>
        </w:rPr>
        <w:t>Microstar</w:t>
      </w:r>
      <w:proofErr w:type="spellEnd"/>
      <w:r w:rsidR="00556F6C" w:rsidRPr="00D61B87">
        <w:rPr>
          <w:sz w:val="24"/>
          <w:szCs w:val="24"/>
          <w:lang w:val="es-ES"/>
        </w:rPr>
        <w:t xml:space="preserve"> PZ y CMB se están comercializando cada vez más</w:t>
      </w:r>
      <w:r w:rsidR="00556F6C">
        <w:rPr>
          <w:sz w:val="24"/>
          <w:szCs w:val="24"/>
          <w:lang w:val="es-ES"/>
        </w:rPr>
        <w:t>”</w:t>
      </w:r>
      <w:r w:rsidR="00556F6C" w:rsidRPr="00D61B87">
        <w:rPr>
          <w:sz w:val="24"/>
          <w:szCs w:val="24"/>
          <w:lang w:val="es-ES"/>
        </w:rPr>
        <w:t>.</w:t>
      </w:r>
      <w:r w:rsidR="00556F6C">
        <w:rPr>
          <w:sz w:val="24"/>
          <w:szCs w:val="24"/>
          <w:lang w:val="es-ES"/>
        </w:rPr>
        <w:t xml:space="preserve"> En la misma línea, expresaron: “C</w:t>
      </w:r>
      <w:r w:rsidR="00556F6C" w:rsidRPr="00D61B87">
        <w:rPr>
          <w:sz w:val="24"/>
          <w:szCs w:val="24"/>
          <w:lang w:val="es-ES"/>
        </w:rPr>
        <w:t xml:space="preserve">reemos que </w:t>
      </w:r>
      <w:r w:rsidR="00556F6C" w:rsidRPr="009D7F52">
        <w:rPr>
          <w:b/>
          <w:bCs/>
          <w:sz w:val="24"/>
          <w:szCs w:val="24"/>
          <w:lang w:val="es-ES"/>
        </w:rPr>
        <w:t>habrá un gran incremento de uso de fertilizante en el cultivo de soja</w:t>
      </w:r>
      <w:r w:rsidR="003F62E5">
        <w:rPr>
          <w:sz w:val="24"/>
          <w:szCs w:val="24"/>
          <w:lang w:val="es-ES"/>
        </w:rPr>
        <w:t xml:space="preserve">, </w:t>
      </w:r>
      <w:r w:rsidR="00556F6C" w:rsidRPr="00D61B87">
        <w:rPr>
          <w:sz w:val="24"/>
          <w:szCs w:val="24"/>
          <w:lang w:val="es-ES"/>
        </w:rPr>
        <w:t>impulsado no solo por los actuales precios a cosecha del comodit</w:t>
      </w:r>
      <w:r w:rsidR="00556F6C">
        <w:rPr>
          <w:sz w:val="24"/>
          <w:szCs w:val="24"/>
          <w:lang w:val="es-ES"/>
        </w:rPr>
        <w:t>ie,</w:t>
      </w:r>
      <w:r w:rsidR="00556F6C" w:rsidRPr="00D61B87">
        <w:rPr>
          <w:sz w:val="24"/>
          <w:szCs w:val="24"/>
          <w:lang w:val="es-ES"/>
        </w:rPr>
        <w:t xml:space="preserve"> sino por los excelentes resultados obtenidos con el uso de esta tecnología, incluso en sojas de segunda donde también hay mucho rinde potencial por capturar</w:t>
      </w:r>
      <w:r w:rsidR="00556F6C">
        <w:rPr>
          <w:sz w:val="24"/>
          <w:szCs w:val="24"/>
          <w:lang w:val="es-ES"/>
        </w:rPr>
        <w:t>”</w:t>
      </w:r>
      <w:r w:rsidR="00556F6C" w:rsidRPr="00D61B87">
        <w:rPr>
          <w:sz w:val="24"/>
          <w:szCs w:val="24"/>
          <w:lang w:val="es-ES"/>
        </w:rPr>
        <w:t>.</w:t>
      </w:r>
    </w:p>
    <w:p w14:paraId="14B988CF" w14:textId="63A40B7B" w:rsidR="00556F6C" w:rsidRDefault="00556F6C" w:rsidP="00556F6C">
      <w:pPr>
        <w:jc w:val="both"/>
        <w:rPr>
          <w:sz w:val="24"/>
          <w:szCs w:val="24"/>
          <w:lang w:val="es-ES"/>
        </w:rPr>
      </w:pPr>
      <w:bookmarkStart w:id="6" w:name="_Hlk55132213"/>
      <w:bookmarkEnd w:id="5"/>
      <w:r w:rsidRPr="00613433">
        <w:rPr>
          <w:b/>
          <w:bCs/>
          <w:sz w:val="24"/>
          <w:szCs w:val="24"/>
          <w:lang w:val="es-ES"/>
        </w:rPr>
        <w:t>Mist</w:t>
      </w:r>
      <w:r>
        <w:rPr>
          <w:b/>
          <w:bCs/>
          <w:sz w:val="24"/>
          <w:szCs w:val="24"/>
          <w:lang w:val="es-ES"/>
        </w:rPr>
        <w:t xml:space="preserve"> </w:t>
      </w:r>
      <w:r w:rsidRPr="00847074">
        <w:rPr>
          <w:sz w:val="24"/>
          <w:szCs w:val="24"/>
          <w:lang w:val="es-ES"/>
        </w:rPr>
        <w:t>es otra de las empresas de fertilizantes que ya reservó su espacio en la exposición</w:t>
      </w:r>
      <w:r w:rsidR="006F3D7C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y </w:t>
      </w:r>
      <w:r w:rsidRPr="00613433">
        <w:rPr>
          <w:sz w:val="24"/>
          <w:szCs w:val="24"/>
          <w:lang w:val="es-ES"/>
        </w:rPr>
        <w:t xml:space="preserve">observó un aumento en las ventas con respecto a la campaña anterior. </w:t>
      </w:r>
      <w:r w:rsidR="00AB3093">
        <w:rPr>
          <w:sz w:val="24"/>
          <w:szCs w:val="24"/>
          <w:lang w:val="es-ES"/>
        </w:rPr>
        <w:t xml:space="preserve"> </w:t>
      </w:r>
      <w:r w:rsidR="00AB3093">
        <w:rPr>
          <w:sz w:val="24"/>
          <w:szCs w:val="24"/>
          <w:lang w:val="es-ES"/>
        </w:rPr>
        <w:t>Pensando en Expoagro</w:t>
      </w:r>
      <w:r w:rsidR="00AB3093">
        <w:rPr>
          <w:sz w:val="24"/>
          <w:szCs w:val="24"/>
          <w:lang w:val="es-ES"/>
        </w:rPr>
        <w:t xml:space="preserve">, </w:t>
      </w:r>
      <w:r>
        <w:rPr>
          <w:sz w:val="24"/>
          <w:szCs w:val="24"/>
          <w:lang w:val="es-ES"/>
        </w:rPr>
        <w:t>Gabriel Lema, presidente de Mist</w:t>
      </w:r>
      <w:bookmarkStart w:id="7" w:name="_Hlk55132330"/>
      <w:bookmarkEnd w:id="6"/>
      <w:r>
        <w:rPr>
          <w:sz w:val="24"/>
          <w:szCs w:val="24"/>
          <w:lang w:val="es-ES"/>
        </w:rPr>
        <w:t>, expresó: “P</w:t>
      </w:r>
      <w:r w:rsidRPr="00613433">
        <w:rPr>
          <w:sz w:val="24"/>
          <w:szCs w:val="24"/>
          <w:lang w:val="es-ES"/>
        </w:rPr>
        <w:t>laneamos el lanzamiento de algunos productos y seguir acercando la nanotecnología a los productores y asesores que todos los año</w:t>
      </w:r>
      <w:r>
        <w:rPr>
          <w:sz w:val="24"/>
          <w:szCs w:val="24"/>
          <w:lang w:val="es-ES"/>
        </w:rPr>
        <w:t>s buscan novedades</w:t>
      </w:r>
      <w:r w:rsidRPr="00613433">
        <w:rPr>
          <w:sz w:val="24"/>
          <w:szCs w:val="24"/>
          <w:lang w:val="es-ES"/>
        </w:rPr>
        <w:t xml:space="preserve">. </w:t>
      </w:r>
      <w:r w:rsidR="006F3D7C">
        <w:rPr>
          <w:sz w:val="24"/>
          <w:szCs w:val="24"/>
          <w:lang w:val="es-ES"/>
        </w:rPr>
        <w:t>C</w:t>
      </w:r>
      <w:r w:rsidRPr="00613433">
        <w:rPr>
          <w:sz w:val="24"/>
          <w:szCs w:val="24"/>
          <w:lang w:val="es-ES"/>
        </w:rPr>
        <w:t xml:space="preserve">onvencidos </w:t>
      </w:r>
      <w:r w:rsidR="006F3D7C">
        <w:rPr>
          <w:sz w:val="24"/>
          <w:szCs w:val="24"/>
          <w:lang w:val="es-ES"/>
        </w:rPr>
        <w:t xml:space="preserve">de </w:t>
      </w:r>
      <w:r w:rsidRPr="00613433">
        <w:rPr>
          <w:sz w:val="24"/>
          <w:szCs w:val="24"/>
          <w:lang w:val="es-ES"/>
        </w:rPr>
        <w:t>que nuestras herramientas permiten mejorar la productividad</w:t>
      </w:r>
      <w:r w:rsidR="006F3D7C">
        <w:rPr>
          <w:sz w:val="24"/>
          <w:szCs w:val="24"/>
          <w:lang w:val="es-ES"/>
        </w:rPr>
        <w:t xml:space="preserve"> y</w:t>
      </w:r>
      <w:r w:rsidRPr="00613433">
        <w:rPr>
          <w:sz w:val="24"/>
          <w:szCs w:val="24"/>
          <w:lang w:val="es-ES"/>
        </w:rPr>
        <w:t xml:space="preserve"> bajar los costos de insumos</w:t>
      </w:r>
      <w:r w:rsidR="006F3D7C">
        <w:rPr>
          <w:sz w:val="24"/>
          <w:szCs w:val="24"/>
          <w:lang w:val="es-ES"/>
        </w:rPr>
        <w:t xml:space="preserve">, la intención es seguir con </w:t>
      </w:r>
      <w:r w:rsidRPr="00613433">
        <w:rPr>
          <w:sz w:val="24"/>
          <w:szCs w:val="24"/>
          <w:lang w:val="es-ES"/>
        </w:rPr>
        <w:t>el compromiso de generar propuestas que disminuyan la huella de carbono</w:t>
      </w:r>
      <w:r>
        <w:rPr>
          <w:sz w:val="24"/>
          <w:szCs w:val="24"/>
          <w:lang w:val="es-ES"/>
        </w:rPr>
        <w:t>”</w:t>
      </w:r>
      <w:r w:rsidRPr="00613433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 </w:t>
      </w:r>
    </w:p>
    <w:p w14:paraId="2FCDEE9D" w14:textId="4E63150D" w:rsidR="00556F6C" w:rsidRPr="00DA62C2" w:rsidRDefault="00556F6C" w:rsidP="00556F6C">
      <w:pPr>
        <w:pStyle w:val="xgmail-m-2222593640359341015msolistparagraph"/>
        <w:jc w:val="both"/>
      </w:pPr>
      <w:bookmarkStart w:id="8" w:name="_Hlk55132401"/>
      <w:bookmarkEnd w:id="7"/>
      <w:r>
        <w:rPr>
          <w:color w:val="000000" w:themeColor="text1"/>
          <w:sz w:val="24"/>
          <w:szCs w:val="24"/>
        </w:rPr>
        <w:t>Palpitando Expoagro</w:t>
      </w:r>
      <w:r>
        <w:rPr>
          <w:sz w:val="24"/>
          <w:szCs w:val="24"/>
          <w:lang w:val="es-ES"/>
        </w:rPr>
        <w:t xml:space="preserve">, </w:t>
      </w:r>
      <w:r w:rsidR="00AB3093" w:rsidRPr="00DA62C2">
        <w:rPr>
          <w:color w:val="000000" w:themeColor="text1"/>
          <w:sz w:val="24"/>
          <w:szCs w:val="24"/>
          <w:lang w:val="es-ES"/>
        </w:rPr>
        <w:t>Diego Gandulfo, gerente de Marketing</w:t>
      </w:r>
      <w:r w:rsidR="00AB3093">
        <w:rPr>
          <w:color w:val="000000" w:themeColor="text1"/>
          <w:sz w:val="24"/>
          <w:szCs w:val="24"/>
          <w:lang w:val="es-ES"/>
        </w:rPr>
        <w:t xml:space="preserve"> de </w:t>
      </w:r>
      <w:r w:rsidR="00AB3093" w:rsidRPr="00AB3093">
        <w:rPr>
          <w:b/>
          <w:bCs/>
          <w:color w:val="000000" w:themeColor="text1"/>
          <w:sz w:val="24"/>
          <w:szCs w:val="24"/>
          <w:lang w:val="es-ES"/>
        </w:rPr>
        <w:t>UPL</w:t>
      </w:r>
      <w:r w:rsidR="00AB3093" w:rsidRPr="00DA62C2">
        <w:rPr>
          <w:color w:val="000000" w:themeColor="text1"/>
          <w:sz w:val="24"/>
          <w:szCs w:val="24"/>
          <w:lang w:val="es-ES"/>
        </w:rPr>
        <w:t xml:space="preserve">, </w:t>
      </w:r>
      <w:r>
        <w:rPr>
          <w:sz w:val="24"/>
          <w:szCs w:val="24"/>
          <w:lang w:val="es-ES"/>
        </w:rPr>
        <w:t>resaltó: “</w:t>
      </w:r>
      <w:r w:rsidRPr="00613433">
        <w:rPr>
          <w:sz w:val="24"/>
          <w:szCs w:val="24"/>
          <w:lang w:val="es-ES"/>
        </w:rPr>
        <w:t xml:space="preserve">Esperamos volver a encontrarnos para mostrar todo lo que UPL tiene para ofrecer en materia de protección de cultivos como de </w:t>
      </w:r>
      <w:proofErr w:type="spellStart"/>
      <w:r w:rsidRPr="00613433">
        <w:rPr>
          <w:sz w:val="24"/>
          <w:szCs w:val="24"/>
          <w:lang w:val="es-ES"/>
        </w:rPr>
        <w:t>biosoluciones</w:t>
      </w:r>
      <w:proofErr w:type="spellEnd"/>
      <w:r>
        <w:rPr>
          <w:sz w:val="24"/>
          <w:szCs w:val="24"/>
          <w:lang w:val="es-ES"/>
        </w:rPr>
        <w:t>”. En la misma línea, subrayó que “l</w:t>
      </w:r>
      <w:r w:rsidRPr="00613433">
        <w:rPr>
          <w:sz w:val="24"/>
          <w:szCs w:val="24"/>
          <w:lang w:val="es-ES"/>
        </w:rPr>
        <w:t xml:space="preserve">a búsqueda de eficiencia en un contexto de mayor sustentabilidad posiciona a nuestro programa </w:t>
      </w:r>
      <w:r w:rsidRPr="00FB4DC7">
        <w:rPr>
          <w:b/>
          <w:bCs/>
          <w:sz w:val="24"/>
          <w:szCs w:val="24"/>
          <w:lang w:val="es-ES"/>
        </w:rPr>
        <w:t>Pronutiva</w:t>
      </w:r>
      <w:r w:rsidRPr="00613433">
        <w:rPr>
          <w:sz w:val="24"/>
          <w:szCs w:val="24"/>
          <w:lang w:val="es-ES"/>
        </w:rPr>
        <w:t xml:space="preserve"> (que combina el uso de productos para la protección de cultivos con </w:t>
      </w:r>
      <w:proofErr w:type="spellStart"/>
      <w:r w:rsidRPr="00613433">
        <w:rPr>
          <w:sz w:val="24"/>
          <w:szCs w:val="24"/>
          <w:lang w:val="es-ES"/>
        </w:rPr>
        <w:t>biosoluciones</w:t>
      </w:r>
      <w:proofErr w:type="spellEnd"/>
      <w:r w:rsidRPr="00613433">
        <w:rPr>
          <w:sz w:val="24"/>
          <w:szCs w:val="24"/>
          <w:lang w:val="es-ES"/>
        </w:rPr>
        <w:t xml:space="preserve"> para cada una de las etapas de los cultivos) en una herramienta estratégica y de gran utilidad</w:t>
      </w:r>
      <w:r>
        <w:rPr>
          <w:sz w:val="24"/>
          <w:szCs w:val="24"/>
          <w:lang w:val="es-ES"/>
        </w:rPr>
        <w:t>”</w:t>
      </w:r>
      <w:r w:rsidRPr="00613433">
        <w:rPr>
          <w:sz w:val="24"/>
          <w:szCs w:val="24"/>
          <w:lang w:val="es-ES"/>
        </w:rPr>
        <w:t>.</w:t>
      </w:r>
      <w:bookmarkEnd w:id="8"/>
    </w:p>
    <w:p w14:paraId="4CC237D9" w14:textId="77777777" w:rsidR="00AF3EDB" w:rsidRPr="007A6C18" w:rsidRDefault="00AF3EDB" w:rsidP="00AF3EDB">
      <w:pPr>
        <w:jc w:val="both"/>
        <w:rPr>
          <w:rFonts w:cstheme="minorHAnsi"/>
          <w:sz w:val="24"/>
          <w:szCs w:val="24"/>
          <w:lang w:val="es-ES"/>
        </w:rPr>
      </w:pPr>
      <w:bookmarkStart w:id="9" w:name="_Hlk55225941"/>
      <w:r>
        <w:rPr>
          <w:rFonts w:cstheme="minorHAnsi"/>
          <w:sz w:val="24"/>
          <w:szCs w:val="24"/>
          <w:lang w:val="es-ES"/>
        </w:rPr>
        <w:t>T</w:t>
      </w:r>
      <w:r w:rsidRPr="008A6DCA">
        <w:rPr>
          <w:rFonts w:cstheme="minorHAnsi"/>
          <w:sz w:val="24"/>
          <w:szCs w:val="24"/>
          <w:lang w:val="es-ES"/>
        </w:rPr>
        <w:t xml:space="preserve">ambién formarán parte de la Capital Nacional de los Agronegocios, </w:t>
      </w:r>
      <w:r w:rsidRPr="008A6DCA">
        <w:rPr>
          <w:rFonts w:cstheme="minorHAnsi"/>
          <w:b/>
          <w:bCs/>
          <w:sz w:val="24"/>
          <w:szCs w:val="24"/>
          <w:lang w:val="es-ES"/>
        </w:rPr>
        <w:t>Yara Argentina</w:t>
      </w:r>
      <w:r w:rsidRPr="008A6DCA">
        <w:rPr>
          <w:rFonts w:cstheme="minorHAnsi"/>
          <w:sz w:val="24"/>
          <w:szCs w:val="24"/>
          <w:lang w:val="es-ES"/>
        </w:rPr>
        <w:t xml:space="preserve">, que </w:t>
      </w:r>
      <w:r>
        <w:rPr>
          <w:rFonts w:cstheme="minorHAnsi"/>
          <w:sz w:val="24"/>
          <w:szCs w:val="24"/>
          <w:lang w:val="es-ES"/>
        </w:rPr>
        <w:t xml:space="preserve">en su </w:t>
      </w:r>
      <w:r w:rsidRPr="007E141A">
        <w:rPr>
          <w:rFonts w:cstheme="minorHAnsi"/>
          <w:sz w:val="24"/>
          <w:szCs w:val="24"/>
          <w:lang w:val="es-ES"/>
        </w:rPr>
        <w:t xml:space="preserve">stand </w:t>
      </w:r>
      <w:r>
        <w:rPr>
          <w:rFonts w:cstheme="minorHAnsi"/>
          <w:sz w:val="24"/>
          <w:szCs w:val="24"/>
          <w:lang w:val="es-ES"/>
        </w:rPr>
        <w:t xml:space="preserve">presentará </w:t>
      </w:r>
      <w:r w:rsidRPr="007E141A">
        <w:rPr>
          <w:rFonts w:cstheme="minorHAnsi"/>
          <w:sz w:val="24"/>
          <w:szCs w:val="24"/>
          <w:lang w:val="es-ES"/>
        </w:rPr>
        <w:t>soluciones integrales en diferentes cultivos para que los productores puedan tomar mejores decisiones nutricionales con conocimiento y experiencia comprobados por productores de toda la regi</w:t>
      </w:r>
      <w:r>
        <w:rPr>
          <w:rFonts w:cstheme="minorHAnsi"/>
          <w:sz w:val="24"/>
          <w:szCs w:val="24"/>
          <w:lang w:val="es-ES"/>
        </w:rPr>
        <w:t>ó</w:t>
      </w:r>
      <w:r w:rsidRPr="007E141A">
        <w:rPr>
          <w:rFonts w:cstheme="minorHAnsi"/>
          <w:sz w:val="24"/>
          <w:szCs w:val="24"/>
          <w:lang w:val="es-ES"/>
        </w:rPr>
        <w:t xml:space="preserve">n. </w:t>
      </w:r>
      <w:r>
        <w:rPr>
          <w:sz w:val="24"/>
          <w:szCs w:val="24"/>
          <w:lang w:val="es-ES"/>
        </w:rPr>
        <w:t xml:space="preserve">Por primera vez, participará </w:t>
      </w:r>
      <w:r w:rsidRPr="00B23F0E">
        <w:rPr>
          <w:b/>
          <w:bCs/>
          <w:sz w:val="24"/>
          <w:szCs w:val="24"/>
          <w:lang w:val="es-ES"/>
        </w:rPr>
        <w:t>Sigma Agro</w:t>
      </w:r>
      <w:r>
        <w:rPr>
          <w:b/>
          <w:bCs/>
          <w:sz w:val="24"/>
          <w:szCs w:val="24"/>
          <w:lang w:val="es-ES"/>
        </w:rPr>
        <w:t xml:space="preserve">, </w:t>
      </w:r>
      <w:r w:rsidRPr="007A6C18">
        <w:rPr>
          <w:sz w:val="24"/>
          <w:szCs w:val="24"/>
          <w:lang w:val="es-ES"/>
        </w:rPr>
        <w:t xml:space="preserve">empresa </w:t>
      </w:r>
      <w:r w:rsidRPr="00B23F0E">
        <w:rPr>
          <w:sz w:val="24"/>
          <w:szCs w:val="24"/>
          <w:lang w:val="es-ES"/>
        </w:rPr>
        <w:t xml:space="preserve">destinada a la provisión de </w:t>
      </w:r>
      <w:proofErr w:type="spellStart"/>
      <w:r w:rsidRPr="00B23F0E">
        <w:rPr>
          <w:sz w:val="24"/>
          <w:szCs w:val="24"/>
          <w:lang w:val="es-ES"/>
        </w:rPr>
        <w:t>fitoterápicos</w:t>
      </w:r>
      <w:proofErr w:type="spellEnd"/>
      <w:r w:rsidRPr="00B23F0E">
        <w:rPr>
          <w:sz w:val="24"/>
          <w:szCs w:val="24"/>
          <w:lang w:val="es-ES"/>
        </w:rPr>
        <w:t xml:space="preserve"> para la protección de los cultivos</w:t>
      </w:r>
      <w:r>
        <w:rPr>
          <w:sz w:val="24"/>
          <w:szCs w:val="24"/>
          <w:lang w:val="es-ES"/>
        </w:rPr>
        <w:t xml:space="preserve">. </w:t>
      </w:r>
    </w:p>
    <w:bookmarkEnd w:id="9"/>
    <w:p w14:paraId="5244CBE9" w14:textId="19A66CDB" w:rsidR="000E5A36" w:rsidRPr="00AB3093" w:rsidRDefault="002B73FF" w:rsidP="003A3BDD">
      <w:pPr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Más información en: </w:t>
      </w:r>
      <w:hyperlink r:id="rId6" w:history="1">
        <w:r w:rsidRPr="008A1D51">
          <w:rPr>
            <w:rStyle w:val="Hipervnculo"/>
            <w:rFonts w:cstheme="minorHAnsi"/>
            <w:sz w:val="24"/>
            <w:szCs w:val="24"/>
            <w:lang w:val="es-ES"/>
          </w:rPr>
          <w:t>https://www.expoagro.com.ar/</w:t>
        </w:r>
      </w:hyperlink>
      <w:r>
        <w:rPr>
          <w:rFonts w:cstheme="minorHAnsi"/>
          <w:sz w:val="24"/>
          <w:szCs w:val="24"/>
          <w:lang w:val="es-ES"/>
        </w:rPr>
        <w:t xml:space="preserve"> </w:t>
      </w:r>
    </w:p>
    <w:sectPr w:rsidR="000E5A36" w:rsidRPr="00AB3093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6622F" w14:textId="77777777" w:rsidR="009975C5" w:rsidRDefault="009975C5" w:rsidP="00E728E0">
      <w:pPr>
        <w:spacing w:after="0" w:line="240" w:lineRule="auto"/>
      </w:pPr>
      <w:r>
        <w:separator/>
      </w:r>
    </w:p>
  </w:endnote>
  <w:endnote w:type="continuationSeparator" w:id="0">
    <w:p w14:paraId="4D06E6DE" w14:textId="77777777" w:rsidR="009975C5" w:rsidRDefault="009975C5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43E05" w14:textId="4C45C2E1" w:rsidR="00E728E0" w:rsidRDefault="00304E8C" w:rsidP="00E728E0">
    <w:pPr>
      <w:pStyle w:val="Piedepgina"/>
      <w:ind w:left="-1701"/>
    </w:pPr>
    <w:r>
      <w:rPr>
        <w:noProof/>
      </w:rPr>
      <w:drawing>
        <wp:inline distT="0" distB="0" distL="0" distR="0" wp14:anchorId="2B520B5B" wp14:editId="5CE99D54">
          <wp:extent cx="7649627" cy="643257"/>
          <wp:effectExtent l="0" t="0" r="8890" b="444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 2021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27" cy="643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1A5DE" w14:textId="77777777" w:rsidR="009975C5" w:rsidRDefault="009975C5" w:rsidP="00E728E0">
      <w:pPr>
        <w:spacing w:after="0" w:line="240" w:lineRule="auto"/>
      </w:pPr>
      <w:r>
        <w:separator/>
      </w:r>
    </w:p>
  </w:footnote>
  <w:footnote w:type="continuationSeparator" w:id="0">
    <w:p w14:paraId="09310966" w14:textId="77777777" w:rsidR="009975C5" w:rsidRDefault="009975C5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9872B" w14:textId="171C1B59" w:rsidR="00E728E0" w:rsidRDefault="00794D9F" w:rsidP="00E728E0">
    <w:pPr>
      <w:pStyle w:val="Encabezado"/>
      <w:ind w:left="-1701"/>
    </w:pPr>
    <w:r>
      <w:rPr>
        <w:noProof/>
      </w:rPr>
      <w:drawing>
        <wp:inline distT="0" distB="0" distL="0" distR="0" wp14:anchorId="6F3F5373" wp14:editId="14424D0B">
          <wp:extent cx="7547502" cy="1276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502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E0"/>
    <w:rsid w:val="00062FEB"/>
    <w:rsid w:val="000915BF"/>
    <w:rsid w:val="000D47FC"/>
    <w:rsid w:val="000E5A36"/>
    <w:rsid w:val="000E65DC"/>
    <w:rsid w:val="00117812"/>
    <w:rsid w:val="0015287A"/>
    <w:rsid w:val="002649A5"/>
    <w:rsid w:val="002B3140"/>
    <w:rsid w:val="002B73FF"/>
    <w:rsid w:val="002E6A3B"/>
    <w:rsid w:val="00304E8C"/>
    <w:rsid w:val="003066A3"/>
    <w:rsid w:val="003469FF"/>
    <w:rsid w:val="003A3BDD"/>
    <w:rsid w:val="003A438A"/>
    <w:rsid w:val="003D0023"/>
    <w:rsid w:val="003F62E5"/>
    <w:rsid w:val="004B53DB"/>
    <w:rsid w:val="00533444"/>
    <w:rsid w:val="00556F6C"/>
    <w:rsid w:val="00563705"/>
    <w:rsid w:val="005A1BE7"/>
    <w:rsid w:val="005A5E74"/>
    <w:rsid w:val="005B6C59"/>
    <w:rsid w:val="00641EC9"/>
    <w:rsid w:val="00697E80"/>
    <w:rsid w:val="006B2CCA"/>
    <w:rsid w:val="006F3D7C"/>
    <w:rsid w:val="00794D9F"/>
    <w:rsid w:val="007C0CA0"/>
    <w:rsid w:val="007F5EAC"/>
    <w:rsid w:val="0085148C"/>
    <w:rsid w:val="00856BA5"/>
    <w:rsid w:val="00896A1A"/>
    <w:rsid w:val="008A004A"/>
    <w:rsid w:val="008E118E"/>
    <w:rsid w:val="0090189B"/>
    <w:rsid w:val="00975BE8"/>
    <w:rsid w:val="009975C5"/>
    <w:rsid w:val="009D2813"/>
    <w:rsid w:val="00A1636D"/>
    <w:rsid w:val="00A65E2E"/>
    <w:rsid w:val="00A94FF3"/>
    <w:rsid w:val="00AB3093"/>
    <w:rsid w:val="00AF3EDB"/>
    <w:rsid w:val="00BB3101"/>
    <w:rsid w:val="00C43E40"/>
    <w:rsid w:val="00CD36FD"/>
    <w:rsid w:val="00D2454E"/>
    <w:rsid w:val="00DB1564"/>
    <w:rsid w:val="00DD6BCD"/>
    <w:rsid w:val="00E728E0"/>
    <w:rsid w:val="00E7315D"/>
    <w:rsid w:val="00E80C3F"/>
    <w:rsid w:val="00ED36B6"/>
    <w:rsid w:val="00ED7296"/>
    <w:rsid w:val="00EE00C2"/>
    <w:rsid w:val="00EE74EB"/>
    <w:rsid w:val="00F159AC"/>
    <w:rsid w:val="00F90CEB"/>
    <w:rsid w:val="00F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chartTrackingRefBased/>
  <w15:docId w15:val="{9FCFB620-4F96-441D-9AC7-615B82C7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F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NormalWeb">
    <w:name w:val="Normal (Web)"/>
    <w:basedOn w:val="Normal"/>
    <w:uiPriority w:val="99"/>
    <w:unhideWhenUsed/>
    <w:rsid w:val="0055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gmail-m-2222593640359341015msolistparagraph">
    <w:name w:val="x_gmail-m-2222593640359341015msolistparagraph"/>
    <w:basedOn w:val="Normal"/>
    <w:rsid w:val="00556F6C"/>
    <w:pPr>
      <w:spacing w:before="100" w:beforeAutospacing="1" w:after="100" w:afterAutospacing="1" w:line="240" w:lineRule="auto"/>
    </w:pPr>
    <w:rPr>
      <w:rFonts w:ascii="Calibri" w:hAnsi="Calibri" w:cs="Calibri"/>
      <w:lang w:eastAsia="es-AR"/>
    </w:rPr>
  </w:style>
  <w:style w:type="character" w:styleId="Hipervnculo">
    <w:name w:val="Hyperlink"/>
    <w:basedOn w:val="Fuentedeprrafopredeter"/>
    <w:uiPriority w:val="99"/>
    <w:unhideWhenUsed/>
    <w:rsid w:val="002B73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7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xpoagro.com.a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1280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5</cp:revision>
  <dcterms:created xsi:type="dcterms:W3CDTF">2020-11-13T12:25:00Z</dcterms:created>
  <dcterms:modified xsi:type="dcterms:W3CDTF">2020-11-13T19:18:00Z</dcterms:modified>
</cp:coreProperties>
</file>