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7DF90" w14:textId="312B6975" w:rsidR="0045650A" w:rsidRPr="00796356" w:rsidRDefault="00796356" w:rsidP="00796356">
      <w:pPr>
        <w:jc w:val="center"/>
        <w:rPr>
          <w:b/>
          <w:bCs/>
          <w:sz w:val="28"/>
          <w:szCs w:val="28"/>
          <w:lang w:val="es-ES"/>
        </w:rPr>
      </w:pPr>
      <w:r w:rsidRPr="00796356">
        <w:rPr>
          <w:b/>
          <w:bCs/>
          <w:sz w:val="28"/>
          <w:szCs w:val="28"/>
          <w:lang w:val="es-ES"/>
        </w:rPr>
        <w:t xml:space="preserve">Para </w:t>
      </w:r>
      <w:r w:rsidR="0045650A" w:rsidRPr="00796356">
        <w:rPr>
          <w:b/>
          <w:bCs/>
          <w:sz w:val="28"/>
          <w:szCs w:val="28"/>
          <w:lang w:val="es-ES"/>
        </w:rPr>
        <w:t>SpeedAgro</w:t>
      </w:r>
      <w:r w:rsidR="00F15AE8">
        <w:rPr>
          <w:b/>
          <w:bCs/>
          <w:sz w:val="28"/>
          <w:szCs w:val="28"/>
          <w:lang w:val="es-ES"/>
        </w:rPr>
        <w:t>,</w:t>
      </w:r>
      <w:r w:rsidRPr="00796356">
        <w:rPr>
          <w:b/>
          <w:bCs/>
          <w:sz w:val="28"/>
          <w:szCs w:val="28"/>
          <w:lang w:val="es-ES"/>
        </w:rPr>
        <w:t xml:space="preserve"> “</w:t>
      </w:r>
      <w:r w:rsidRPr="00796356">
        <w:rPr>
          <w:b/>
          <w:bCs/>
          <w:sz w:val="28"/>
          <w:szCs w:val="28"/>
        </w:rPr>
        <w:t>El mundo necesita al campo en su mejor versión”</w:t>
      </w:r>
    </w:p>
    <w:p w14:paraId="54C4B498" w14:textId="331F06A4" w:rsidR="00282E13" w:rsidRPr="00282E13" w:rsidRDefault="00796356" w:rsidP="00282E13">
      <w:pPr>
        <w:jc w:val="center"/>
        <w:rPr>
          <w:i/>
          <w:iCs/>
          <w:sz w:val="24"/>
          <w:szCs w:val="24"/>
          <w:lang w:val="es-ES"/>
        </w:rPr>
      </w:pPr>
      <w:r>
        <w:rPr>
          <w:i/>
          <w:iCs/>
          <w:sz w:val="24"/>
          <w:szCs w:val="24"/>
          <w:lang w:val="es-ES"/>
        </w:rPr>
        <w:t>Bajo esta premisa,</w:t>
      </w:r>
      <w:r w:rsidR="00DA5946">
        <w:rPr>
          <w:i/>
          <w:iCs/>
          <w:sz w:val="24"/>
          <w:szCs w:val="24"/>
          <w:lang w:val="es-ES"/>
        </w:rPr>
        <w:t xml:space="preserve"> y apuntando a las prácticas sustentables, </w:t>
      </w:r>
      <w:r>
        <w:rPr>
          <w:i/>
          <w:iCs/>
          <w:sz w:val="24"/>
          <w:szCs w:val="24"/>
          <w:lang w:val="es-ES"/>
        </w:rPr>
        <w:t>l</w:t>
      </w:r>
      <w:r w:rsidR="00282E13" w:rsidRPr="00282E13">
        <w:rPr>
          <w:i/>
          <w:iCs/>
          <w:sz w:val="24"/>
          <w:szCs w:val="24"/>
          <w:lang w:val="es-ES"/>
        </w:rPr>
        <w:t>a compañía debuta como sponsor oficial de Expoagro 2021 edición YPF Agro.</w:t>
      </w:r>
    </w:p>
    <w:p w14:paraId="409493F5" w14:textId="4C160C2E" w:rsidR="00796356" w:rsidRPr="00C07C30" w:rsidRDefault="00156FA0" w:rsidP="00C07C30">
      <w:pPr>
        <w:jc w:val="both"/>
        <w:rPr>
          <w:sz w:val="24"/>
          <w:szCs w:val="24"/>
        </w:rPr>
      </w:pPr>
      <w:r w:rsidRPr="00C07C30">
        <w:rPr>
          <w:sz w:val="24"/>
          <w:szCs w:val="24"/>
        </w:rPr>
        <w:t>La</w:t>
      </w:r>
      <w:r w:rsidR="00796356" w:rsidRPr="00C07C30">
        <w:rPr>
          <w:sz w:val="24"/>
          <w:szCs w:val="24"/>
        </w:rPr>
        <w:t xml:space="preserve"> aplicación de fitosanitarios es el eslabón más débil</w:t>
      </w:r>
      <w:r w:rsidR="004F0F9E">
        <w:rPr>
          <w:sz w:val="24"/>
          <w:szCs w:val="24"/>
        </w:rPr>
        <w:t xml:space="preserve"> </w:t>
      </w:r>
      <w:r w:rsidR="00796356" w:rsidRPr="00C07C30">
        <w:rPr>
          <w:sz w:val="24"/>
          <w:szCs w:val="24"/>
        </w:rPr>
        <w:t xml:space="preserve">de la cadena </w:t>
      </w:r>
      <w:r w:rsidR="004F0F9E">
        <w:rPr>
          <w:sz w:val="24"/>
          <w:szCs w:val="24"/>
        </w:rPr>
        <w:t>agroindustrial, y quizás el más cuestionado por la sociedad</w:t>
      </w:r>
      <w:r w:rsidRPr="00C07C30">
        <w:rPr>
          <w:sz w:val="24"/>
          <w:szCs w:val="24"/>
        </w:rPr>
        <w:t>. P</w:t>
      </w:r>
      <w:r w:rsidR="004F0F9E">
        <w:rPr>
          <w:sz w:val="24"/>
          <w:szCs w:val="24"/>
        </w:rPr>
        <w:t>or</w:t>
      </w:r>
      <w:r w:rsidRPr="00C07C30">
        <w:rPr>
          <w:sz w:val="24"/>
          <w:szCs w:val="24"/>
        </w:rPr>
        <w:t xml:space="preserve"> ello, </w:t>
      </w:r>
      <w:hyperlink r:id="rId7" w:history="1">
        <w:r w:rsidR="00C07C30" w:rsidRPr="00DA5946">
          <w:rPr>
            <w:rStyle w:val="Hipervnculo"/>
            <w:sz w:val="24"/>
            <w:szCs w:val="24"/>
          </w:rPr>
          <w:t>SpeedAgro</w:t>
        </w:r>
      </w:hyperlink>
      <w:r w:rsidR="00C07C30">
        <w:rPr>
          <w:sz w:val="24"/>
          <w:szCs w:val="24"/>
        </w:rPr>
        <w:t xml:space="preserve"> </w:t>
      </w:r>
      <w:r w:rsidR="00796356" w:rsidRPr="00C07C30">
        <w:rPr>
          <w:sz w:val="24"/>
          <w:szCs w:val="24"/>
        </w:rPr>
        <w:t xml:space="preserve">propone un abordaje del tema de manera responsable y atendiendo a las exigencias de cada uno de los sectores. </w:t>
      </w:r>
    </w:p>
    <w:p w14:paraId="068A608A" w14:textId="50A657BB" w:rsidR="00156FA0" w:rsidRPr="00C07C30" w:rsidRDefault="00F13158" w:rsidP="00C07C30">
      <w:pPr>
        <w:jc w:val="both"/>
        <w:rPr>
          <w:sz w:val="24"/>
          <w:szCs w:val="24"/>
        </w:rPr>
      </w:pPr>
      <w:r w:rsidRPr="00C07C30">
        <w:rPr>
          <w:sz w:val="24"/>
          <w:szCs w:val="24"/>
        </w:rPr>
        <w:t>E</w:t>
      </w:r>
      <w:r w:rsidR="004F0F9E">
        <w:rPr>
          <w:sz w:val="24"/>
          <w:szCs w:val="24"/>
        </w:rPr>
        <w:t>s en</w:t>
      </w:r>
      <w:r w:rsidRPr="00C07C30">
        <w:rPr>
          <w:sz w:val="24"/>
          <w:szCs w:val="24"/>
        </w:rPr>
        <w:t xml:space="preserve"> este contexto,</w:t>
      </w:r>
      <w:r w:rsidR="004F0F9E">
        <w:rPr>
          <w:sz w:val="24"/>
          <w:szCs w:val="24"/>
        </w:rPr>
        <w:t xml:space="preserve"> donde</w:t>
      </w:r>
      <w:r w:rsidRPr="00C07C30">
        <w:rPr>
          <w:sz w:val="24"/>
          <w:szCs w:val="24"/>
        </w:rPr>
        <w:t xml:space="preserve"> el lema</w:t>
      </w:r>
      <w:r w:rsidR="00C07C30">
        <w:rPr>
          <w:sz w:val="24"/>
          <w:szCs w:val="24"/>
        </w:rPr>
        <w:t xml:space="preserve"> </w:t>
      </w:r>
      <w:r w:rsidR="00156FA0" w:rsidRPr="00C07C30">
        <w:rPr>
          <w:b/>
          <w:bCs/>
          <w:i/>
          <w:iCs/>
          <w:sz w:val="24"/>
          <w:szCs w:val="24"/>
        </w:rPr>
        <w:t>“El mundo necesita al campo en su mejor versión”</w:t>
      </w:r>
      <w:r w:rsidR="004F0F9E">
        <w:rPr>
          <w:i/>
          <w:iCs/>
          <w:sz w:val="24"/>
          <w:szCs w:val="24"/>
        </w:rPr>
        <w:t xml:space="preserve"> </w:t>
      </w:r>
      <w:r w:rsidR="004F0F9E" w:rsidRPr="004F0F9E">
        <w:rPr>
          <w:sz w:val="24"/>
          <w:szCs w:val="24"/>
        </w:rPr>
        <w:t xml:space="preserve">toma relevancia </w:t>
      </w:r>
      <w:r w:rsidR="004F0F9E">
        <w:rPr>
          <w:sz w:val="24"/>
          <w:szCs w:val="24"/>
        </w:rPr>
        <w:t>ya</w:t>
      </w:r>
      <w:r w:rsidR="004F0F9E" w:rsidRPr="004F0F9E">
        <w:rPr>
          <w:sz w:val="24"/>
          <w:szCs w:val="24"/>
        </w:rPr>
        <w:t xml:space="preserve"> que</w:t>
      </w:r>
      <w:r w:rsidR="00156FA0" w:rsidRPr="00C07C30">
        <w:rPr>
          <w:i/>
          <w:iCs/>
          <w:sz w:val="24"/>
          <w:szCs w:val="24"/>
        </w:rPr>
        <w:t xml:space="preserve"> </w:t>
      </w:r>
      <w:r w:rsidR="00156FA0" w:rsidRPr="00C07C30">
        <w:rPr>
          <w:sz w:val="24"/>
          <w:szCs w:val="24"/>
        </w:rPr>
        <w:t xml:space="preserve">hace referencia a que la sociedad ya no solo espera del campo la producción de alimentos, sino que </w:t>
      </w:r>
      <w:r w:rsidR="004F0F9E">
        <w:rPr>
          <w:sz w:val="24"/>
          <w:szCs w:val="24"/>
        </w:rPr>
        <w:t xml:space="preserve">también </w:t>
      </w:r>
      <w:r w:rsidR="00156FA0" w:rsidRPr="00C07C30">
        <w:rPr>
          <w:sz w:val="24"/>
          <w:szCs w:val="24"/>
        </w:rPr>
        <w:t xml:space="preserve">espera que lo hagan de una manera sustentable </w:t>
      </w:r>
      <w:r w:rsidR="004F0F9E">
        <w:rPr>
          <w:sz w:val="24"/>
          <w:szCs w:val="24"/>
        </w:rPr>
        <w:t xml:space="preserve">y </w:t>
      </w:r>
      <w:r w:rsidR="00156FA0" w:rsidRPr="00C07C30">
        <w:rPr>
          <w:sz w:val="24"/>
          <w:szCs w:val="24"/>
        </w:rPr>
        <w:t xml:space="preserve">amigable con el medio ambiente. En este sentido, </w:t>
      </w:r>
      <w:r w:rsidRPr="00C07C30">
        <w:rPr>
          <w:b/>
          <w:bCs/>
          <w:sz w:val="24"/>
          <w:szCs w:val="24"/>
        </w:rPr>
        <w:t xml:space="preserve">Juan Martín </w:t>
      </w:r>
      <w:r w:rsidR="00C07C30" w:rsidRPr="00C07C30">
        <w:rPr>
          <w:b/>
          <w:bCs/>
          <w:sz w:val="24"/>
          <w:szCs w:val="24"/>
        </w:rPr>
        <w:t>Van Becelaere</w:t>
      </w:r>
      <w:r w:rsidR="00C07C30" w:rsidRPr="00C07C30">
        <w:rPr>
          <w:sz w:val="24"/>
          <w:szCs w:val="24"/>
        </w:rPr>
        <w:t>, gerente de Marketing de la empresa,</w:t>
      </w:r>
      <w:r w:rsidR="00156FA0" w:rsidRPr="00C07C30">
        <w:rPr>
          <w:sz w:val="24"/>
          <w:szCs w:val="24"/>
        </w:rPr>
        <w:t xml:space="preserve"> resaltó: “Desde SpeedAgro, además de nuestra adecuación de imagen corporativa adoptando el nuevo slogan </w:t>
      </w:r>
      <w:proofErr w:type="spellStart"/>
      <w:r w:rsidR="00156FA0" w:rsidRPr="00C07C30">
        <w:rPr>
          <w:b/>
          <w:bCs/>
          <w:sz w:val="24"/>
          <w:szCs w:val="24"/>
        </w:rPr>
        <w:t>The</w:t>
      </w:r>
      <w:proofErr w:type="spellEnd"/>
      <w:r w:rsidR="00156FA0" w:rsidRPr="00C07C30">
        <w:rPr>
          <w:b/>
          <w:bCs/>
          <w:sz w:val="24"/>
          <w:szCs w:val="24"/>
        </w:rPr>
        <w:t xml:space="preserve"> </w:t>
      </w:r>
      <w:proofErr w:type="spellStart"/>
      <w:r w:rsidR="00156FA0" w:rsidRPr="00C07C30">
        <w:rPr>
          <w:b/>
          <w:bCs/>
          <w:sz w:val="24"/>
          <w:szCs w:val="24"/>
        </w:rPr>
        <w:t>Greener</w:t>
      </w:r>
      <w:proofErr w:type="spellEnd"/>
      <w:r w:rsidR="00156FA0" w:rsidRPr="00C07C30">
        <w:rPr>
          <w:b/>
          <w:bCs/>
          <w:sz w:val="24"/>
          <w:szCs w:val="24"/>
        </w:rPr>
        <w:t xml:space="preserve"> Standard</w:t>
      </w:r>
      <w:r w:rsidR="00156FA0" w:rsidRPr="00C07C30">
        <w:rPr>
          <w:sz w:val="24"/>
          <w:szCs w:val="24"/>
        </w:rPr>
        <w:t xml:space="preserve">, abordamos la situación de manera integral implementando el concepto de </w:t>
      </w:r>
      <w:r w:rsidR="00C07C30" w:rsidRPr="00C07C30">
        <w:rPr>
          <w:b/>
          <w:bCs/>
          <w:sz w:val="24"/>
          <w:szCs w:val="24"/>
        </w:rPr>
        <w:t>S</w:t>
      </w:r>
      <w:r w:rsidR="00156FA0" w:rsidRPr="00C07C30">
        <w:rPr>
          <w:b/>
          <w:bCs/>
          <w:sz w:val="24"/>
          <w:szCs w:val="24"/>
        </w:rPr>
        <w:t>istema de Aplicación</w:t>
      </w:r>
      <w:r w:rsidR="00156FA0" w:rsidRPr="00C07C30">
        <w:rPr>
          <w:sz w:val="24"/>
          <w:szCs w:val="24"/>
        </w:rPr>
        <w:t xml:space="preserve">”. </w:t>
      </w:r>
    </w:p>
    <w:p w14:paraId="212D0650" w14:textId="4AA6DFA7" w:rsidR="00156FA0" w:rsidRPr="00C07C30" w:rsidRDefault="00156FA0" w:rsidP="00C07C30">
      <w:pPr>
        <w:jc w:val="both"/>
        <w:rPr>
          <w:sz w:val="24"/>
          <w:szCs w:val="24"/>
        </w:rPr>
      </w:pPr>
      <w:r w:rsidRPr="00C07C30">
        <w:rPr>
          <w:sz w:val="24"/>
          <w:szCs w:val="24"/>
        </w:rPr>
        <w:t xml:space="preserve">Bajo este sistema, la aplicación de fitosanitarios en el campo </w:t>
      </w:r>
      <w:r w:rsidR="00C07C30">
        <w:rPr>
          <w:sz w:val="24"/>
          <w:szCs w:val="24"/>
        </w:rPr>
        <w:t xml:space="preserve">se realiza </w:t>
      </w:r>
      <w:r w:rsidRPr="00C07C30">
        <w:rPr>
          <w:sz w:val="24"/>
          <w:szCs w:val="24"/>
        </w:rPr>
        <w:t>atendiendo cada una de las etapas de</w:t>
      </w:r>
      <w:r w:rsidR="00C07C30" w:rsidRPr="00C07C30">
        <w:rPr>
          <w:sz w:val="24"/>
          <w:szCs w:val="24"/>
        </w:rPr>
        <w:t>l</w:t>
      </w:r>
      <w:r w:rsidRPr="00C07C30">
        <w:rPr>
          <w:sz w:val="24"/>
          <w:szCs w:val="24"/>
        </w:rPr>
        <w:t xml:space="preserve"> proceso: </w:t>
      </w:r>
    </w:p>
    <w:p w14:paraId="57580187" w14:textId="16F0E8C8" w:rsidR="00156FA0" w:rsidRPr="00C07C30" w:rsidRDefault="00156FA0" w:rsidP="00C07C30">
      <w:pPr>
        <w:pStyle w:val="Prrafodelista"/>
        <w:numPr>
          <w:ilvl w:val="0"/>
          <w:numId w:val="3"/>
        </w:numPr>
        <w:spacing w:after="0" w:line="240" w:lineRule="auto"/>
        <w:contextualSpacing w:val="0"/>
        <w:jc w:val="both"/>
        <w:rPr>
          <w:sz w:val="24"/>
          <w:szCs w:val="24"/>
        </w:rPr>
      </w:pPr>
      <w:r w:rsidRPr="00C07C30">
        <w:rPr>
          <w:sz w:val="24"/>
          <w:szCs w:val="24"/>
        </w:rPr>
        <w:t xml:space="preserve">El humano mediante capacitaciones, entrenamientos in situ, </w:t>
      </w:r>
      <w:proofErr w:type="spellStart"/>
      <w:r w:rsidRPr="00C07C30">
        <w:rPr>
          <w:sz w:val="24"/>
          <w:szCs w:val="24"/>
        </w:rPr>
        <w:t>etc</w:t>
      </w:r>
      <w:proofErr w:type="spellEnd"/>
      <w:r w:rsidRPr="00C07C30">
        <w:rPr>
          <w:sz w:val="24"/>
          <w:szCs w:val="24"/>
        </w:rPr>
        <w:t xml:space="preserve">, llevado adelante bajo nuestra plataforma </w:t>
      </w:r>
      <w:hyperlink r:id="rId8" w:history="1">
        <w:proofErr w:type="spellStart"/>
        <w:r w:rsidRPr="00DA5946">
          <w:rPr>
            <w:rStyle w:val="Hipervnculo"/>
            <w:b/>
            <w:bCs/>
            <w:sz w:val="24"/>
            <w:szCs w:val="24"/>
          </w:rPr>
          <w:t>WikiAgro</w:t>
        </w:r>
        <w:proofErr w:type="spellEnd"/>
      </w:hyperlink>
      <w:r w:rsidRPr="00C07C30">
        <w:rPr>
          <w:sz w:val="24"/>
          <w:szCs w:val="24"/>
        </w:rPr>
        <w:t xml:space="preserve"> con la cual trasformamos la información en conocimiento y la ponemos a disposición del público en general y del agro en particular.</w:t>
      </w:r>
    </w:p>
    <w:p w14:paraId="663F8968" w14:textId="433E0625" w:rsidR="00156FA0" w:rsidRPr="00C07C30" w:rsidRDefault="00156FA0" w:rsidP="00C07C30">
      <w:pPr>
        <w:pStyle w:val="Prrafodelista"/>
        <w:numPr>
          <w:ilvl w:val="0"/>
          <w:numId w:val="3"/>
        </w:numPr>
        <w:spacing w:after="0" w:line="240" w:lineRule="auto"/>
        <w:contextualSpacing w:val="0"/>
        <w:jc w:val="both"/>
        <w:rPr>
          <w:sz w:val="24"/>
          <w:szCs w:val="24"/>
        </w:rPr>
      </w:pPr>
      <w:r w:rsidRPr="00C07C30">
        <w:rPr>
          <w:sz w:val="24"/>
          <w:szCs w:val="24"/>
        </w:rPr>
        <w:t xml:space="preserve">El físico, que hace referencia al equipo de aplicación generando programas de auditorías semestrales para </w:t>
      </w:r>
      <w:r w:rsidR="0019118C" w:rsidRPr="00C07C30">
        <w:rPr>
          <w:sz w:val="24"/>
          <w:szCs w:val="24"/>
        </w:rPr>
        <w:t xml:space="preserve">evaluar status de </w:t>
      </w:r>
      <w:r w:rsidR="0019118C">
        <w:rPr>
          <w:sz w:val="24"/>
          <w:szCs w:val="24"/>
        </w:rPr>
        <w:t xml:space="preserve">los equipos, </w:t>
      </w:r>
      <w:r w:rsidRPr="00C07C30">
        <w:rPr>
          <w:sz w:val="24"/>
          <w:szCs w:val="24"/>
        </w:rPr>
        <w:t xml:space="preserve">calibrar, verificar </w:t>
      </w:r>
      <w:proofErr w:type="gramStart"/>
      <w:r w:rsidRPr="00C07C30">
        <w:rPr>
          <w:sz w:val="24"/>
          <w:szCs w:val="24"/>
        </w:rPr>
        <w:t xml:space="preserve">funcionamiento, </w:t>
      </w:r>
      <w:r w:rsidR="0019118C">
        <w:rPr>
          <w:sz w:val="24"/>
          <w:szCs w:val="24"/>
        </w:rPr>
        <w:t xml:space="preserve"> sugerir</w:t>
      </w:r>
      <w:proofErr w:type="gramEnd"/>
      <w:r w:rsidR="0019118C">
        <w:rPr>
          <w:sz w:val="24"/>
          <w:szCs w:val="24"/>
        </w:rPr>
        <w:t xml:space="preserve"> ajustes</w:t>
      </w:r>
      <w:r w:rsidRPr="00C07C30">
        <w:rPr>
          <w:sz w:val="24"/>
          <w:szCs w:val="24"/>
        </w:rPr>
        <w:t>, etc</w:t>
      </w:r>
      <w:r w:rsidR="00381CE4">
        <w:rPr>
          <w:sz w:val="24"/>
          <w:szCs w:val="24"/>
        </w:rPr>
        <w:t>.</w:t>
      </w:r>
    </w:p>
    <w:p w14:paraId="2E87542B" w14:textId="67647A75" w:rsidR="00156FA0" w:rsidRPr="00C07C30" w:rsidRDefault="00156FA0" w:rsidP="00C07C30">
      <w:pPr>
        <w:pStyle w:val="Prrafodelista"/>
        <w:numPr>
          <w:ilvl w:val="0"/>
          <w:numId w:val="3"/>
        </w:numPr>
        <w:spacing w:after="0" w:line="240" w:lineRule="auto"/>
        <w:contextualSpacing w:val="0"/>
        <w:jc w:val="both"/>
        <w:rPr>
          <w:sz w:val="24"/>
          <w:szCs w:val="24"/>
        </w:rPr>
      </w:pPr>
      <w:r w:rsidRPr="00C07C30">
        <w:rPr>
          <w:sz w:val="24"/>
          <w:szCs w:val="24"/>
        </w:rPr>
        <w:t>El químico, en el que entran nuestros productos adyuvantes y como estos, mejoran la naturaleza química del caldo de aplicación, incrementando su eficiencia.</w:t>
      </w:r>
    </w:p>
    <w:p w14:paraId="18B4B2FD" w14:textId="77777777" w:rsidR="00156FA0" w:rsidRPr="00C07C30" w:rsidRDefault="00156FA0" w:rsidP="00C07C30">
      <w:pPr>
        <w:jc w:val="both"/>
        <w:rPr>
          <w:sz w:val="24"/>
          <w:szCs w:val="24"/>
        </w:rPr>
      </w:pPr>
    </w:p>
    <w:p w14:paraId="674364AE" w14:textId="3B976652" w:rsidR="00156FA0" w:rsidRPr="00C07C30" w:rsidRDefault="004F0F9E" w:rsidP="00C07C30">
      <w:pPr>
        <w:jc w:val="both"/>
        <w:rPr>
          <w:sz w:val="24"/>
          <w:szCs w:val="24"/>
        </w:rPr>
      </w:pPr>
      <w:bookmarkStart w:id="0" w:name="_Hlk61264794"/>
      <w:r>
        <w:rPr>
          <w:sz w:val="24"/>
          <w:szCs w:val="24"/>
        </w:rPr>
        <w:t xml:space="preserve">Al respecto, </w:t>
      </w:r>
      <w:r w:rsidR="00C07C30" w:rsidRPr="00C07C30">
        <w:rPr>
          <w:sz w:val="24"/>
          <w:szCs w:val="24"/>
        </w:rPr>
        <w:t xml:space="preserve">Van Becelaere </w:t>
      </w:r>
      <w:bookmarkEnd w:id="0"/>
      <w:r w:rsidR="00C07C30" w:rsidRPr="00C07C30">
        <w:rPr>
          <w:sz w:val="24"/>
          <w:szCs w:val="24"/>
        </w:rPr>
        <w:t>subrayó que “l</w:t>
      </w:r>
      <w:r w:rsidR="00156FA0" w:rsidRPr="00C07C30">
        <w:rPr>
          <w:sz w:val="24"/>
          <w:szCs w:val="24"/>
        </w:rPr>
        <w:t xml:space="preserve">a implementación de estos tres </w:t>
      </w:r>
      <w:proofErr w:type="gramStart"/>
      <w:r w:rsidR="00156FA0" w:rsidRPr="00C07C30">
        <w:rPr>
          <w:sz w:val="24"/>
          <w:szCs w:val="24"/>
        </w:rPr>
        <w:t>puntos,</w:t>
      </w:r>
      <w:proofErr w:type="gramEnd"/>
      <w:r w:rsidR="00156FA0" w:rsidRPr="00C07C30">
        <w:rPr>
          <w:sz w:val="24"/>
          <w:szCs w:val="24"/>
        </w:rPr>
        <w:t xml:space="preserve"> </w:t>
      </w:r>
      <w:r w:rsidR="00156FA0" w:rsidRPr="00C07C30">
        <w:rPr>
          <w:b/>
          <w:bCs/>
          <w:sz w:val="24"/>
          <w:szCs w:val="24"/>
        </w:rPr>
        <w:t xml:space="preserve">lleva a un incremento en la </w:t>
      </w:r>
      <w:r w:rsidR="0019118C">
        <w:rPr>
          <w:b/>
          <w:bCs/>
          <w:sz w:val="24"/>
          <w:szCs w:val="24"/>
        </w:rPr>
        <w:t>eficiencia</w:t>
      </w:r>
      <w:r w:rsidR="0019118C" w:rsidRPr="00C07C30">
        <w:rPr>
          <w:b/>
          <w:bCs/>
          <w:sz w:val="24"/>
          <w:szCs w:val="24"/>
        </w:rPr>
        <w:t xml:space="preserve"> </w:t>
      </w:r>
      <w:r w:rsidR="00156FA0" w:rsidRPr="00C07C30">
        <w:rPr>
          <w:b/>
          <w:bCs/>
          <w:sz w:val="24"/>
          <w:szCs w:val="24"/>
        </w:rPr>
        <w:t>de aplicación de</w:t>
      </w:r>
      <w:r w:rsidR="0019118C">
        <w:rPr>
          <w:b/>
          <w:bCs/>
          <w:sz w:val="24"/>
          <w:szCs w:val="24"/>
        </w:rPr>
        <w:t xml:space="preserve"> hasta un</w:t>
      </w:r>
      <w:r w:rsidR="00156FA0" w:rsidRPr="00C07C30">
        <w:rPr>
          <w:b/>
          <w:bCs/>
          <w:sz w:val="24"/>
          <w:szCs w:val="24"/>
        </w:rPr>
        <w:t xml:space="preserve"> 25%</w:t>
      </w:r>
      <w:r w:rsidR="00156FA0" w:rsidRPr="00C07C30">
        <w:rPr>
          <w:sz w:val="24"/>
          <w:szCs w:val="24"/>
        </w:rPr>
        <w:t>, lo cual se traduce en una mejora en la performance de los productos que estamos aplicando con una reducción significativa del volumen de agua aplicado por unidad de superficie, haciendo dicha aplicación más sustentable</w:t>
      </w:r>
      <w:r w:rsidR="00C07C30" w:rsidRPr="00C07C30">
        <w:rPr>
          <w:sz w:val="24"/>
          <w:szCs w:val="24"/>
        </w:rPr>
        <w:t xml:space="preserve">”. </w:t>
      </w:r>
      <w:r w:rsidR="00156FA0" w:rsidRPr="00C07C30">
        <w:rPr>
          <w:sz w:val="24"/>
          <w:szCs w:val="24"/>
        </w:rPr>
        <w:t xml:space="preserve"> </w:t>
      </w:r>
    </w:p>
    <w:p w14:paraId="467D3D98" w14:textId="3A3D2D5C" w:rsidR="0045650A" w:rsidRPr="00C07C30" w:rsidRDefault="009D14B7" w:rsidP="00C07C30">
      <w:pPr>
        <w:jc w:val="both"/>
        <w:rPr>
          <w:sz w:val="24"/>
          <w:szCs w:val="24"/>
        </w:rPr>
      </w:pPr>
      <w:r w:rsidRPr="00C07C30">
        <w:rPr>
          <w:sz w:val="24"/>
          <w:szCs w:val="24"/>
        </w:rPr>
        <w:t>A</w:t>
      </w:r>
      <w:r w:rsidR="0045650A" w:rsidRPr="00C07C30">
        <w:rPr>
          <w:sz w:val="24"/>
          <w:szCs w:val="24"/>
        </w:rPr>
        <w:t xml:space="preserve">demás de continuar con </w:t>
      </w:r>
      <w:r w:rsidR="00C07C30" w:rsidRPr="00C07C30">
        <w:rPr>
          <w:sz w:val="24"/>
          <w:szCs w:val="24"/>
        </w:rPr>
        <w:t xml:space="preserve">la </w:t>
      </w:r>
      <w:r w:rsidR="00C07C30" w:rsidRPr="00C07C30">
        <w:rPr>
          <w:b/>
          <w:bCs/>
          <w:sz w:val="24"/>
          <w:szCs w:val="24"/>
        </w:rPr>
        <w:t>expansión de su porfolio</w:t>
      </w:r>
      <w:r w:rsidR="00C07C30">
        <w:rPr>
          <w:sz w:val="24"/>
          <w:szCs w:val="24"/>
        </w:rPr>
        <w:t xml:space="preserve">, </w:t>
      </w:r>
      <w:r w:rsidR="00292451">
        <w:rPr>
          <w:sz w:val="24"/>
          <w:szCs w:val="24"/>
        </w:rPr>
        <w:t xml:space="preserve">que actualmente cuenta con las líneas de </w:t>
      </w:r>
      <w:r w:rsidR="00292451" w:rsidRPr="00C07C30">
        <w:rPr>
          <w:b/>
          <w:bCs/>
          <w:sz w:val="24"/>
          <w:szCs w:val="24"/>
        </w:rPr>
        <w:t>Adyuvantes</w:t>
      </w:r>
      <w:r w:rsidR="00292451">
        <w:rPr>
          <w:b/>
          <w:bCs/>
          <w:sz w:val="24"/>
          <w:szCs w:val="24"/>
        </w:rPr>
        <w:t xml:space="preserve"> y </w:t>
      </w:r>
      <w:proofErr w:type="spellStart"/>
      <w:r w:rsidR="00292451" w:rsidRPr="00C07C30">
        <w:rPr>
          <w:b/>
          <w:bCs/>
          <w:sz w:val="24"/>
          <w:szCs w:val="24"/>
        </w:rPr>
        <w:t>Crop</w:t>
      </w:r>
      <w:proofErr w:type="spellEnd"/>
      <w:r w:rsidR="00292451" w:rsidRPr="00C07C30">
        <w:rPr>
          <w:b/>
          <w:bCs/>
          <w:sz w:val="24"/>
          <w:szCs w:val="24"/>
        </w:rPr>
        <w:t xml:space="preserve"> </w:t>
      </w:r>
      <w:proofErr w:type="spellStart"/>
      <w:r w:rsidR="0019118C">
        <w:rPr>
          <w:b/>
          <w:bCs/>
          <w:sz w:val="24"/>
          <w:szCs w:val="24"/>
        </w:rPr>
        <w:t>P</w:t>
      </w:r>
      <w:r w:rsidR="00292451" w:rsidRPr="00C07C30">
        <w:rPr>
          <w:b/>
          <w:bCs/>
          <w:sz w:val="24"/>
          <w:szCs w:val="24"/>
        </w:rPr>
        <w:t>rotection</w:t>
      </w:r>
      <w:proofErr w:type="spellEnd"/>
      <w:r w:rsidR="00292451">
        <w:rPr>
          <w:sz w:val="24"/>
          <w:szCs w:val="24"/>
        </w:rPr>
        <w:t xml:space="preserve">, </w:t>
      </w:r>
      <w:r w:rsidR="00C07C30" w:rsidRPr="00C07C30">
        <w:rPr>
          <w:sz w:val="24"/>
          <w:szCs w:val="24"/>
        </w:rPr>
        <w:t>para el 2021</w:t>
      </w:r>
      <w:r w:rsidR="00C07C30">
        <w:rPr>
          <w:sz w:val="24"/>
          <w:szCs w:val="24"/>
        </w:rPr>
        <w:t xml:space="preserve">, </w:t>
      </w:r>
      <w:r w:rsidRPr="00C07C30">
        <w:rPr>
          <w:sz w:val="24"/>
          <w:szCs w:val="24"/>
        </w:rPr>
        <w:t xml:space="preserve">SpeedAgro se centrará en </w:t>
      </w:r>
      <w:r w:rsidR="00292451">
        <w:rPr>
          <w:sz w:val="24"/>
          <w:szCs w:val="24"/>
        </w:rPr>
        <w:lastRenderedPageBreak/>
        <w:t xml:space="preserve">fortalecer el </w:t>
      </w:r>
      <w:r w:rsidR="00292451" w:rsidRPr="00292451">
        <w:rPr>
          <w:b/>
          <w:bCs/>
          <w:sz w:val="24"/>
          <w:szCs w:val="24"/>
        </w:rPr>
        <w:t>mercado externo;</w:t>
      </w:r>
      <w:r w:rsidR="00A46FC2" w:rsidRPr="00C07C30">
        <w:rPr>
          <w:sz w:val="24"/>
          <w:szCs w:val="24"/>
        </w:rPr>
        <w:t xml:space="preserve"> </w:t>
      </w:r>
      <w:r w:rsidR="00A46FC2" w:rsidRPr="00C07C30">
        <w:rPr>
          <w:b/>
          <w:bCs/>
          <w:sz w:val="24"/>
          <w:szCs w:val="24"/>
        </w:rPr>
        <w:t>increme</w:t>
      </w:r>
      <w:r w:rsidR="00C07C30">
        <w:rPr>
          <w:b/>
          <w:bCs/>
          <w:sz w:val="24"/>
          <w:szCs w:val="24"/>
        </w:rPr>
        <w:t>ntar</w:t>
      </w:r>
      <w:r w:rsidR="00A46FC2" w:rsidRPr="00C07C30">
        <w:rPr>
          <w:b/>
          <w:bCs/>
          <w:sz w:val="24"/>
          <w:szCs w:val="24"/>
        </w:rPr>
        <w:t xml:space="preserve"> la red de ensayos</w:t>
      </w:r>
      <w:r w:rsidR="00A46FC2" w:rsidRPr="00C07C30">
        <w:rPr>
          <w:sz w:val="24"/>
          <w:szCs w:val="24"/>
        </w:rPr>
        <w:t xml:space="preserve"> con referentes del sector, y </w:t>
      </w:r>
      <w:r w:rsidR="0045650A" w:rsidRPr="00292451">
        <w:rPr>
          <w:b/>
          <w:bCs/>
          <w:sz w:val="24"/>
          <w:szCs w:val="24"/>
        </w:rPr>
        <w:t>fortalec</w:t>
      </w:r>
      <w:r w:rsidR="00292451" w:rsidRPr="00292451">
        <w:rPr>
          <w:b/>
          <w:bCs/>
          <w:sz w:val="24"/>
          <w:szCs w:val="24"/>
        </w:rPr>
        <w:t>er</w:t>
      </w:r>
      <w:r w:rsidR="0045650A" w:rsidRPr="00292451">
        <w:rPr>
          <w:b/>
          <w:bCs/>
          <w:sz w:val="24"/>
          <w:szCs w:val="24"/>
        </w:rPr>
        <w:t xml:space="preserve"> </w:t>
      </w:r>
      <w:r w:rsidR="00A46FC2" w:rsidRPr="00292451">
        <w:rPr>
          <w:b/>
          <w:bCs/>
          <w:sz w:val="24"/>
          <w:szCs w:val="24"/>
        </w:rPr>
        <w:t>l</w:t>
      </w:r>
      <w:r w:rsidR="0045650A" w:rsidRPr="00292451">
        <w:rPr>
          <w:b/>
          <w:bCs/>
          <w:sz w:val="24"/>
          <w:szCs w:val="24"/>
        </w:rPr>
        <w:t>a imagen</w:t>
      </w:r>
      <w:r w:rsidR="0045650A" w:rsidRPr="00C07C30">
        <w:rPr>
          <w:sz w:val="24"/>
          <w:szCs w:val="24"/>
        </w:rPr>
        <w:t>, participando de los principales eventos del sector</w:t>
      </w:r>
      <w:r w:rsidR="00A46FC2" w:rsidRPr="00C07C30">
        <w:rPr>
          <w:sz w:val="24"/>
          <w:szCs w:val="24"/>
        </w:rPr>
        <w:t>.</w:t>
      </w:r>
    </w:p>
    <w:p w14:paraId="03F58A60" w14:textId="62359BF6" w:rsidR="0045650A" w:rsidRPr="00381CE4" w:rsidRDefault="00A46FC2" w:rsidP="00C07C30">
      <w:pPr>
        <w:jc w:val="both"/>
        <w:rPr>
          <w:color w:val="FF0000"/>
          <w:sz w:val="24"/>
          <w:szCs w:val="24"/>
        </w:rPr>
      </w:pPr>
      <w:r w:rsidRPr="00C07C30">
        <w:rPr>
          <w:sz w:val="24"/>
          <w:szCs w:val="24"/>
        </w:rPr>
        <w:t xml:space="preserve">En este sentido, </w:t>
      </w:r>
      <w:r w:rsidRPr="00C07C30">
        <w:rPr>
          <w:b/>
          <w:bCs/>
          <w:sz w:val="24"/>
          <w:szCs w:val="24"/>
        </w:rPr>
        <w:t>SpeedAgro</w:t>
      </w:r>
      <w:r w:rsidRPr="00C07C30">
        <w:rPr>
          <w:sz w:val="24"/>
          <w:szCs w:val="24"/>
        </w:rPr>
        <w:t xml:space="preserve"> será parte de la vidriera de la mayor muestra agroindustrial a cielo abierto de la región. En esta oportunidad, la empresa estará presente </w:t>
      </w:r>
      <w:r w:rsidR="00F13158" w:rsidRPr="00C07C30">
        <w:rPr>
          <w:sz w:val="24"/>
          <w:szCs w:val="24"/>
        </w:rPr>
        <w:t xml:space="preserve">del 8 al 11 de junio en </w:t>
      </w:r>
      <w:r w:rsidR="00381CE4">
        <w:rPr>
          <w:sz w:val="24"/>
          <w:szCs w:val="24"/>
        </w:rPr>
        <w:t>Expoagro 2021 edición YPF Agro</w:t>
      </w:r>
      <w:r w:rsidRPr="00C07C30">
        <w:rPr>
          <w:sz w:val="24"/>
          <w:szCs w:val="24"/>
        </w:rPr>
        <w:t xml:space="preserve">. </w:t>
      </w:r>
      <w:r w:rsidRPr="00381CE4">
        <w:rPr>
          <w:sz w:val="24"/>
          <w:szCs w:val="24"/>
        </w:rPr>
        <w:t>“</w:t>
      </w:r>
      <w:r w:rsidR="00796356" w:rsidRPr="00381CE4">
        <w:rPr>
          <w:sz w:val="24"/>
          <w:szCs w:val="24"/>
        </w:rPr>
        <w:t>Será el primer evento, luego de un año marcado por la virtualidad, por lo que le da una relevancia extra a la expo</w:t>
      </w:r>
      <w:r w:rsidR="00381CE4" w:rsidRPr="00381CE4">
        <w:rPr>
          <w:sz w:val="24"/>
          <w:szCs w:val="24"/>
        </w:rPr>
        <w:t>sición”, dijo</w:t>
      </w:r>
      <w:r w:rsidR="00381CE4" w:rsidRPr="00381CE4">
        <w:t xml:space="preserve"> </w:t>
      </w:r>
      <w:r w:rsidR="00381CE4" w:rsidRPr="00381CE4">
        <w:rPr>
          <w:sz w:val="24"/>
          <w:szCs w:val="24"/>
        </w:rPr>
        <w:t>Van Becelaere, y destacó:</w:t>
      </w:r>
      <w:r w:rsidR="00796356" w:rsidRPr="00381CE4">
        <w:rPr>
          <w:sz w:val="24"/>
          <w:szCs w:val="24"/>
        </w:rPr>
        <w:t xml:space="preserve"> </w:t>
      </w:r>
      <w:r w:rsidR="00381CE4" w:rsidRPr="00381CE4">
        <w:rPr>
          <w:sz w:val="24"/>
          <w:szCs w:val="24"/>
        </w:rPr>
        <w:t>“</w:t>
      </w:r>
      <w:r w:rsidR="0045650A" w:rsidRPr="00381CE4">
        <w:rPr>
          <w:sz w:val="24"/>
          <w:szCs w:val="24"/>
        </w:rPr>
        <w:t>Como empresa, este año decidimos apoyar la expo como sponsor para continuar trabajando en el fortalecimiento de nuestra marca y estrechar lazos con el sector</w:t>
      </w:r>
      <w:r w:rsidRPr="00381CE4">
        <w:rPr>
          <w:sz w:val="24"/>
          <w:szCs w:val="24"/>
        </w:rPr>
        <w:t xml:space="preserve">”, </w:t>
      </w:r>
    </w:p>
    <w:p w14:paraId="633DC362" w14:textId="7293C0CB" w:rsidR="0045650A" w:rsidRPr="00C07C30" w:rsidRDefault="00796356" w:rsidP="00C07C30">
      <w:pPr>
        <w:jc w:val="both"/>
        <w:rPr>
          <w:sz w:val="24"/>
          <w:szCs w:val="24"/>
          <w:lang w:val="es-ES"/>
        </w:rPr>
      </w:pPr>
      <w:r w:rsidRPr="00C07C30">
        <w:rPr>
          <w:sz w:val="24"/>
          <w:szCs w:val="24"/>
        </w:rPr>
        <w:t xml:space="preserve">Más información en: </w:t>
      </w:r>
      <w:hyperlink r:id="rId9" w:history="1">
        <w:r w:rsidRPr="00C07C30">
          <w:rPr>
            <w:rStyle w:val="Hipervnculo"/>
            <w:sz w:val="24"/>
            <w:szCs w:val="24"/>
          </w:rPr>
          <w:t>https://www.expoagro.com.ar/</w:t>
        </w:r>
      </w:hyperlink>
      <w:r w:rsidRPr="00C07C30">
        <w:rPr>
          <w:color w:val="FF0000"/>
          <w:sz w:val="24"/>
          <w:szCs w:val="24"/>
        </w:rPr>
        <w:t xml:space="preserve"> </w:t>
      </w:r>
    </w:p>
    <w:p w14:paraId="2D4B9222" w14:textId="77777777" w:rsidR="00D63541" w:rsidRPr="00516484" w:rsidRDefault="00D63541" w:rsidP="008025ED">
      <w:pPr>
        <w:rPr>
          <w:b/>
        </w:rPr>
      </w:pPr>
    </w:p>
    <w:sectPr w:rsidR="00D63541" w:rsidRPr="00516484">
      <w:headerReference w:type="even" r:id="rId10"/>
      <w:headerReference w:type="default" r:id="rId11"/>
      <w:head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9EBEC" w14:textId="77777777" w:rsidR="00591FC1" w:rsidRDefault="00591FC1" w:rsidP="008025ED">
      <w:pPr>
        <w:spacing w:after="0" w:line="240" w:lineRule="auto"/>
      </w:pPr>
      <w:r>
        <w:separator/>
      </w:r>
    </w:p>
  </w:endnote>
  <w:endnote w:type="continuationSeparator" w:id="0">
    <w:p w14:paraId="7A854CC8" w14:textId="77777777" w:rsidR="00591FC1" w:rsidRDefault="00591FC1" w:rsidP="0080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6812A" w14:textId="77777777" w:rsidR="00591FC1" w:rsidRDefault="00591FC1" w:rsidP="008025ED">
      <w:pPr>
        <w:spacing w:after="0" w:line="240" w:lineRule="auto"/>
      </w:pPr>
      <w:r>
        <w:separator/>
      </w:r>
    </w:p>
  </w:footnote>
  <w:footnote w:type="continuationSeparator" w:id="0">
    <w:p w14:paraId="2541554A" w14:textId="77777777" w:rsidR="00591FC1" w:rsidRDefault="00591FC1" w:rsidP="00802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53D64" w14:textId="77777777" w:rsidR="008025ED" w:rsidRDefault="00F15AE8">
    <w:pPr>
      <w:pStyle w:val="Encabezado"/>
    </w:pPr>
    <w:r>
      <w:rPr>
        <w:noProof/>
        <w:lang w:eastAsia="es-AR"/>
      </w:rPr>
      <w:pict w14:anchorId="5F581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2" o:spid="_x0000_s2050" type="#_x0000_t75" style="position:absolute;margin-left:0;margin-top:0;width:565.4pt;height:799.8pt;z-index:-251657216;mso-position-horizontal:center;mso-position-horizontal-relative:margin;mso-position-vertical:center;mso-position-vertical-relative:margin" o:allowincell="f">
          <v:imagedata r:id="rId1" o:title="encabezado para word 20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23F71" w14:textId="78BBFA0B" w:rsidR="008025ED" w:rsidRDefault="00E37CF9">
    <w:pPr>
      <w:pStyle w:val="Encabezado"/>
    </w:pPr>
    <w:r>
      <w:rPr>
        <w:noProof/>
        <w:lang w:eastAsia="es-AR"/>
      </w:rPr>
      <w:drawing>
        <wp:anchor distT="0" distB="0" distL="114300" distR="114300" simplePos="0" relativeHeight="251661312" behindDoc="1" locked="0" layoutInCell="1" allowOverlap="1" wp14:anchorId="513E7E22" wp14:editId="4185BD81">
          <wp:simplePos x="0" y="0"/>
          <wp:positionH relativeFrom="page">
            <wp:align>left</wp:align>
          </wp:positionH>
          <wp:positionV relativeFrom="paragraph">
            <wp:posOffset>-373380</wp:posOffset>
          </wp:positionV>
          <wp:extent cx="7496175" cy="1284605"/>
          <wp:effectExtent l="0" t="0" r="9525" b="0"/>
          <wp:wrapThrough wrapText="bothSides">
            <wp:wrapPolygon edited="0">
              <wp:start x="0" y="0"/>
              <wp:lineTo x="0" y="21141"/>
              <wp:lineTo x="21573" y="21141"/>
              <wp:lineTo x="2157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12846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96A30" w14:textId="77777777" w:rsidR="008025ED" w:rsidRDefault="00F15AE8">
    <w:pPr>
      <w:pStyle w:val="Encabezado"/>
    </w:pPr>
    <w:r>
      <w:rPr>
        <w:noProof/>
        <w:lang w:eastAsia="es-AR"/>
      </w:rPr>
      <w:pict w14:anchorId="6579D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1" o:spid="_x0000_s2049" type="#_x0000_t75" style="position:absolute;margin-left:0;margin-top:0;width:565.4pt;height:799.8pt;z-index:-251658240;mso-position-horizontal:center;mso-position-horizontal-relative:margin;mso-position-vertical:center;mso-position-vertical-relative:margin" o:allowincell="f">
          <v:imagedata r:id="rId1" o:title="encabezado para word 202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D0B7D"/>
    <w:multiLevelType w:val="hybridMultilevel"/>
    <w:tmpl w:val="B77ED6C0"/>
    <w:lvl w:ilvl="0" w:tplc="9F3E8D86">
      <w:numFmt w:val="bullet"/>
      <w:lvlText w:val=""/>
      <w:lvlJc w:val="left"/>
      <w:pPr>
        <w:ind w:left="720" w:hanging="360"/>
      </w:pPr>
      <w:rPr>
        <w:rFonts w:ascii="Wingdings" w:eastAsiaTheme="minorHAnsi" w:hAnsi="Wingding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7055FCB"/>
    <w:multiLevelType w:val="hybridMultilevel"/>
    <w:tmpl w:val="BC4AF000"/>
    <w:lvl w:ilvl="0" w:tplc="92100DB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1CE3381"/>
    <w:multiLevelType w:val="hybridMultilevel"/>
    <w:tmpl w:val="3426EF6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 w15:restartNumberingAfterBreak="0">
    <w:nsid w:val="761D1721"/>
    <w:multiLevelType w:val="hybridMultilevel"/>
    <w:tmpl w:val="10C48CA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 w15:restartNumberingAfterBreak="0">
    <w:nsid w:val="799E0651"/>
    <w:multiLevelType w:val="hybridMultilevel"/>
    <w:tmpl w:val="1E3400F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ED"/>
    <w:rsid w:val="000B0066"/>
    <w:rsid w:val="00156FA0"/>
    <w:rsid w:val="0019118C"/>
    <w:rsid w:val="001E2BB3"/>
    <w:rsid w:val="00282E13"/>
    <w:rsid w:val="00292451"/>
    <w:rsid w:val="002D7326"/>
    <w:rsid w:val="00381CE4"/>
    <w:rsid w:val="0045650A"/>
    <w:rsid w:val="004C2BF2"/>
    <w:rsid w:val="004F0F9E"/>
    <w:rsid w:val="00516484"/>
    <w:rsid w:val="00554C74"/>
    <w:rsid w:val="00591FC1"/>
    <w:rsid w:val="005B381B"/>
    <w:rsid w:val="006E56ED"/>
    <w:rsid w:val="00796356"/>
    <w:rsid w:val="007A032C"/>
    <w:rsid w:val="008025ED"/>
    <w:rsid w:val="009D14B7"/>
    <w:rsid w:val="00A46FC2"/>
    <w:rsid w:val="00B2532E"/>
    <w:rsid w:val="00C07C30"/>
    <w:rsid w:val="00C61162"/>
    <w:rsid w:val="00D63541"/>
    <w:rsid w:val="00DA5946"/>
    <w:rsid w:val="00DA65C2"/>
    <w:rsid w:val="00E37CF9"/>
    <w:rsid w:val="00F13158"/>
    <w:rsid w:val="00F15AE8"/>
    <w:rsid w:val="00F56A86"/>
    <w:rsid w:val="00FA0F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5FC4228"/>
  <w15:docId w15:val="{07B1EA9E-A1D3-4D08-89A9-A2A6F9B50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25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25ED"/>
  </w:style>
  <w:style w:type="paragraph" w:styleId="Piedepgina">
    <w:name w:val="footer"/>
    <w:basedOn w:val="Normal"/>
    <w:link w:val="PiedepginaCar"/>
    <w:uiPriority w:val="99"/>
    <w:unhideWhenUsed/>
    <w:rsid w:val="008025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25ED"/>
  </w:style>
  <w:style w:type="paragraph" w:styleId="Textodeglobo">
    <w:name w:val="Balloon Text"/>
    <w:basedOn w:val="Normal"/>
    <w:link w:val="TextodegloboCar"/>
    <w:uiPriority w:val="99"/>
    <w:semiHidden/>
    <w:unhideWhenUsed/>
    <w:rsid w:val="008025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25ED"/>
    <w:rPr>
      <w:rFonts w:ascii="Tahoma" w:hAnsi="Tahoma" w:cs="Tahoma"/>
      <w:sz w:val="16"/>
      <w:szCs w:val="16"/>
    </w:rPr>
  </w:style>
  <w:style w:type="paragraph" w:styleId="Prrafodelista">
    <w:name w:val="List Paragraph"/>
    <w:basedOn w:val="Normal"/>
    <w:uiPriority w:val="34"/>
    <w:qFormat/>
    <w:rsid w:val="00554C74"/>
    <w:pPr>
      <w:spacing w:after="160" w:line="259" w:lineRule="auto"/>
      <w:ind w:left="720"/>
      <w:contextualSpacing/>
    </w:pPr>
  </w:style>
  <w:style w:type="character" w:styleId="Hipervnculo">
    <w:name w:val="Hyperlink"/>
    <w:basedOn w:val="Fuentedeprrafopredeter"/>
    <w:uiPriority w:val="99"/>
    <w:unhideWhenUsed/>
    <w:rsid w:val="002D7326"/>
    <w:rPr>
      <w:color w:val="0000FF" w:themeColor="hyperlink"/>
      <w:u w:val="single"/>
    </w:rPr>
  </w:style>
  <w:style w:type="character" w:customStyle="1" w:styleId="Mencinsinresolver1">
    <w:name w:val="Mención sin resolver1"/>
    <w:basedOn w:val="Fuentedeprrafopredeter"/>
    <w:uiPriority w:val="99"/>
    <w:semiHidden/>
    <w:unhideWhenUsed/>
    <w:rsid w:val="002D7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edagro.com.ar/wikiag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peedagro.com.ar/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xpoagro.com.a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495</Words>
  <Characters>2723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Eliana Esnaola</cp:lastModifiedBy>
  <cp:revision>3</cp:revision>
  <cp:lastPrinted>2019-07-02T14:55:00Z</cp:lastPrinted>
  <dcterms:created xsi:type="dcterms:W3CDTF">2021-01-11T18:55:00Z</dcterms:created>
  <dcterms:modified xsi:type="dcterms:W3CDTF">2021-01-13T13:16:00Z</dcterms:modified>
</cp:coreProperties>
</file>