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9759" w14:textId="77777777" w:rsidR="00D83406" w:rsidRPr="00D83406" w:rsidRDefault="00D83406" w:rsidP="00D83406">
      <w:pPr>
        <w:jc w:val="center"/>
        <w:rPr>
          <w:rFonts w:asciiTheme="minorHAnsi" w:hAnsiTheme="minorHAnsi" w:cstheme="minorHAnsi"/>
          <w:b/>
          <w:sz w:val="28"/>
          <w:szCs w:val="28"/>
        </w:rPr>
      </w:pPr>
      <w:r w:rsidRPr="00D83406">
        <w:rPr>
          <w:rFonts w:asciiTheme="minorHAnsi" w:hAnsiTheme="minorHAnsi" w:cstheme="minorHAnsi"/>
          <w:b/>
          <w:sz w:val="28"/>
          <w:szCs w:val="28"/>
        </w:rPr>
        <w:t>Argentina, uno de los países más avanzados en Agricultura de Precisión</w:t>
      </w:r>
    </w:p>
    <w:p w14:paraId="0BFD1DAF" w14:textId="77777777" w:rsidR="00D83406" w:rsidRPr="00D83406" w:rsidRDefault="00D83406" w:rsidP="00D83406">
      <w:pPr>
        <w:jc w:val="both"/>
        <w:rPr>
          <w:rFonts w:asciiTheme="minorHAnsi" w:hAnsiTheme="minorHAnsi" w:cstheme="minorHAnsi"/>
          <w:b/>
          <w:sz w:val="24"/>
          <w:szCs w:val="24"/>
        </w:rPr>
      </w:pPr>
    </w:p>
    <w:p w14:paraId="086868B7" w14:textId="2760AD29" w:rsidR="00D83406" w:rsidRPr="00D83406" w:rsidRDefault="00D83406" w:rsidP="00D83406">
      <w:pPr>
        <w:jc w:val="center"/>
        <w:rPr>
          <w:rFonts w:asciiTheme="minorHAnsi" w:hAnsiTheme="minorHAnsi" w:cstheme="minorHAnsi"/>
          <w:i/>
          <w:iCs/>
          <w:sz w:val="24"/>
          <w:szCs w:val="24"/>
        </w:rPr>
      </w:pPr>
      <w:r w:rsidRPr="00D83406">
        <w:rPr>
          <w:rFonts w:asciiTheme="minorHAnsi" w:hAnsiTheme="minorHAnsi" w:cstheme="minorHAnsi"/>
          <w:i/>
          <w:iCs/>
          <w:sz w:val="24"/>
          <w:szCs w:val="24"/>
        </w:rPr>
        <w:t>La tecnología y la innovación son dos factores claves en el crecimiento de cualquier país, y nuestro territorio no se queda atrás. Por eso, el Tecnódromo de Expoagro “Mario Bragachini” se encuentra trabajando para demostrarlo del 7 al 10 de marzo en la mayor muestra a cielo abierto de la región.</w:t>
      </w:r>
    </w:p>
    <w:p w14:paraId="2885F96B" w14:textId="77777777" w:rsidR="00D83406" w:rsidRPr="00D83406" w:rsidRDefault="00D83406" w:rsidP="00D83406">
      <w:pPr>
        <w:jc w:val="both"/>
        <w:rPr>
          <w:rFonts w:asciiTheme="minorHAnsi" w:hAnsiTheme="minorHAnsi" w:cstheme="minorHAnsi"/>
          <w:sz w:val="24"/>
          <w:szCs w:val="24"/>
        </w:rPr>
      </w:pPr>
    </w:p>
    <w:p w14:paraId="36BE358B" w14:textId="77777777" w:rsidR="00D83406" w:rsidRPr="00D83406" w:rsidRDefault="00D83406" w:rsidP="00D83406">
      <w:pPr>
        <w:jc w:val="both"/>
        <w:rPr>
          <w:rFonts w:asciiTheme="minorHAnsi" w:hAnsiTheme="minorHAnsi" w:cstheme="minorHAnsi"/>
          <w:sz w:val="24"/>
          <w:szCs w:val="24"/>
        </w:rPr>
      </w:pPr>
    </w:p>
    <w:p w14:paraId="3A18EDC3" w14:textId="77777777" w:rsidR="00D83406" w:rsidRPr="00D83406" w:rsidRDefault="00D83406" w:rsidP="00D83406">
      <w:pPr>
        <w:jc w:val="both"/>
        <w:rPr>
          <w:rFonts w:asciiTheme="minorHAnsi" w:hAnsiTheme="minorHAnsi" w:cstheme="minorHAnsi"/>
          <w:i/>
          <w:sz w:val="24"/>
          <w:szCs w:val="24"/>
        </w:rPr>
      </w:pPr>
      <w:r w:rsidRPr="00D83406">
        <w:rPr>
          <w:rFonts w:asciiTheme="minorHAnsi" w:hAnsiTheme="minorHAnsi" w:cstheme="minorHAnsi"/>
          <w:sz w:val="24"/>
          <w:szCs w:val="24"/>
        </w:rPr>
        <w:t xml:space="preserve">Las voces de los expertos aseguran que en Argentina existe mucha innovación y que, a ojos del mundo, somos referentes. En ese sentido, el Ingeniero Agrónomo, Hernán Ferrari, integrante del Grupo de Mecanización Agrícola del INTA - Concepción del Uruguay, y miembro del equipo de producción del Tecnódromo, afirma que: </w:t>
      </w:r>
      <w:r w:rsidRPr="00D83406">
        <w:rPr>
          <w:rFonts w:asciiTheme="minorHAnsi" w:hAnsiTheme="minorHAnsi" w:cstheme="minorHAnsi"/>
          <w:i/>
          <w:sz w:val="24"/>
          <w:szCs w:val="24"/>
        </w:rPr>
        <w:t xml:space="preserve">“Argentina se encuentra realmente muy bien posicionada. A pesar de todos los problemas que podemos llegar a tener, </w:t>
      </w:r>
      <w:r w:rsidRPr="00D83406">
        <w:rPr>
          <w:rFonts w:asciiTheme="minorHAnsi" w:hAnsiTheme="minorHAnsi" w:cstheme="minorHAnsi"/>
          <w:b/>
          <w:i/>
          <w:sz w:val="24"/>
          <w:szCs w:val="24"/>
        </w:rPr>
        <w:t>en incorporación de tecnología, innovaciones y Agricultura de Precisión, estamos en el 3° lugar del mundo</w:t>
      </w:r>
      <w:r w:rsidRPr="00D83406">
        <w:rPr>
          <w:rFonts w:asciiTheme="minorHAnsi" w:hAnsiTheme="minorHAnsi" w:cstheme="minorHAnsi"/>
          <w:i/>
          <w:sz w:val="24"/>
          <w:szCs w:val="24"/>
        </w:rPr>
        <w:t>”.</w:t>
      </w:r>
    </w:p>
    <w:p w14:paraId="69662AA1" w14:textId="77777777" w:rsidR="00D83406" w:rsidRPr="00D83406" w:rsidRDefault="00D83406" w:rsidP="00D83406">
      <w:pPr>
        <w:jc w:val="both"/>
        <w:rPr>
          <w:rFonts w:asciiTheme="minorHAnsi" w:hAnsiTheme="minorHAnsi" w:cstheme="minorHAnsi"/>
          <w:sz w:val="24"/>
          <w:szCs w:val="24"/>
        </w:rPr>
      </w:pPr>
    </w:p>
    <w:p w14:paraId="0F7E45B2" w14:textId="77777777" w:rsidR="00D83406" w:rsidRPr="00D83406" w:rsidRDefault="00D83406" w:rsidP="00D83406">
      <w:pPr>
        <w:jc w:val="both"/>
        <w:rPr>
          <w:rFonts w:asciiTheme="minorHAnsi" w:hAnsiTheme="minorHAnsi" w:cstheme="minorHAnsi"/>
          <w:i/>
          <w:sz w:val="24"/>
          <w:szCs w:val="24"/>
        </w:rPr>
      </w:pPr>
      <w:r w:rsidRPr="00D83406">
        <w:rPr>
          <w:rFonts w:asciiTheme="minorHAnsi" w:hAnsiTheme="minorHAnsi" w:cstheme="minorHAnsi"/>
          <w:sz w:val="24"/>
          <w:szCs w:val="24"/>
        </w:rPr>
        <w:t xml:space="preserve">Y resalta que nos encontramos debajo de Estados Unidos y Alemania, </w:t>
      </w:r>
      <w:r w:rsidRPr="00D83406">
        <w:rPr>
          <w:rFonts w:asciiTheme="minorHAnsi" w:hAnsiTheme="minorHAnsi" w:cstheme="minorHAnsi"/>
          <w:i/>
          <w:sz w:val="24"/>
          <w:szCs w:val="24"/>
        </w:rPr>
        <w:t>“pero no solo eso, sino que de los 194 países que componen nuestro planeta, estamos en el 13° lugar en relación a desarrollos de tecnología para la agricultura y para la ganadería”.</w:t>
      </w:r>
    </w:p>
    <w:p w14:paraId="7A448405" w14:textId="77777777" w:rsidR="00D83406" w:rsidRPr="00D83406" w:rsidRDefault="00D83406" w:rsidP="00D83406">
      <w:pPr>
        <w:jc w:val="both"/>
        <w:rPr>
          <w:rFonts w:asciiTheme="minorHAnsi" w:hAnsiTheme="minorHAnsi" w:cstheme="minorHAnsi"/>
          <w:i/>
          <w:sz w:val="24"/>
          <w:szCs w:val="24"/>
        </w:rPr>
      </w:pPr>
    </w:p>
    <w:p w14:paraId="3189A329" w14:textId="77777777" w:rsidR="00D83406" w:rsidRPr="00D83406" w:rsidRDefault="00D83406" w:rsidP="00D83406">
      <w:pPr>
        <w:jc w:val="both"/>
        <w:rPr>
          <w:rFonts w:asciiTheme="minorHAnsi" w:hAnsiTheme="minorHAnsi" w:cstheme="minorHAnsi"/>
          <w:b/>
          <w:i/>
          <w:sz w:val="24"/>
          <w:szCs w:val="24"/>
        </w:rPr>
      </w:pPr>
      <w:r w:rsidRPr="00D83406">
        <w:rPr>
          <w:rFonts w:asciiTheme="minorHAnsi" w:hAnsiTheme="minorHAnsi" w:cstheme="minorHAnsi"/>
          <w:sz w:val="24"/>
          <w:szCs w:val="24"/>
        </w:rPr>
        <w:t xml:space="preserve">Los protagonistas de este logro, según Ferrari, son los productores y los contratistas de nuestro país, en especial éstos últimos, ya que incorporan tecnologías rápidamente: </w:t>
      </w:r>
      <w:r w:rsidRPr="00D83406">
        <w:rPr>
          <w:rFonts w:asciiTheme="minorHAnsi" w:hAnsiTheme="minorHAnsi" w:cstheme="minorHAnsi"/>
          <w:i/>
          <w:sz w:val="24"/>
          <w:szCs w:val="24"/>
        </w:rPr>
        <w:t>“</w:t>
      </w:r>
      <w:r w:rsidRPr="00D83406">
        <w:rPr>
          <w:rFonts w:asciiTheme="minorHAnsi" w:hAnsiTheme="minorHAnsi" w:cstheme="minorHAnsi"/>
          <w:b/>
          <w:i/>
          <w:sz w:val="24"/>
          <w:szCs w:val="24"/>
        </w:rPr>
        <w:t>Lanzan un nuevo desarrollo en Estados Unidos o en Alemania, y al 3° año ya lo incorporan masivamente en la Argentina. Y eso nos vuelve lo que somos actualmente: uno de los países más eficientes del mundo en producir alimentos”.</w:t>
      </w:r>
    </w:p>
    <w:p w14:paraId="084532BD" w14:textId="77777777" w:rsidR="00D83406" w:rsidRPr="00D83406" w:rsidRDefault="00D83406" w:rsidP="00D83406">
      <w:pPr>
        <w:jc w:val="both"/>
        <w:rPr>
          <w:rFonts w:asciiTheme="minorHAnsi" w:hAnsiTheme="minorHAnsi" w:cstheme="minorHAnsi"/>
          <w:sz w:val="24"/>
          <w:szCs w:val="24"/>
        </w:rPr>
      </w:pPr>
    </w:p>
    <w:p w14:paraId="61B84424" w14:textId="785CBE34"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En la misma línea, el representante de AAPRESID y miembro del equipo de producción del Tecnódromo, Luis Negruchi, asegura que Argentina es uno de los países que más crea tecnología.</w:t>
      </w:r>
    </w:p>
    <w:p w14:paraId="751AFDDB" w14:textId="77777777" w:rsidR="00D83406" w:rsidRPr="00D83406" w:rsidRDefault="00D83406" w:rsidP="00D83406">
      <w:pPr>
        <w:jc w:val="both"/>
        <w:rPr>
          <w:rFonts w:asciiTheme="minorHAnsi" w:hAnsiTheme="minorHAnsi" w:cstheme="minorHAnsi"/>
          <w:sz w:val="24"/>
          <w:szCs w:val="24"/>
        </w:rPr>
      </w:pPr>
    </w:p>
    <w:p w14:paraId="2789A02A"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Por su parte, el Ingeniero Agrónomo e integrante del equipo de producción del Tecnódromo Edgar Ramírez, cuenta que actualmente se encuentra trabajando en un proyecto de cooperación bilateral entre Alemania y nuestro país y asegura que, en comparación, Argentina recopila muchísimos más datos del trabajo que se realiza en el campo.</w:t>
      </w:r>
    </w:p>
    <w:p w14:paraId="65D22A6C" w14:textId="77777777" w:rsidR="00D83406" w:rsidRPr="00D83406" w:rsidRDefault="00D83406" w:rsidP="00D83406">
      <w:pPr>
        <w:jc w:val="both"/>
        <w:rPr>
          <w:rFonts w:asciiTheme="minorHAnsi" w:hAnsiTheme="minorHAnsi" w:cstheme="minorHAnsi"/>
          <w:sz w:val="24"/>
          <w:szCs w:val="24"/>
        </w:rPr>
      </w:pPr>
    </w:p>
    <w:p w14:paraId="4AB24FCB" w14:textId="77777777" w:rsidR="00D83406" w:rsidRPr="00D83406" w:rsidRDefault="00D83406" w:rsidP="00D83406">
      <w:pPr>
        <w:jc w:val="both"/>
        <w:rPr>
          <w:rFonts w:asciiTheme="minorHAnsi" w:hAnsiTheme="minorHAnsi" w:cstheme="minorHAnsi"/>
          <w:b/>
          <w:sz w:val="24"/>
          <w:szCs w:val="24"/>
        </w:rPr>
      </w:pPr>
      <w:r w:rsidRPr="00D83406">
        <w:rPr>
          <w:rFonts w:asciiTheme="minorHAnsi" w:hAnsiTheme="minorHAnsi" w:cstheme="minorHAnsi"/>
          <w:sz w:val="24"/>
          <w:szCs w:val="24"/>
        </w:rPr>
        <w:t xml:space="preserve">Sin embargo, aunque el panorama se presenta más que positivo y prometedor, existe un aspecto en el que aún se tiene que trabajar fuertemente: la infraestructura para procesar estos datos. </w:t>
      </w:r>
      <w:r w:rsidRPr="00D83406">
        <w:rPr>
          <w:rFonts w:asciiTheme="minorHAnsi" w:hAnsiTheme="minorHAnsi" w:cstheme="minorHAnsi"/>
          <w:b/>
          <w:sz w:val="24"/>
          <w:szCs w:val="24"/>
        </w:rPr>
        <w:t xml:space="preserve">Los datos computados permiten generar información, tomar </w:t>
      </w:r>
      <w:r w:rsidRPr="00D83406">
        <w:rPr>
          <w:rFonts w:asciiTheme="minorHAnsi" w:hAnsiTheme="minorHAnsi" w:cstheme="minorHAnsi"/>
          <w:b/>
          <w:sz w:val="24"/>
          <w:szCs w:val="24"/>
        </w:rPr>
        <w:lastRenderedPageBreak/>
        <w:t xml:space="preserve">decisiones y, por ende, perfeccionar procesos, mejorar la producción y marcar trazabilidad de los productos. </w:t>
      </w:r>
    </w:p>
    <w:p w14:paraId="35AC016D" w14:textId="77777777" w:rsidR="00D83406" w:rsidRPr="00D83406" w:rsidRDefault="00D83406" w:rsidP="00D83406">
      <w:pPr>
        <w:jc w:val="both"/>
        <w:rPr>
          <w:rFonts w:asciiTheme="minorHAnsi" w:hAnsiTheme="minorHAnsi" w:cstheme="minorHAnsi"/>
          <w:sz w:val="24"/>
          <w:szCs w:val="24"/>
        </w:rPr>
      </w:pPr>
    </w:p>
    <w:p w14:paraId="22BF94E8"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i/>
          <w:sz w:val="24"/>
          <w:szCs w:val="24"/>
        </w:rPr>
        <w:t>“La base la tenemos, pero tenemos maquinaria que viene de fábrica con mucha tecnología que en el campo no sabemos usar, porque además no hay capacitación. Falta capacitación hacia los productores y técnicos”,</w:t>
      </w:r>
      <w:r w:rsidRPr="00D83406">
        <w:rPr>
          <w:rFonts w:asciiTheme="minorHAnsi" w:hAnsiTheme="minorHAnsi" w:cstheme="minorHAnsi"/>
          <w:sz w:val="24"/>
          <w:szCs w:val="24"/>
        </w:rPr>
        <w:t xml:space="preserve"> agrega Ramírez.</w:t>
      </w:r>
    </w:p>
    <w:p w14:paraId="2AC047BF" w14:textId="77777777" w:rsidR="00D83406" w:rsidRPr="00D83406" w:rsidRDefault="00D83406" w:rsidP="00D83406">
      <w:pPr>
        <w:jc w:val="both"/>
        <w:rPr>
          <w:rFonts w:asciiTheme="minorHAnsi" w:hAnsiTheme="minorHAnsi" w:cstheme="minorHAnsi"/>
          <w:sz w:val="24"/>
          <w:szCs w:val="24"/>
        </w:rPr>
      </w:pPr>
    </w:p>
    <w:p w14:paraId="2D8D3E75" w14:textId="77777777" w:rsidR="00D83406" w:rsidRPr="00D83406" w:rsidRDefault="00D83406" w:rsidP="00D83406">
      <w:pPr>
        <w:jc w:val="both"/>
        <w:rPr>
          <w:rFonts w:asciiTheme="minorHAnsi" w:hAnsiTheme="minorHAnsi" w:cstheme="minorHAnsi"/>
          <w:b/>
          <w:sz w:val="24"/>
          <w:szCs w:val="24"/>
          <w:u w:val="single"/>
        </w:rPr>
      </w:pPr>
      <w:r w:rsidRPr="00D83406">
        <w:rPr>
          <w:rFonts w:asciiTheme="minorHAnsi" w:hAnsiTheme="minorHAnsi" w:cstheme="minorHAnsi"/>
          <w:b/>
          <w:sz w:val="24"/>
          <w:szCs w:val="24"/>
          <w:u w:val="single"/>
        </w:rPr>
        <w:t>Llega un Tecnódromo único en el mundo</w:t>
      </w:r>
    </w:p>
    <w:p w14:paraId="1EA1E0B4" w14:textId="77777777" w:rsidR="00D83406" w:rsidRPr="00D83406" w:rsidRDefault="00D83406" w:rsidP="00D83406">
      <w:pPr>
        <w:jc w:val="both"/>
        <w:rPr>
          <w:rFonts w:asciiTheme="minorHAnsi" w:hAnsiTheme="minorHAnsi" w:cstheme="minorHAnsi"/>
          <w:b/>
          <w:sz w:val="24"/>
          <w:szCs w:val="24"/>
        </w:rPr>
      </w:pPr>
    </w:p>
    <w:p w14:paraId="433616D5"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Durante la megamuestra agroindustrial, edición YPF Agro, el público podrá disfrutar del Tecnódromo Expoagro “Mario Bragachini” un espacio a cielo abierto donde se mostrarán los últimos lanzamientos en tecnología de maquinaria agrícola.</w:t>
      </w:r>
    </w:p>
    <w:p w14:paraId="0D16C120" w14:textId="77777777" w:rsidR="00D83406" w:rsidRPr="00D83406" w:rsidRDefault="00D83406" w:rsidP="00D83406">
      <w:pPr>
        <w:jc w:val="both"/>
        <w:rPr>
          <w:rFonts w:asciiTheme="minorHAnsi" w:hAnsiTheme="minorHAnsi" w:cstheme="minorHAnsi"/>
          <w:sz w:val="24"/>
          <w:szCs w:val="24"/>
        </w:rPr>
      </w:pPr>
    </w:p>
    <w:p w14:paraId="3CFB90A3" w14:textId="315A498C"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 xml:space="preserve">Además, la exhibición tecnológica -que ya lleva más de 5 años de trayectoria- se complementará con datos y precisiones de las maquinarias que se exhiben, de la mano del </w:t>
      </w:r>
      <w:r w:rsidR="0003069A">
        <w:rPr>
          <w:rFonts w:asciiTheme="minorHAnsi" w:hAnsiTheme="minorHAnsi" w:cstheme="minorHAnsi"/>
          <w:sz w:val="24"/>
          <w:szCs w:val="24"/>
        </w:rPr>
        <w:t>especialista</w:t>
      </w:r>
      <w:r w:rsidRPr="00D83406">
        <w:rPr>
          <w:rFonts w:asciiTheme="minorHAnsi" w:hAnsiTheme="minorHAnsi" w:cstheme="minorHAnsi"/>
          <w:sz w:val="24"/>
          <w:szCs w:val="24"/>
        </w:rPr>
        <w:t>, Hernán Ferrari, para aprender y poder decidir qué maquinaria le conviene al productor.</w:t>
      </w:r>
    </w:p>
    <w:p w14:paraId="19E896E8" w14:textId="77777777" w:rsidR="00D83406" w:rsidRPr="00D83406" w:rsidRDefault="00D83406" w:rsidP="00D83406">
      <w:pPr>
        <w:jc w:val="both"/>
        <w:rPr>
          <w:rFonts w:asciiTheme="minorHAnsi" w:hAnsiTheme="minorHAnsi" w:cstheme="minorHAnsi"/>
          <w:sz w:val="24"/>
          <w:szCs w:val="24"/>
        </w:rPr>
      </w:pPr>
    </w:p>
    <w:p w14:paraId="0AF20605"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i/>
          <w:sz w:val="24"/>
          <w:szCs w:val="24"/>
        </w:rPr>
        <w:t xml:space="preserve">“Las fábricas de maquinaria en Estados Unidos hacen shows propios con sus lanzamientos, llaman a sus clientes y hacen una demostración con gradas; pero </w:t>
      </w:r>
      <w:r w:rsidRPr="00D83406">
        <w:rPr>
          <w:rFonts w:asciiTheme="minorHAnsi" w:hAnsiTheme="minorHAnsi" w:cstheme="minorHAnsi"/>
          <w:b/>
          <w:i/>
          <w:sz w:val="24"/>
          <w:szCs w:val="24"/>
        </w:rPr>
        <w:t>algo así, como el Tecnódromo que tenemos nosotros, donde se muestran todos los desarrollos, tecnologías e innovaciones de nuestro país o de afuera, no existe</w:t>
      </w:r>
      <w:r w:rsidRPr="00D83406">
        <w:rPr>
          <w:rFonts w:asciiTheme="minorHAnsi" w:hAnsiTheme="minorHAnsi" w:cstheme="minorHAnsi"/>
          <w:i/>
          <w:sz w:val="24"/>
          <w:szCs w:val="24"/>
        </w:rPr>
        <w:t xml:space="preserve">”, </w:t>
      </w:r>
      <w:r w:rsidRPr="00D83406">
        <w:rPr>
          <w:rFonts w:asciiTheme="minorHAnsi" w:hAnsiTheme="minorHAnsi" w:cstheme="minorHAnsi"/>
          <w:sz w:val="24"/>
          <w:szCs w:val="24"/>
        </w:rPr>
        <w:t>asegura Ferrari.</w:t>
      </w:r>
    </w:p>
    <w:p w14:paraId="01DDA917" w14:textId="77777777" w:rsidR="00D83406" w:rsidRPr="00D83406" w:rsidRDefault="00D83406" w:rsidP="00D83406">
      <w:pPr>
        <w:jc w:val="both"/>
        <w:rPr>
          <w:rFonts w:asciiTheme="minorHAnsi" w:hAnsiTheme="minorHAnsi" w:cstheme="minorHAnsi"/>
          <w:sz w:val="24"/>
          <w:szCs w:val="24"/>
        </w:rPr>
      </w:pPr>
    </w:p>
    <w:p w14:paraId="2FAC7E78" w14:textId="2E05753F"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 xml:space="preserve">En esta edición única, se podrá disfrutar de dos funciones diarias: </w:t>
      </w:r>
      <w:r w:rsidRPr="00D83406">
        <w:rPr>
          <w:rFonts w:asciiTheme="minorHAnsi" w:hAnsiTheme="minorHAnsi" w:cstheme="minorHAnsi"/>
          <w:i/>
          <w:sz w:val="24"/>
          <w:szCs w:val="24"/>
        </w:rPr>
        <w:t xml:space="preserve">El gran show de la maquinaria </w:t>
      </w:r>
      <w:r w:rsidRPr="00D83406">
        <w:rPr>
          <w:rFonts w:asciiTheme="minorHAnsi" w:hAnsiTheme="minorHAnsi" w:cstheme="minorHAnsi"/>
          <w:sz w:val="24"/>
          <w:szCs w:val="24"/>
        </w:rPr>
        <w:t>y</w:t>
      </w:r>
      <w:r w:rsidRPr="00D83406">
        <w:rPr>
          <w:rFonts w:asciiTheme="minorHAnsi" w:hAnsiTheme="minorHAnsi" w:cstheme="minorHAnsi"/>
          <w:i/>
          <w:sz w:val="24"/>
          <w:szCs w:val="24"/>
        </w:rPr>
        <w:t xml:space="preserve"> La revolución de la tecnología, </w:t>
      </w:r>
      <w:r w:rsidRPr="00D83406">
        <w:rPr>
          <w:rFonts w:asciiTheme="minorHAnsi" w:hAnsiTheme="minorHAnsi" w:cstheme="minorHAnsi"/>
          <w:sz w:val="24"/>
          <w:szCs w:val="24"/>
        </w:rPr>
        <w:t xml:space="preserve">la primera a las 11 </w:t>
      </w:r>
      <w:proofErr w:type="spellStart"/>
      <w:r w:rsidRPr="00D83406">
        <w:rPr>
          <w:rFonts w:asciiTheme="minorHAnsi" w:hAnsiTheme="minorHAnsi" w:cstheme="minorHAnsi"/>
          <w:sz w:val="24"/>
          <w:szCs w:val="24"/>
        </w:rPr>
        <w:t>hs</w:t>
      </w:r>
      <w:proofErr w:type="spellEnd"/>
      <w:r w:rsidR="0003069A">
        <w:rPr>
          <w:rFonts w:asciiTheme="minorHAnsi" w:hAnsiTheme="minorHAnsi" w:cstheme="minorHAnsi"/>
          <w:sz w:val="24"/>
          <w:szCs w:val="24"/>
        </w:rPr>
        <w:t>.</w:t>
      </w:r>
      <w:r w:rsidRPr="00D83406">
        <w:rPr>
          <w:rFonts w:asciiTheme="minorHAnsi" w:hAnsiTheme="minorHAnsi" w:cstheme="minorHAnsi"/>
          <w:sz w:val="24"/>
          <w:szCs w:val="24"/>
        </w:rPr>
        <w:t xml:space="preserve"> y la segunda a las 14 </w:t>
      </w:r>
      <w:proofErr w:type="spellStart"/>
      <w:r w:rsidRPr="00D83406">
        <w:rPr>
          <w:rFonts w:asciiTheme="minorHAnsi" w:hAnsiTheme="minorHAnsi" w:cstheme="minorHAnsi"/>
          <w:sz w:val="24"/>
          <w:szCs w:val="24"/>
        </w:rPr>
        <w:t>hs</w:t>
      </w:r>
      <w:proofErr w:type="spellEnd"/>
      <w:r w:rsidRPr="00D83406">
        <w:rPr>
          <w:rFonts w:asciiTheme="minorHAnsi" w:hAnsiTheme="minorHAnsi" w:cstheme="minorHAnsi"/>
          <w:sz w:val="24"/>
          <w:szCs w:val="24"/>
        </w:rPr>
        <w:t>. Allí se darán a conocer las maquinarias disponibles en Expoagro y las últimas innovaciones en agricultura inteligente.</w:t>
      </w:r>
      <w:r w:rsidR="00715C69">
        <w:rPr>
          <w:rFonts w:asciiTheme="minorHAnsi" w:hAnsiTheme="minorHAnsi" w:cstheme="minorHAnsi"/>
          <w:sz w:val="24"/>
          <w:szCs w:val="24"/>
        </w:rPr>
        <w:t xml:space="preserve"> </w:t>
      </w:r>
      <w:r w:rsidR="00715C69" w:rsidRPr="00715C69">
        <w:rPr>
          <w:rFonts w:asciiTheme="minorHAnsi" w:hAnsiTheme="minorHAnsi" w:cstheme="minorHAnsi"/>
          <w:sz w:val="24"/>
          <w:szCs w:val="24"/>
        </w:rPr>
        <w:t>Si de datos y tecnología se trata, cabe destacar que Abelardo Cuffia, auspiciante de Agricultura de Precisión, será una de las empresas que participará del tecnódromo compartiendo soluciones inteligentes para mejorar la productividad del campo en un año difícil desde lo climático y económico.</w:t>
      </w:r>
    </w:p>
    <w:p w14:paraId="077C9465" w14:textId="77777777" w:rsidR="00D83406" w:rsidRPr="00D83406" w:rsidRDefault="00D83406" w:rsidP="00D83406">
      <w:pPr>
        <w:jc w:val="both"/>
        <w:rPr>
          <w:rFonts w:asciiTheme="minorHAnsi" w:hAnsiTheme="minorHAnsi" w:cstheme="minorHAnsi"/>
          <w:sz w:val="24"/>
          <w:szCs w:val="24"/>
        </w:rPr>
      </w:pPr>
    </w:p>
    <w:p w14:paraId="5155A628"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Otra de las razones por las cuáles este espacio es único, es por su ubicación, ya que el Tecnódromo se montará sobre un escenario que además contará con pantallas gigantes al lado de donde se exhibirán las máquinas.</w:t>
      </w:r>
    </w:p>
    <w:p w14:paraId="5DD42099" w14:textId="77777777" w:rsidR="00D83406" w:rsidRPr="00D83406" w:rsidRDefault="00D83406" w:rsidP="00D83406">
      <w:pPr>
        <w:jc w:val="both"/>
        <w:rPr>
          <w:rFonts w:asciiTheme="minorHAnsi" w:hAnsiTheme="minorHAnsi" w:cstheme="minorHAnsi"/>
          <w:sz w:val="24"/>
          <w:szCs w:val="24"/>
        </w:rPr>
      </w:pPr>
    </w:p>
    <w:p w14:paraId="2DF38625"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 xml:space="preserve">Antes, este evento se realizaba en el campo, donde solo podían asistir unos pocos. </w:t>
      </w:r>
      <w:r w:rsidRPr="00D83406">
        <w:rPr>
          <w:rFonts w:asciiTheme="minorHAnsi" w:hAnsiTheme="minorHAnsi" w:cstheme="minorHAnsi"/>
          <w:i/>
          <w:sz w:val="24"/>
          <w:szCs w:val="24"/>
        </w:rPr>
        <w:t>“De esta manera lo pueden apreciar todos mucho mejor. Es más completo”</w:t>
      </w:r>
      <w:r w:rsidRPr="00D83406">
        <w:rPr>
          <w:rFonts w:asciiTheme="minorHAnsi" w:hAnsiTheme="minorHAnsi" w:cstheme="minorHAnsi"/>
          <w:sz w:val="24"/>
          <w:szCs w:val="24"/>
        </w:rPr>
        <w:t>, afirma el contratista Sergio Marinelli, integrante del equipo de producción del Tecnódromo y representante de FACMA.</w:t>
      </w:r>
    </w:p>
    <w:p w14:paraId="726DF6E1" w14:textId="77777777" w:rsidR="00D83406" w:rsidRPr="00D83406" w:rsidRDefault="00D83406" w:rsidP="00D83406">
      <w:pPr>
        <w:jc w:val="both"/>
        <w:rPr>
          <w:rFonts w:asciiTheme="minorHAnsi" w:hAnsiTheme="minorHAnsi" w:cstheme="minorHAnsi"/>
          <w:sz w:val="24"/>
          <w:szCs w:val="24"/>
        </w:rPr>
      </w:pPr>
    </w:p>
    <w:p w14:paraId="7FA513D7"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lastRenderedPageBreak/>
        <w:t xml:space="preserve">Quien además explica, haciendo referencia a la curaduría del evento, que </w:t>
      </w:r>
      <w:r w:rsidRPr="00D83406">
        <w:rPr>
          <w:rFonts w:asciiTheme="minorHAnsi" w:hAnsiTheme="minorHAnsi" w:cstheme="minorHAnsi"/>
          <w:i/>
          <w:sz w:val="24"/>
          <w:szCs w:val="24"/>
        </w:rPr>
        <w:t xml:space="preserve">“cada uno en su rubro está atento a la tecnología que está disponible. Luego le damos un orden de prioridad a lo que queremos mostrar en una secuencia, hacemos el </w:t>
      </w:r>
      <w:proofErr w:type="spellStart"/>
      <w:r w:rsidRPr="00D83406">
        <w:rPr>
          <w:rFonts w:asciiTheme="minorHAnsi" w:hAnsiTheme="minorHAnsi" w:cstheme="minorHAnsi"/>
          <w:i/>
          <w:sz w:val="24"/>
          <w:szCs w:val="24"/>
        </w:rPr>
        <w:t>guión</w:t>
      </w:r>
      <w:proofErr w:type="spellEnd"/>
      <w:r w:rsidRPr="00D83406">
        <w:rPr>
          <w:rFonts w:asciiTheme="minorHAnsi" w:hAnsiTheme="minorHAnsi" w:cstheme="minorHAnsi"/>
          <w:i/>
          <w:sz w:val="24"/>
          <w:szCs w:val="24"/>
        </w:rPr>
        <w:t xml:space="preserve"> y lo presentamos”. </w:t>
      </w:r>
    </w:p>
    <w:p w14:paraId="7AF713EA" w14:textId="77777777" w:rsidR="00D83406" w:rsidRPr="00D83406" w:rsidRDefault="00D83406" w:rsidP="00D83406">
      <w:pPr>
        <w:jc w:val="both"/>
        <w:rPr>
          <w:rFonts w:asciiTheme="minorHAnsi" w:hAnsiTheme="minorHAnsi" w:cstheme="minorHAnsi"/>
          <w:sz w:val="24"/>
          <w:szCs w:val="24"/>
        </w:rPr>
      </w:pPr>
    </w:p>
    <w:p w14:paraId="73C3FF1A" w14:textId="77777777" w:rsidR="00D83406" w:rsidRPr="00D83406" w:rsidRDefault="00D83406" w:rsidP="00D83406">
      <w:pPr>
        <w:jc w:val="both"/>
        <w:rPr>
          <w:rFonts w:asciiTheme="minorHAnsi" w:hAnsiTheme="minorHAnsi" w:cstheme="minorHAnsi"/>
          <w:sz w:val="24"/>
          <w:szCs w:val="24"/>
        </w:rPr>
      </w:pPr>
      <w:r w:rsidRPr="00D83406">
        <w:rPr>
          <w:rFonts w:asciiTheme="minorHAnsi" w:hAnsiTheme="minorHAnsi" w:cstheme="minorHAnsi"/>
          <w:sz w:val="24"/>
          <w:szCs w:val="24"/>
        </w:rPr>
        <w:t>De esta manera llega el Tecnódromo a Expoagro 2023 edición YPF Agro, que tendrá lugar del 7 al 10 de marzo en el predio ferial y autódromo de San Nicolás, Buenos Aires; con transmisión en vivo desde el streaming para quienes no puedan asistir.</w:t>
      </w:r>
    </w:p>
    <w:p w14:paraId="411E7577" w14:textId="77777777" w:rsidR="00D83406" w:rsidRPr="00D83406" w:rsidRDefault="00D83406" w:rsidP="00D83406">
      <w:pPr>
        <w:jc w:val="both"/>
        <w:rPr>
          <w:rFonts w:asciiTheme="minorHAnsi" w:hAnsiTheme="minorHAnsi" w:cstheme="minorHAnsi"/>
          <w:sz w:val="24"/>
          <w:szCs w:val="24"/>
        </w:rPr>
      </w:pPr>
    </w:p>
    <w:p w14:paraId="488D3B29" w14:textId="77777777" w:rsidR="00D83406" w:rsidRPr="00D83406" w:rsidRDefault="00D83406" w:rsidP="00D83406">
      <w:pPr>
        <w:jc w:val="both"/>
        <w:rPr>
          <w:rFonts w:asciiTheme="minorHAnsi" w:hAnsiTheme="minorHAnsi" w:cstheme="minorHAnsi"/>
          <w:sz w:val="24"/>
          <w:szCs w:val="24"/>
          <w:highlight w:val="yellow"/>
        </w:rPr>
      </w:pPr>
    </w:p>
    <w:p w14:paraId="6D236111" w14:textId="77777777" w:rsidR="00D83406" w:rsidRPr="00D83406" w:rsidRDefault="00D83406" w:rsidP="00D83406">
      <w:pPr>
        <w:jc w:val="both"/>
        <w:rPr>
          <w:rFonts w:asciiTheme="minorHAnsi" w:hAnsiTheme="minorHAnsi" w:cstheme="minorHAnsi"/>
          <w:b/>
          <w:sz w:val="24"/>
          <w:szCs w:val="24"/>
          <w:highlight w:val="yellow"/>
        </w:rPr>
      </w:pPr>
    </w:p>
    <w:p w14:paraId="014FCCD4" w14:textId="77777777" w:rsidR="00D83406" w:rsidRPr="00D83406" w:rsidRDefault="00D83406" w:rsidP="00D83406">
      <w:pPr>
        <w:jc w:val="both"/>
        <w:rPr>
          <w:rFonts w:asciiTheme="minorHAnsi" w:hAnsiTheme="minorHAnsi" w:cstheme="minorHAnsi"/>
          <w:b/>
          <w:color w:val="FF0000"/>
          <w:sz w:val="24"/>
          <w:szCs w:val="24"/>
        </w:rPr>
      </w:pPr>
    </w:p>
    <w:p w14:paraId="238B1E7B" w14:textId="77777777" w:rsidR="00304E8C" w:rsidRPr="00D83406" w:rsidRDefault="00304E8C">
      <w:pPr>
        <w:rPr>
          <w:rFonts w:asciiTheme="minorHAnsi" w:hAnsiTheme="minorHAnsi" w:cstheme="minorHAnsi"/>
          <w:sz w:val="24"/>
          <w:szCs w:val="24"/>
        </w:rPr>
      </w:pPr>
    </w:p>
    <w:sectPr w:rsidR="00304E8C" w:rsidRPr="00D83406"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FEFB" w14:textId="77777777" w:rsidR="00D23208" w:rsidRDefault="00D23208" w:rsidP="00E728E0">
      <w:pPr>
        <w:spacing w:line="240" w:lineRule="auto"/>
      </w:pPr>
      <w:r>
        <w:separator/>
      </w:r>
    </w:p>
  </w:endnote>
  <w:endnote w:type="continuationSeparator" w:id="0">
    <w:p w14:paraId="14AF78B5" w14:textId="77777777" w:rsidR="00D23208" w:rsidRDefault="00D23208"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211C" w14:textId="77777777" w:rsidR="00D23208" w:rsidRDefault="00D23208" w:rsidP="00E728E0">
      <w:pPr>
        <w:spacing w:line="240" w:lineRule="auto"/>
      </w:pPr>
      <w:r>
        <w:separator/>
      </w:r>
    </w:p>
  </w:footnote>
  <w:footnote w:type="continuationSeparator" w:id="0">
    <w:p w14:paraId="6A574972" w14:textId="77777777" w:rsidR="00D23208" w:rsidRDefault="00D23208"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2005929844">
    <w:abstractNumId w:val="1"/>
  </w:num>
  <w:num w:numId="2" w16cid:durableId="2016299247">
    <w:abstractNumId w:val="11"/>
  </w:num>
  <w:num w:numId="3" w16cid:durableId="2042243671">
    <w:abstractNumId w:val="9"/>
  </w:num>
  <w:num w:numId="4" w16cid:durableId="637301765">
    <w:abstractNumId w:val="6"/>
  </w:num>
  <w:num w:numId="5" w16cid:durableId="1224638009">
    <w:abstractNumId w:val="4"/>
  </w:num>
  <w:num w:numId="6" w16cid:durableId="254024848">
    <w:abstractNumId w:val="3"/>
  </w:num>
  <w:num w:numId="7" w16cid:durableId="1552227182">
    <w:abstractNumId w:val="10"/>
  </w:num>
  <w:num w:numId="8" w16cid:durableId="837234682">
    <w:abstractNumId w:val="8"/>
  </w:num>
  <w:num w:numId="9" w16cid:durableId="96414034">
    <w:abstractNumId w:val="0"/>
  </w:num>
  <w:num w:numId="10" w16cid:durableId="417484744">
    <w:abstractNumId w:val="2"/>
  </w:num>
  <w:num w:numId="11" w16cid:durableId="1128008748">
    <w:abstractNumId w:val="5"/>
  </w:num>
  <w:num w:numId="12" w16cid:durableId="1113595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3069A"/>
    <w:rsid w:val="000829CF"/>
    <w:rsid w:val="00117812"/>
    <w:rsid w:val="002C66C2"/>
    <w:rsid w:val="00304E8C"/>
    <w:rsid w:val="003066A3"/>
    <w:rsid w:val="003469FF"/>
    <w:rsid w:val="00362532"/>
    <w:rsid w:val="00437F88"/>
    <w:rsid w:val="004C738E"/>
    <w:rsid w:val="00641EC9"/>
    <w:rsid w:val="00686CE0"/>
    <w:rsid w:val="00697E80"/>
    <w:rsid w:val="006B2CCA"/>
    <w:rsid w:val="00715C69"/>
    <w:rsid w:val="00794D9F"/>
    <w:rsid w:val="007F5EAC"/>
    <w:rsid w:val="0085148C"/>
    <w:rsid w:val="00853D28"/>
    <w:rsid w:val="008D7D65"/>
    <w:rsid w:val="00963E1E"/>
    <w:rsid w:val="00A65E2E"/>
    <w:rsid w:val="00A841A1"/>
    <w:rsid w:val="00C05956"/>
    <w:rsid w:val="00D23208"/>
    <w:rsid w:val="00D83406"/>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3406"/>
    <w:pPr>
      <w:spacing w:after="0" w:line="276" w:lineRule="auto"/>
    </w:pPr>
    <w:rPr>
      <w:rFonts w:ascii="Arial" w:eastAsia="Arial" w:hAnsi="Arial" w:cs="Arial"/>
      <w:lang w:val="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rPr>
      <w:rFonts w:asciiTheme="minorHAnsi" w:eastAsiaTheme="minorHAnsi" w:hAnsiTheme="minorHAnsi" w:cstheme="minorBidi"/>
      <w:lang w:val="es-AR"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rPr>
      <w:rFonts w:asciiTheme="minorHAnsi" w:eastAsiaTheme="minorHAnsi" w:hAnsiTheme="minorHAnsi" w:cstheme="minorBidi"/>
      <w:lang w:val="es-AR"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eastAsiaTheme="minorHAnsi" w:hAnsiTheme="minorHAnsi" w:cstheme="minorBid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4</cp:revision>
  <dcterms:created xsi:type="dcterms:W3CDTF">2022-12-29T15:05:00Z</dcterms:created>
  <dcterms:modified xsi:type="dcterms:W3CDTF">2023-01-10T13:45:00Z</dcterms:modified>
</cp:coreProperties>
</file>