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D8D72" w14:textId="5F753A29" w:rsidR="00166F6A" w:rsidRPr="008436C9" w:rsidRDefault="00841948" w:rsidP="00841948">
      <w:pPr>
        <w:jc w:val="center"/>
        <w:rPr>
          <w:rFonts w:cstheme="minorHAnsi"/>
          <w:b/>
          <w:bCs/>
          <w:sz w:val="28"/>
          <w:szCs w:val="28"/>
        </w:rPr>
      </w:pPr>
      <w:r w:rsidRPr="008436C9">
        <w:rPr>
          <w:rFonts w:cstheme="minorHAnsi"/>
          <w:b/>
          <w:bCs/>
          <w:sz w:val="28"/>
          <w:szCs w:val="28"/>
        </w:rPr>
        <w:t>Cestari ya exporta su nueva tolva S6</w:t>
      </w:r>
    </w:p>
    <w:p w14:paraId="00CF95AD" w14:textId="410851D3" w:rsidR="001A4808" w:rsidRPr="008436C9" w:rsidRDefault="001A4808" w:rsidP="001A4808">
      <w:pPr>
        <w:jc w:val="center"/>
        <w:rPr>
          <w:rFonts w:cstheme="minorHAnsi"/>
          <w:i/>
          <w:iCs/>
        </w:rPr>
      </w:pPr>
      <w:r w:rsidRPr="008436C9">
        <w:rPr>
          <w:rFonts w:cstheme="minorHAnsi"/>
          <w:i/>
          <w:iCs/>
        </w:rPr>
        <w:t xml:space="preserve">Fiel a su producto, la empresa familiar será la tolva oficial de la primera exposición </w:t>
      </w:r>
      <w:r w:rsidR="008436C9" w:rsidRPr="008436C9">
        <w:rPr>
          <w:rFonts w:cstheme="minorHAnsi"/>
          <w:i/>
          <w:iCs/>
        </w:rPr>
        <w:t xml:space="preserve">virtual </w:t>
      </w:r>
      <w:r w:rsidRPr="008436C9">
        <w:rPr>
          <w:rFonts w:cstheme="minorHAnsi"/>
          <w:i/>
          <w:iCs/>
        </w:rPr>
        <w:t xml:space="preserve">de la agroindustria. </w:t>
      </w:r>
    </w:p>
    <w:p w14:paraId="626A6B9C" w14:textId="1C85317D" w:rsidR="00841948" w:rsidRPr="00B85CE4" w:rsidRDefault="0010194D" w:rsidP="002E6AB7">
      <w:pPr>
        <w:jc w:val="both"/>
        <w:rPr>
          <w:rFonts w:cstheme="minorHAnsi"/>
        </w:rPr>
      </w:pPr>
      <w:r w:rsidRPr="00B85CE4">
        <w:rPr>
          <w:rFonts w:cstheme="minorHAnsi"/>
        </w:rPr>
        <w:t xml:space="preserve">Ni la pandemia los para. </w:t>
      </w:r>
      <w:r w:rsidR="00D906A6" w:rsidRPr="00B85CE4">
        <w:rPr>
          <w:rFonts w:cstheme="minorHAnsi"/>
        </w:rPr>
        <w:t xml:space="preserve">Bajo el lema </w:t>
      </w:r>
      <w:r w:rsidR="00D906A6" w:rsidRPr="00B85CE4">
        <w:rPr>
          <w:rFonts w:cstheme="minorHAnsi"/>
          <w:b/>
          <w:bCs/>
        </w:rPr>
        <w:t>Cestari se Muestra</w:t>
      </w:r>
      <w:r w:rsidR="00D906A6" w:rsidRPr="00B85CE4">
        <w:rPr>
          <w:rFonts w:cstheme="minorHAnsi"/>
        </w:rPr>
        <w:t xml:space="preserve">, la empresa </w:t>
      </w:r>
      <w:r w:rsidR="008436C9" w:rsidRPr="00B85CE4">
        <w:rPr>
          <w:rFonts w:cstheme="minorHAnsi"/>
        </w:rPr>
        <w:t xml:space="preserve">con más de 90 años de trayectoria </w:t>
      </w:r>
      <w:r w:rsidR="00D906A6" w:rsidRPr="00B85CE4">
        <w:rPr>
          <w:rFonts w:cstheme="minorHAnsi"/>
          <w:b/>
          <w:bCs/>
        </w:rPr>
        <w:t>presentó su nueva serie de tolvas autodescargables S6</w:t>
      </w:r>
      <w:r w:rsidR="00D906A6" w:rsidRPr="00B85CE4">
        <w:rPr>
          <w:rFonts w:cstheme="minorHAnsi"/>
        </w:rPr>
        <w:t xml:space="preserve">, a través de las diferentes redes sociales. </w:t>
      </w:r>
    </w:p>
    <w:p w14:paraId="1A990CC3" w14:textId="41D0CEF8" w:rsidR="0010194D" w:rsidRPr="00B85CE4" w:rsidRDefault="00D906A6" w:rsidP="002E6AB7">
      <w:pPr>
        <w:jc w:val="both"/>
        <w:rPr>
          <w:rFonts w:cstheme="minorHAnsi"/>
        </w:rPr>
      </w:pPr>
      <w:r w:rsidRPr="00B85CE4">
        <w:rPr>
          <w:rFonts w:cstheme="minorHAnsi"/>
        </w:rPr>
        <w:t>Este nuevo fierro desarrollado por la</w:t>
      </w:r>
      <w:r w:rsidR="008436C9" w:rsidRPr="00B85CE4">
        <w:rPr>
          <w:rFonts w:cstheme="minorHAnsi"/>
        </w:rPr>
        <w:t xml:space="preserve"> pyme en la cual trabajan la tercera y cuarta generación</w:t>
      </w:r>
      <w:r w:rsidRPr="00B85CE4">
        <w:rPr>
          <w:rFonts w:cstheme="minorHAnsi"/>
        </w:rPr>
        <w:t xml:space="preserve"> ya comenzó a cruzar fronteras. </w:t>
      </w:r>
      <w:r w:rsidR="0010194D" w:rsidRPr="00B85CE4">
        <w:rPr>
          <w:rFonts w:cstheme="minorHAnsi"/>
        </w:rPr>
        <w:t>“</w:t>
      </w:r>
      <w:r w:rsidR="0010194D" w:rsidRPr="00B85CE4">
        <w:rPr>
          <w:rFonts w:cstheme="minorHAnsi"/>
          <w:b/>
          <w:bCs/>
        </w:rPr>
        <w:t xml:space="preserve">Estamos enviando </w:t>
      </w:r>
      <w:r w:rsidR="001A4808" w:rsidRPr="00B85CE4">
        <w:rPr>
          <w:rFonts w:cstheme="minorHAnsi"/>
          <w:b/>
          <w:bCs/>
        </w:rPr>
        <w:t>la nueva generación de tolvas S6 a</w:t>
      </w:r>
      <w:r w:rsidR="00E80246">
        <w:rPr>
          <w:rFonts w:cstheme="minorHAnsi"/>
          <w:b/>
          <w:bCs/>
        </w:rPr>
        <w:t xml:space="preserve"> Australia y Alemania; </w:t>
      </w:r>
      <w:r w:rsidR="0010194D" w:rsidRPr="00B85CE4">
        <w:rPr>
          <w:rFonts w:cstheme="minorHAnsi"/>
          <w:b/>
          <w:bCs/>
        </w:rPr>
        <w:t xml:space="preserve">muy pronto vamos a </w:t>
      </w:r>
      <w:r w:rsidR="001360D6" w:rsidRPr="00B85CE4">
        <w:rPr>
          <w:rFonts w:cstheme="minorHAnsi"/>
          <w:b/>
          <w:bCs/>
        </w:rPr>
        <w:t xml:space="preserve">mandar </w:t>
      </w:r>
      <w:r w:rsidR="0010194D" w:rsidRPr="00B85CE4">
        <w:rPr>
          <w:rFonts w:cstheme="minorHAnsi"/>
          <w:b/>
          <w:bCs/>
        </w:rPr>
        <w:t>a Uruguay</w:t>
      </w:r>
      <w:r w:rsidR="00E80246">
        <w:rPr>
          <w:rFonts w:cstheme="minorHAnsi"/>
          <w:b/>
          <w:bCs/>
        </w:rPr>
        <w:t xml:space="preserve"> y </w:t>
      </w:r>
      <w:r w:rsidR="0010194D" w:rsidRPr="00B85CE4">
        <w:rPr>
          <w:rFonts w:cstheme="minorHAnsi"/>
          <w:b/>
          <w:bCs/>
        </w:rPr>
        <w:t>Chile</w:t>
      </w:r>
      <w:r w:rsidR="0010194D" w:rsidRPr="00B85CE4">
        <w:rPr>
          <w:rFonts w:cstheme="minorHAnsi"/>
        </w:rPr>
        <w:t xml:space="preserve">, y así van surgiendo otros destinos. Estamos cotizando, </w:t>
      </w:r>
      <w:r w:rsidR="001360D6" w:rsidRPr="00B85CE4">
        <w:rPr>
          <w:rFonts w:cstheme="minorHAnsi"/>
        </w:rPr>
        <w:t xml:space="preserve">porque tenemos </w:t>
      </w:r>
      <w:r w:rsidR="0010194D" w:rsidRPr="00B85CE4">
        <w:rPr>
          <w:rFonts w:cstheme="minorHAnsi"/>
        </w:rPr>
        <w:t xml:space="preserve">un problema con la exportación </w:t>
      </w:r>
      <w:r w:rsidR="001360D6" w:rsidRPr="00B85CE4">
        <w:rPr>
          <w:rFonts w:cstheme="minorHAnsi"/>
        </w:rPr>
        <w:t xml:space="preserve">y </w:t>
      </w:r>
      <w:r w:rsidR="0010194D" w:rsidRPr="00B85CE4">
        <w:rPr>
          <w:rFonts w:cstheme="minorHAnsi"/>
        </w:rPr>
        <w:t xml:space="preserve">es </w:t>
      </w:r>
      <w:r w:rsidR="001360D6" w:rsidRPr="00B85CE4">
        <w:rPr>
          <w:rFonts w:cstheme="minorHAnsi"/>
        </w:rPr>
        <w:t xml:space="preserve">que </w:t>
      </w:r>
      <w:r w:rsidR="0010194D" w:rsidRPr="00B85CE4">
        <w:rPr>
          <w:rFonts w:cstheme="minorHAnsi"/>
        </w:rPr>
        <w:t>este dólar no nos ayuda”</w:t>
      </w:r>
      <w:r w:rsidRPr="00B85CE4">
        <w:rPr>
          <w:rFonts w:cstheme="minorHAnsi"/>
        </w:rPr>
        <w:t xml:space="preserve">, expresó </w:t>
      </w:r>
      <w:r w:rsidRPr="00B85CE4">
        <w:rPr>
          <w:rFonts w:cstheme="minorHAnsi"/>
          <w:b/>
          <w:bCs/>
        </w:rPr>
        <w:t>Néstor Cestari</w:t>
      </w:r>
      <w:r w:rsidRPr="00B85CE4">
        <w:rPr>
          <w:rFonts w:cstheme="minorHAnsi"/>
        </w:rPr>
        <w:t xml:space="preserve">, </w:t>
      </w:r>
      <w:r w:rsidR="00602637" w:rsidRPr="00B85CE4">
        <w:rPr>
          <w:rFonts w:cstheme="minorHAnsi"/>
        </w:rPr>
        <w:t>presidente</w:t>
      </w:r>
      <w:r w:rsidRPr="00B85CE4">
        <w:rPr>
          <w:rFonts w:cstheme="minorHAnsi"/>
        </w:rPr>
        <w:t xml:space="preserve"> de la pyme </w:t>
      </w:r>
      <w:r w:rsidR="00602637" w:rsidRPr="00B85CE4">
        <w:rPr>
          <w:rFonts w:cstheme="minorHAnsi"/>
        </w:rPr>
        <w:t xml:space="preserve">ubicada en </w:t>
      </w:r>
      <w:r w:rsidRPr="00B85CE4">
        <w:rPr>
          <w:rFonts w:cstheme="minorHAnsi"/>
        </w:rPr>
        <w:t xml:space="preserve">Colón. </w:t>
      </w:r>
    </w:p>
    <w:p w14:paraId="58BD5217" w14:textId="0F4F007D" w:rsidR="00D23C22" w:rsidRPr="00B85CE4" w:rsidRDefault="00D906A6" w:rsidP="00D23C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85CE4">
        <w:rPr>
          <w:rFonts w:asciiTheme="minorHAnsi" w:hAnsiTheme="minorHAnsi" w:cstheme="minorHAnsi"/>
          <w:sz w:val="22"/>
          <w:szCs w:val="22"/>
        </w:rPr>
        <w:t>Desde 1</w:t>
      </w:r>
      <w:r w:rsidR="008436C9" w:rsidRPr="00B85CE4">
        <w:rPr>
          <w:rFonts w:asciiTheme="minorHAnsi" w:hAnsiTheme="minorHAnsi" w:cstheme="minorHAnsi"/>
          <w:sz w:val="22"/>
          <w:szCs w:val="22"/>
        </w:rPr>
        <w:t>995</w:t>
      </w:r>
      <w:r w:rsidRPr="00B85CE4">
        <w:rPr>
          <w:rFonts w:asciiTheme="minorHAnsi" w:hAnsiTheme="minorHAnsi" w:cstheme="minorHAnsi"/>
          <w:sz w:val="22"/>
          <w:szCs w:val="22"/>
        </w:rPr>
        <w:t xml:space="preserve">, Industrias Metalúrgicas </w:t>
      </w:r>
      <w:r w:rsidRPr="00B85CE4">
        <w:rPr>
          <w:rFonts w:asciiTheme="minorHAnsi" w:hAnsiTheme="minorHAnsi" w:cstheme="minorHAnsi"/>
          <w:b/>
          <w:bCs/>
          <w:sz w:val="22"/>
          <w:szCs w:val="22"/>
        </w:rPr>
        <w:t>Cestari exporta a más de 30 países</w:t>
      </w:r>
      <w:r w:rsidRPr="00B85CE4">
        <w:rPr>
          <w:rFonts w:asciiTheme="minorHAnsi" w:hAnsiTheme="minorHAnsi" w:cstheme="minorHAnsi"/>
          <w:sz w:val="22"/>
          <w:szCs w:val="22"/>
        </w:rPr>
        <w:t>. Al respecto, Néstor aseguró: “</w:t>
      </w:r>
      <w:r w:rsidR="007D427B" w:rsidRPr="00B85CE4">
        <w:rPr>
          <w:rFonts w:asciiTheme="minorHAnsi" w:hAnsiTheme="minorHAnsi" w:cstheme="minorHAnsi"/>
          <w:b/>
          <w:bCs/>
          <w:sz w:val="22"/>
          <w:szCs w:val="22"/>
        </w:rPr>
        <w:t xml:space="preserve">Nuestra gama de clientes aumentó en tanto y en cuanto nos </w:t>
      </w:r>
      <w:r w:rsidRPr="00B85CE4">
        <w:rPr>
          <w:rFonts w:asciiTheme="minorHAnsi" w:hAnsiTheme="minorHAnsi" w:cstheme="minorHAnsi"/>
          <w:b/>
          <w:bCs/>
          <w:sz w:val="22"/>
          <w:szCs w:val="22"/>
        </w:rPr>
        <w:t xml:space="preserve">expandimos </w:t>
      </w:r>
      <w:r w:rsidR="007D427B" w:rsidRPr="00B85CE4">
        <w:rPr>
          <w:rFonts w:asciiTheme="minorHAnsi" w:hAnsiTheme="minorHAnsi" w:cstheme="minorHAnsi"/>
          <w:b/>
          <w:bCs/>
          <w:sz w:val="22"/>
          <w:szCs w:val="22"/>
        </w:rPr>
        <w:t>hacia el mercado externo</w:t>
      </w:r>
      <w:r w:rsidRPr="00B85CE4">
        <w:rPr>
          <w:rFonts w:asciiTheme="minorHAnsi" w:hAnsiTheme="minorHAnsi" w:cstheme="minorHAnsi"/>
          <w:sz w:val="22"/>
          <w:szCs w:val="22"/>
        </w:rPr>
        <w:t>. C</w:t>
      </w:r>
      <w:r w:rsidR="007D427B" w:rsidRPr="00B85CE4">
        <w:rPr>
          <w:rFonts w:asciiTheme="minorHAnsi" w:hAnsiTheme="minorHAnsi" w:cstheme="minorHAnsi"/>
          <w:sz w:val="22"/>
          <w:szCs w:val="22"/>
        </w:rPr>
        <w:t>uando se termina la cosecha en Argentina</w:t>
      </w:r>
      <w:r w:rsidRPr="00B85CE4">
        <w:rPr>
          <w:rFonts w:asciiTheme="minorHAnsi" w:hAnsiTheme="minorHAnsi" w:cstheme="minorHAnsi"/>
          <w:sz w:val="22"/>
          <w:szCs w:val="22"/>
        </w:rPr>
        <w:t>,</w:t>
      </w:r>
      <w:r w:rsidR="007D427B" w:rsidRPr="00B85CE4">
        <w:rPr>
          <w:rFonts w:asciiTheme="minorHAnsi" w:hAnsiTheme="minorHAnsi" w:cstheme="minorHAnsi"/>
          <w:sz w:val="22"/>
          <w:szCs w:val="22"/>
        </w:rPr>
        <w:t xml:space="preserve"> busca</w:t>
      </w:r>
      <w:r w:rsidRPr="00B85CE4">
        <w:rPr>
          <w:rFonts w:asciiTheme="minorHAnsi" w:hAnsiTheme="minorHAnsi" w:cstheme="minorHAnsi"/>
          <w:sz w:val="22"/>
          <w:szCs w:val="22"/>
        </w:rPr>
        <w:t>mos</w:t>
      </w:r>
      <w:r w:rsidR="007D427B" w:rsidRPr="00B85CE4">
        <w:rPr>
          <w:rFonts w:asciiTheme="minorHAnsi" w:hAnsiTheme="minorHAnsi" w:cstheme="minorHAnsi"/>
          <w:sz w:val="22"/>
          <w:szCs w:val="22"/>
        </w:rPr>
        <w:t xml:space="preserve"> otros </w:t>
      </w:r>
      <w:r w:rsidRPr="00B85CE4">
        <w:rPr>
          <w:rFonts w:asciiTheme="minorHAnsi" w:hAnsiTheme="minorHAnsi" w:cstheme="minorHAnsi"/>
          <w:sz w:val="22"/>
          <w:szCs w:val="22"/>
        </w:rPr>
        <w:t>destinos</w:t>
      </w:r>
      <w:r w:rsidR="007D427B" w:rsidRPr="00B85CE4">
        <w:rPr>
          <w:rFonts w:asciiTheme="minorHAnsi" w:hAnsiTheme="minorHAnsi" w:cstheme="minorHAnsi"/>
          <w:sz w:val="22"/>
          <w:szCs w:val="22"/>
        </w:rPr>
        <w:t xml:space="preserve"> </w:t>
      </w:r>
      <w:r w:rsidRPr="00B85CE4">
        <w:rPr>
          <w:rFonts w:asciiTheme="minorHAnsi" w:hAnsiTheme="minorHAnsi" w:cstheme="minorHAnsi"/>
          <w:sz w:val="22"/>
          <w:szCs w:val="22"/>
        </w:rPr>
        <w:t xml:space="preserve">que también </w:t>
      </w:r>
      <w:r w:rsidR="007D427B" w:rsidRPr="00B85CE4">
        <w:rPr>
          <w:rFonts w:asciiTheme="minorHAnsi" w:hAnsiTheme="minorHAnsi" w:cstheme="minorHAnsi"/>
          <w:sz w:val="22"/>
          <w:szCs w:val="22"/>
        </w:rPr>
        <w:t xml:space="preserve">nos cuesta mucho mantener, </w:t>
      </w:r>
      <w:r w:rsidRPr="00B85CE4">
        <w:rPr>
          <w:rFonts w:asciiTheme="minorHAnsi" w:hAnsiTheme="minorHAnsi" w:cstheme="minorHAnsi"/>
          <w:sz w:val="22"/>
          <w:szCs w:val="22"/>
        </w:rPr>
        <w:t xml:space="preserve">ya sea por el tipo de cambio, </w:t>
      </w:r>
      <w:r w:rsidR="007D427B" w:rsidRPr="00B85CE4">
        <w:rPr>
          <w:rFonts w:asciiTheme="minorHAnsi" w:hAnsiTheme="minorHAnsi" w:cstheme="minorHAnsi"/>
          <w:sz w:val="22"/>
          <w:szCs w:val="22"/>
        </w:rPr>
        <w:t>la parte impositiva, crediticia,</w:t>
      </w:r>
      <w:r w:rsidRPr="00B85CE4">
        <w:rPr>
          <w:rFonts w:asciiTheme="minorHAnsi" w:hAnsiTheme="minorHAnsi" w:cstheme="minorHAnsi"/>
          <w:sz w:val="22"/>
          <w:szCs w:val="22"/>
        </w:rPr>
        <w:t xml:space="preserve"> y</w:t>
      </w:r>
      <w:r w:rsidR="007D427B" w:rsidRPr="00B85CE4">
        <w:rPr>
          <w:rFonts w:asciiTheme="minorHAnsi" w:hAnsiTheme="minorHAnsi" w:cstheme="minorHAnsi"/>
          <w:sz w:val="22"/>
          <w:szCs w:val="22"/>
        </w:rPr>
        <w:t xml:space="preserve"> los cambios de timones de</w:t>
      </w:r>
      <w:r w:rsidRPr="00B85CE4">
        <w:rPr>
          <w:rFonts w:asciiTheme="minorHAnsi" w:hAnsiTheme="minorHAnsi" w:cstheme="minorHAnsi"/>
          <w:sz w:val="22"/>
          <w:szCs w:val="22"/>
        </w:rPr>
        <w:t>l G</w:t>
      </w:r>
      <w:r w:rsidR="007D427B" w:rsidRPr="00B85CE4">
        <w:rPr>
          <w:rFonts w:asciiTheme="minorHAnsi" w:hAnsiTheme="minorHAnsi" w:cstheme="minorHAnsi"/>
          <w:sz w:val="22"/>
          <w:szCs w:val="22"/>
        </w:rPr>
        <w:t>obierno</w:t>
      </w:r>
      <w:r w:rsidRPr="00B85CE4">
        <w:rPr>
          <w:rFonts w:asciiTheme="minorHAnsi" w:hAnsiTheme="minorHAnsi" w:cstheme="minorHAnsi"/>
          <w:sz w:val="22"/>
          <w:szCs w:val="22"/>
        </w:rPr>
        <w:t xml:space="preserve"> argentino”. </w:t>
      </w:r>
    </w:p>
    <w:p w14:paraId="55536C81" w14:textId="7C766DFF" w:rsidR="00D23C22" w:rsidRPr="00B85CE4" w:rsidRDefault="00D23C22" w:rsidP="00D23C2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AC6080" w14:textId="7FB33AC0" w:rsidR="001360D6" w:rsidRPr="00B85CE4" w:rsidRDefault="00D23C22" w:rsidP="001360D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B85CE4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="008436C9" w:rsidRPr="00B85CE4">
        <w:rPr>
          <w:rFonts w:asciiTheme="minorHAnsi" w:hAnsiTheme="minorHAnsi" w:cstheme="minorHAnsi"/>
          <w:b/>
          <w:bCs/>
          <w:sz w:val="22"/>
          <w:szCs w:val="22"/>
        </w:rPr>
        <w:t xml:space="preserve"> tolva </w:t>
      </w:r>
      <w:r w:rsidR="00590C9D" w:rsidRPr="00B85CE4">
        <w:rPr>
          <w:rFonts w:asciiTheme="minorHAnsi" w:hAnsiTheme="minorHAnsi" w:cstheme="minorHAnsi"/>
          <w:b/>
          <w:bCs/>
          <w:sz w:val="22"/>
          <w:szCs w:val="22"/>
        </w:rPr>
        <w:t xml:space="preserve">que escucha al </w:t>
      </w:r>
      <w:r w:rsidR="008436C9" w:rsidRPr="00B85CE4">
        <w:rPr>
          <w:rFonts w:asciiTheme="minorHAnsi" w:hAnsiTheme="minorHAnsi" w:cstheme="minorHAnsi"/>
          <w:b/>
          <w:bCs/>
          <w:sz w:val="22"/>
          <w:szCs w:val="22"/>
        </w:rPr>
        <w:t>usuario</w:t>
      </w:r>
    </w:p>
    <w:p w14:paraId="74F87EEC" w14:textId="62F67BB0" w:rsidR="00590C9D" w:rsidRPr="00B85CE4" w:rsidRDefault="00590C9D" w:rsidP="00AE0FB8">
      <w:pPr>
        <w:jc w:val="both"/>
        <w:rPr>
          <w:rFonts w:cstheme="minorHAnsi"/>
        </w:rPr>
      </w:pPr>
      <w:r w:rsidRPr="00B85CE4">
        <w:rPr>
          <w:rFonts w:cstheme="minorHAnsi"/>
        </w:rPr>
        <w:t>“</w:t>
      </w:r>
      <w:r w:rsidR="001360D6" w:rsidRPr="00B85CE4">
        <w:rPr>
          <w:rFonts w:cstheme="minorHAnsi"/>
          <w:b/>
          <w:bCs/>
        </w:rPr>
        <w:t xml:space="preserve">No </w:t>
      </w:r>
      <w:r w:rsidRPr="00B85CE4">
        <w:rPr>
          <w:rFonts w:cstheme="minorHAnsi"/>
          <w:b/>
          <w:bCs/>
        </w:rPr>
        <w:t>somos actores protagónicos, sino de reparto</w:t>
      </w:r>
      <w:r w:rsidRPr="00B85CE4">
        <w:rPr>
          <w:rFonts w:cstheme="minorHAnsi"/>
        </w:rPr>
        <w:t>. Esta tolva acompaña a la mayor productividad que hoy tiene una cosechadora”, así lo e</w:t>
      </w:r>
      <w:r w:rsidR="001360D6" w:rsidRPr="00B85CE4">
        <w:rPr>
          <w:rFonts w:cstheme="minorHAnsi"/>
        </w:rPr>
        <w:t xml:space="preserve">xpresó </w:t>
      </w:r>
      <w:r w:rsidR="008436C9" w:rsidRPr="00B85CE4">
        <w:rPr>
          <w:rFonts w:cstheme="minorHAnsi"/>
        </w:rPr>
        <w:t xml:space="preserve">el titular de una de las empresas agropecuarias más antiguas del país. </w:t>
      </w:r>
    </w:p>
    <w:p w14:paraId="163CCD41" w14:textId="5EE0CED9" w:rsidR="002C36F0" w:rsidRPr="00B85CE4" w:rsidRDefault="00D23C22" w:rsidP="00AE0FB8">
      <w:pPr>
        <w:jc w:val="both"/>
        <w:rPr>
          <w:rFonts w:cstheme="minorHAnsi"/>
        </w:rPr>
      </w:pPr>
      <w:r w:rsidRPr="00B85CE4">
        <w:rPr>
          <w:rFonts w:cstheme="minorHAnsi"/>
        </w:rPr>
        <w:t xml:space="preserve">Desde </w:t>
      </w:r>
      <w:r w:rsidR="00590C9D" w:rsidRPr="00B85CE4">
        <w:rPr>
          <w:rFonts w:cstheme="minorHAnsi"/>
        </w:rPr>
        <w:t>2019</w:t>
      </w:r>
      <w:r w:rsidRPr="00B85CE4">
        <w:rPr>
          <w:rFonts w:cstheme="minorHAnsi"/>
        </w:rPr>
        <w:t xml:space="preserve"> venían estudiando el modelo y considerando </w:t>
      </w:r>
      <w:r w:rsidR="002C36F0" w:rsidRPr="00B85CE4">
        <w:rPr>
          <w:rFonts w:cstheme="minorHAnsi"/>
        </w:rPr>
        <w:t xml:space="preserve">las necesidades </w:t>
      </w:r>
      <w:r w:rsidRPr="00B85CE4">
        <w:rPr>
          <w:rFonts w:cstheme="minorHAnsi"/>
        </w:rPr>
        <w:t>que presentaban sus principales usuarios: los</w:t>
      </w:r>
      <w:r w:rsidR="002C36F0" w:rsidRPr="00B85CE4">
        <w:rPr>
          <w:rFonts w:cstheme="minorHAnsi"/>
        </w:rPr>
        <w:t xml:space="preserve"> contratistas </w:t>
      </w:r>
      <w:r w:rsidRPr="00B85CE4">
        <w:rPr>
          <w:rFonts w:cstheme="minorHAnsi"/>
        </w:rPr>
        <w:t>rurales. “</w:t>
      </w:r>
      <w:r w:rsidRPr="00B85CE4">
        <w:rPr>
          <w:rFonts w:cstheme="minorHAnsi"/>
          <w:b/>
          <w:bCs/>
        </w:rPr>
        <w:t>N</w:t>
      </w:r>
      <w:r w:rsidR="002C36F0" w:rsidRPr="00B85CE4">
        <w:rPr>
          <w:rFonts w:cstheme="minorHAnsi"/>
          <w:b/>
          <w:bCs/>
        </w:rPr>
        <w:t>os v</w:t>
      </w:r>
      <w:r w:rsidR="001360D6" w:rsidRPr="00B85CE4">
        <w:rPr>
          <w:rFonts w:cstheme="minorHAnsi"/>
          <w:b/>
          <w:bCs/>
        </w:rPr>
        <w:t>i</w:t>
      </w:r>
      <w:r w:rsidR="002C36F0" w:rsidRPr="00B85CE4">
        <w:rPr>
          <w:rFonts w:cstheme="minorHAnsi"/>
          <w:b/>
          <w:bCs/>
        </w:rPr>
        <w:t xml:space="preserve">mos en la obligación de </w:t>
      </w:r>
      <w:r w:rsidR="0012647E" w:rsidRPr="00B85CE4">
        <w:rPr>
          <w:rFonts w:cstheme="minorHAnsi"/>
          <w:b/>
          <w:bCs/>
        </w:rPr>
        <w:t xml:space="preserve">atender sus inquietudes e </w:t>
      </w:r>
      <w:r w:rsidR="002C36F0" w:rsidRPr="00B85CE4">
        <w:rPr>
          <w:rFonts w:cstheme="minorHAnsi"/>
          <w:b/>
          <w:bCs/>
        </w:rPr>
        <w:t>incorporar</w:t>
      </w:r>
      <w:r w:rsidR="0012647E" w:rsidRPr="00B85CE4">
        <w:rPr>
          <w:rFonts w:cstheme="minorHAnsi"/>
          <w:b/>
          <w:bCs/>
        </w:rPr>
        <w:t xml:space="preserve"> </w:t>
      </w:r>
      <w:r w:rsidRPr="00B85CE4">
        <w:rPr>
          <w:rFonts w:cstheme="minorHAnsi"/>
          <w:b/>
          <w:bCs/>
        </w:rPr>
        <w:t>ciertos</w:t>
      </w:r>
      <w:r w:rsidR="00590C9D" w:rsidRPr="00B85CE4">
        <w:rPr>
          <w:rFonts w:cstheme="minorHAnsi"/>
          <w:b/>
          <w:bCs/>
        </w:rPr>
        <w:t xml:space="preserve"> accesorios desde estructura, capacidad, practicidad, velocidad de descarga</w:t>
      </w:r>
      <w:r w:rsidRPr="00B85CE4">
        <w:rPr>
          <w:rFonts w:cstheme="minorHAnsi"/>
          <w:b/>
          <w:bCs/>
        </w:rPr>
        <w:t xml:space="preserve"> </w:t>
      </w:r>
      <w:r w:rsidR="002C36F0" w:rsidRPr="00B85CE4">
        <w:rPr>
          <w:rFonts w:cstheme="minorHAnsi"/>
          <w:b/>
          <w:bCs/>
        </w:rPr>
        <w:t>para satisfacer</w:t>
      </w:r>
      <w:r w:rsidRPr="00B85CE4">
        <w:rPr>
          <w:rFonts w:cstheme="minorHAnsi"/>
          <w:b/>
          <w:bCs/>
        </w:rPr>
        <w:t>los</w:t>
      </w:r>
      <w:r w:rsidRPr="00B85CE4">
        <w:rPr>
          <w:rFonts w:cstheme="minorHAnsi"/>
        </w:rPr>
        <w:t xml:space="preserve">”, señaló. </w:t>
      </w:r>
    </w:p>
    <w:p w14:paraId="1A08F7CD" w14:textId="0F7F6CDD" w:rsidR="00590C9D" w:rsidRPr="00B85CE4" w:rsidRDefault="00590C9D" w:rsidP="00AE0FB8">
      <w:pPr>
        <w:jc w:val="both"/>
        <w:rPr>
          <w:rFonts w:cstheme="minorHAnsi"/>
        </w:rPr>
      </w:pPr>
      <w:r w:rsidRPr="00B85CE4">
        <w:rPr>
          <w:rFonts w:cstheme="minorHAnsi"/>
        </w:rPr>
        <w:t xml:space="preserve">La nueva </w:t>
      </w:r>
      <w:r w:rsidR="001360D6" w:rsidRPr="00B85CE4">
        <w:rPr>
          <w:rFonts w:cstheme="minorHAnsi"/>
        </w:rPr>
        <w:t xml:space="preserve">generación de tolvas </w:t>
      </w:r>
      <w:proofErr w:type="spellStart"/>
      <w:r w:rsidR="006258C3">
        <w:rPr>
          <w:rFonts w:cstheme="minorHAnsi"/>
        </w:rPr>
        <w:t>m</w:t>
      </w:r>
      <w:r w:rsidR="001360D6" w:rsidRPr="00B85CE4">
        <w:rPr>
          <w:rFonts w:cstheme="minorHAnsi"/>
        </w:rPr>
        <w:t>ade</w:t>
      </w:r>
      <w:proofErr w:type="spellEnd"/>
      <w:r w:rsidR="001360D6" w:rsidRPr="00B85CE4">
        <w:rPr>
          <w:rFonts w:cstheme="minorHAnsi"/>
        </w:rPr>
        <w:t xml:space="preserve"> in </w:t>
      </w:r>
      <w:r w:rsidRPr="00B85CE4">
        <w:rPr>
          <w:rFonts w:cstheme="minorHAnsi"/>
        </w:rPr>
        <w:t xml:space="preserve">Colón </w:t>
      </w:r>
      <w:r w:rsidR="001360D6" w:rsidRPr="00B85CE4">
        <w:rPr>
          <w:rFonts w:cstheme="minorHAnsi"/>
        </w:rPr>
        <w:t xml:space="preserve">es revolucionaria en el rubro. Tan es así que cuenta </w:t>
      </w:r>
      <w:r w:rsidRPr="00B85CE4">
        <w:rPr>
          <w:rFonts w:cstheme="minorHAnsi"/>
        </w:rPr>
        <w:t xml:space="preserve">con un </w:t>
      </w:r>
      <w:r w:rsidRPr="00B85CE4">
        <w:rPr>
          <w:rFonts w:cstheme="minorHAnsi"/>
          <w:b/>
          <w:bCs/>
        </w:rPr>
        <w:t>chasis de chapa de alta resistencia</w:t>
      </w:r>
      <w:r w:rsidR="006258C3">
        <w:rPr>
          <w:rFonts w:cstheme="minorHAnsi"/>
        </w:rPr>
        <w:t>;</w:t>
      </w:r>
      <w:r w:rsidRPr="00B85CE4">
        <w:rPr>
          <w:rFonts w:cstheme="minorHAnsi"/>
        </w:rPr>
        <w:t xml:space="preserve"> </w:t>
      </w:r>
      <w:r w:rsidR="001360D6" w:rsidRPr="00B85CE4">
        <w:rPr>
          <w:rFonts w:cstheme="minorHAnsi"/>
        </w:rPr>
        <w:t xml:space="preserve">de </w:t>
      </w:r>
      <w:r w:rsidRPr="00B85CE4">
        <w:rPr>
          <w:rFonts w:cstheme="minorHAnsi"/>
        </w:rPr>
        <w:t>abajo ha</w:t>
      </w:r>
      <w:r w:rsidR="00602637" w:rsidRPr="00B85CE4">
        <w:rPr>
          <w:rFonts w:cstheme="minorHAnsi"/>
        </w:rPr>
        <w:t>cia</w:t>
      </w:r>
      <w:r w:rsidRPr="00B85CE4">
        <w:rPr>
          <w:rFonts w:cstheme="minorHAnsi"/>
        </w:rPr>
        <w:t xml:space="preserve"> arriba es totalmente ab</w:t>
      </w:r>
      <w:r w:rsidR="00543D6A" w:rsidRPr="00B85CE4">
        <w:rPr>
          <w:rFonts w:cstheme="minorHAnsi"/>
        </w:rPr>
        <w:t>ulo</w:t>
      </w:r>
      <w:r w:rsidRPr="00B85CE4">
        <w:rPr>
          <w:rFonts w:cstheme="minorHAnsi"/>
        </w:rPr>
        <w:t>nado</w:t>
      </w:r>
      <w:r w:rsidR="006258C3">
        <w:rPr>
          <w:rFonts w:cstheme="minorHAnsi"/>
        </w:rPr>
        <w:t>,</w:t>
      </w:r>
      <w:r w:rsidR="00543D6A" w:rsidRPr="00B85CE4">
        <w:rPr>
          <w:rFonts w:cstheme="minorHAnsi"/>
        </w:rPr>
        <w:t xml:space="preserve"> </w:t>
      </w:r>
      <w:r w:rsidR="001360D6" w:rsidRPr="00B85CE4">
        <w:rPr>
          <w:rFonts w:cstheme="minorHAnsi"/>
        </w:rPr>
        <w:t xml:space="preserve">lo </w:t>
      </w:r>
      <w:r w:rsidR="00543D6A" w:rsidRPr="00B85CE4">
        <w:rPr>
          <w:rFonts w:cstheme="minorHAnsi"/>
        </w:rPr>
        <w:t xml:space="preserve">que </w:t>
      </w:r>
      <w:r w:rsidRPr="00B85CE4">
        <w:rPr>
          <w:rFonts w:cstheme="minorHAnsi"/>
        </w:rPr>
        <w:t xml:space="preserve">permite mayor resistencia </w:t>
      </w:r>
      <w:r w:rsidR="00543D6A" w:rsidRPr="00B85CE4">
        <w:rPr>
          <w:rFonts w:cstheme="minorHAnsi"/>
        </w:rPr>
        <w:t xml:space="preserve">y </w:t>
      </w:r>
      <w:r w:rsidRPr="00B85CE4">
        <w:rPr>
          <w:rFonts w:cstheme="minorHAnsi"/>
        </w:rPr>
        <w:t>flexión</w:t>
      </w:r>
      <w:r w:rsidR="00543D6A" w:rsidRPr="00B85CE4">
        <w:rPr>
          <w:rFonts w:cstheme="minorHAnsi"/>
        </w:rPr>
        <w:t xml:space="preserve">. </w:t>
      </w:r>
    </w:p>
    <w:p w14:paraId="4512C061" w14:textId="2680116F" w:rsidR="00590C9D" w:rsidRPr="00B85CE4" w:rsidRDefault="00543D6A" w:rsidP="00AE0FB8">
      <w:pPr>
        <w:jc w:val="both"/>
        <w:rPr>
          <w:rFonts w:cstheme="minorHAnsi"/>
        </w:rPr>
      </w:pPr>
      <w:r w:rsidRPr="00B85CE4">
        <w:rPr>
          <w:rFonts w:cstheme="minorHAnsi"/>
        </w:rPr>
        <w:t xml:space="preserve">“De alguna manera, </w:t>
      </w:r>
      <w:r w:rsidR="00590C9D" w:rsidRPr="00B85CE4">
        <w:rPr>
          <w:rFonts w:cstheme="minorHAnsi"/>
        </w:rPr>
        <w:t>volvimos a l</w:t>
      </w:r>
      <w:r w:rsidRPr="00B85CE4">
        <w:rPr>
          <w:rFonts w:cstheme="minorHAnsi"/>
        </w:rPr>
        <w:t>o</w:t>
      </w:r>
      <w:r w:rsidR="00590C9D" w:rsidRPr="00B85CE4">
        <w:rPr>
          <w:rFonts w:cstheme="minorHAnsi"/>
        </w:rPr>
        <w:t xml:space="preserve"> que antiguamente fabricaba mi padre</w:t>
      </w:r>
      <w:r w:rsidRPr="00B85CE4">
        <w:rPr>
          <w:rFonts w:cstheme="minorHAnsi"/>
        </w:rPr>
        <w:t>: la tolva era</w:t>
      </w:r>
      <w:r w:rsidR="00590C9D" w:rsidRPr="00B85CE4">
        <w:rPr>
          <w:rFonts w:cstheme="minorHAnsi"/>
        </w:rPr>
        <w:t xml:space="preserve"> totalmente remachada</w:t>
      </w:r>
      <w:r w:rsidR="006258C3">
        <w:rPr>
          <w:rFonts w:cstheme="minorHAnsi"/>
        </w:rPr>
        <w:t>,</w:t>
      </w:r>
      <w:r w:rsidR="00590C9D" w:rsidRPr="00B85CE4">
        <w:rPr>
          <w:rFonts w:cstheme="minorHAnsi"/>
        </w:rPr>
        <w:t xml:space="preserve"> lo</w:t>
      </w:r>
      <w:r w:rsidR="00602637" w:rsidRPr="00B85CE4">
        <w:rPr>
          <w:rFonts w:cstheme="minorHAnsi"/>
        </w:rPr>
        <w:t xml:space="preserve"> cual evitaba </w:t>
      </w:r>
      <w:r w:rsidR="00590C9D" w:rsidRPr="00B85CE4">
        <w:rPr>
          <w:rFonts w:cstheme="minorHAnsi"/>
        </w:rPr>
        <w:t xml:space="preserve">la rajadura en la </w:t>
      </w:r>
      <w:r w:rsidRPr="00B85CE4">
        <w:rPr>
          <w:rFonts w:cstheme="minorHAnsi"/>
        </w:rPr>
        <w:t>carcasa”, recordó</w:t>
      </w:r>
      <w:r w:rsidR="0012647E" w:rsidRPr="00B85CE4">
        <w:rPr>
          <w:rFonts w:cstheme="minorHAnsi"/>
        </w:rPr>
        <w:t xml:space="preserve"> Néstor,</w:t>
      </w:r>
      <w:r w:rsidRPr="00B85CE4">
        <w:rPr>
          <w:rFonts w:cstheme="minorHAnsi"/>
        </w:rPr>
        <w:t xml:space="preserve"> </w:t>
      </w:r>
      <w:r w:rsidR="00602637" w:rsidRPr="00B85CE4">
        <w:rPr>
          <w:rFonts w:cstheme="minorHAnsi"/>
        </w:rPr>
        <w:t xml:space="preserve">y en la misma línea, </w:t>
      </w:r>
      <w:r w:rsidRPr="00B85CE4">
        <w:rPr>
          <w:rFonts w:cstheme="minorHAnsi"/>
        </w:rPr>
        <w:t>resaltó: “</w:t>
      </w:r>
      <w:r w:rsidR="00590C9D" w:rsidRPr="00B85CE4">
        <w:rPr>
          <w:rFonts w:cstheme="minorHAnsi"/>
          <w:b/>
          <w:bCs/>
        </w:rPr>
        <w:t xml:space="preserve">Es una tolva que nos lleva mucho más </w:t>
      </w:r>
      <w:r w:rsidRPr="00B85CE4">
        <w:rPr>
          <w:rFonts w:cstheme="minorHAnsi"/>
          <w:b/>
          <w:bCs/>
        </w:rPr>
        <w:t>trabajo,</w:t>
      </w:r>
      <w:r w:rsidR="00590C9D" w:rsidRPr="00B85CE4">
        <w:rPr>
          <w:rFonts w:cstheme="minorHAnsi"/>
          <w:b/>
          <w:bCs/>
        </w:rPr>
        <w:t xml:space="preserve"> pero tiene un rendimiento superior</w:t>
      </w:r>
      <w:r w:rsidR="00590C9D" w:rsidRPr="00B85CE4">
        <w:rPr>
          <w:rFonts w:cstheme="minorHAnsi"/>
        </w:rPr>
        <w:t xml:space="preserve"> a lo que puede ser una tolva</w:t>
      </w:r>
      <w:r w:rsidRPr="00B85CE4">
        <w:rPr>
          <w:rFonts w:cstheme="minorHAnsi"/>
        </w:rPr>
        <w:t xml:space="preserve"> parcial o</w:t>
      </w:r>
      <w:r w:rsidR="00590C9D" w:rsidRPr="00B85CE4">
        <w:rPr>
          <w:rFonts w:cstheme="minorHAnsi"/>
        </w:rPr>
        <w:t xml:space="preserve"> totalmente soldada</w:t>
      </w:r>
      <w:r w:rsidRPr="00B85CE4">
        <w:rPr>
          <w:rFonts w:cstheme="minorHAnsi"/>
        </w:rPr>
        <w:t>”.</w:t>
      </w:r>
    </w:p>
    <w:p w14:paraId="4BB5367C" w14:textId="013094A3" w:rsidR="00F77844" w:rsidRPr="00B85CE4" w:rsidRDefault="00543D6A" w:rsidP="00AE0FB8">
      <w:pPr>
        <w:jc w:val="both"/>
        <w:rPr>
          <w:rFonts w:cstheme="minorHAnsi"/>
        </w:rPr>
      </w:pPr>
      <w:r w:rsidRPr="00B85CE4">
        <w:rPr>
          <w:rFonts w:cstheme="minorHAnsi"/>
        </w:rPr>
        <w:t xml:space="preserve">Otro </w:t>
      </w:r>
      <w:r w:rsidR="00602637" w:rsidRPr="00B85CE4">
        <w:rPr>
          <w:rFonts w:cstheme="minorHAnsi"/>
        </w:rPr>
        <w:t>aspecto que destacan desde la empresa</w:t>
      </w:r>
      <w:r w:rsidR="00F77844" w:rsidRPr="00B85CE4">
        <w:rPr>
          <w:rFonts w:cstheme="minorHAnsi"/>
        </w:rPr>
        <w:t xml:space="preserve"> </w:t>
      </w:r>
      <w:r w:rsidR="0012647E" w:rsidRPr="00B85CE4">
        <w:rPr>
          <w:rFonts w:cstheme="minorHAnsi"/>
        </w:rPr>
        <w:t xml:space="preserve">que brinda </w:t>
      </w:r>
      <w:r w:rsidR="006258C3">
        <w:rPr>
          <w:rFonts w:cstheme="minorHAnsi"/>
        </w:rPr>
        <w:t xml:space="preserve">empleo a 70 personas </w:t>
      </w:r>
      <w:r w:rsidR="00F77844" w:rsidRPr="00B85CE4">
        <w:rPr>
          <w:rFonts w:cstheme="minorHAnsi"/>
        </w:rPr>
        <w:t xml:space="preserve">es </w:t>
      </w:r>
      <w:r w:rsidR="00F77844" w:rsidRPr="00B85CE4">
        <w:rPr>
          <w:rFonts w:cstheme="minorHAnsi"/>
          <w:b/>
          <w:bCs/>
        </w:rPr>
        <w:t>la facilidad de desarme del tubo</w:t>
      </w:r>
      <w:r w:rsidR="00F77844" w:rsidRPr="00B85CE4">
        <w:rPr>
          <w:rFonts w:cstheme="minorHAnsi"/>
        </w:rPr>
        <w:t>.</w:t>
      </w:r>
      <w:r w:rsidR="00602637" w:rsidRPr="00B85CE4">
        <w:rPr>
          <w:rFonts w:cstheme="minorHAnsi"/>
        </w:rPr>
        <w:t xml:space="preserve"> Para Néstor, “por una cuestión de tiempo, generalmente el</w:t>
      </w:r>
      <w:r w:rsidR="00590C9D" w:rsidRPr="00B85CE4">
        <w:rPr>
          <w:rFonts w:cstheme="minorHAnsi"/>
        </w:rPr>
        <w:t xml:space="preserve"> contratista no reemplaza </w:t>
      </w:r>
      <w:r w:rsidR="00602637" w:rsidRPr="00B85CE4">
        <w:rPr>
          <w:rFonts w:cstheme="minorHAnsi"/>
        </w:rPr>
        <w:t xml:space="preserve">el </w:t>
      </w:r>
      <w:proofErr w:type="gramStart"/>
      <w:r w:rsidR="00602637" w:rsidRPr="00B85CE4">
        <w:rPr>
          <w:rFonts w:cstheme="minorHAnsi"/>
        </w:rPr>
        <w:t>tubo</w:t>
      </w:r>
      <w:proofErr w:type="gramEnd"/>
      <w:r w:rsidR="00602637" w:rsidRPr="00B85CE4">
        <w:rPr>
          <w:rFonts w:cstheme="minorHAnsi"/>
        </w:rPr>
        <w:t xml:space="preserve"> </w:t>
      </w:r>
      <w:r w:rsidR="00590C9D" w:rsidRPr="00B85CE4">
        <w:rPr>
          <w:rFonts w:cstheme="minorHAnsi"/>
        </w:rPr>
        <w:t xml:space="preserve">sino que lo suele </w:t>
      </w:r>
      <w:r w:rsidR="00F77844" w:rsidRPr="00B85CE4">
        <w:rPr>
          <w:rFonts w:cstheme="minorHAnsi"/>
        </w:rPr>
        <w:t>encamisar</w:t>
      </w:r>
      <w:r w:rsidR="006258C3">
        <w:rPr>
          <w:rFonts w:cstheme="minorHAnsi"/>
        </w:rPr>
        <w:t>. E</w:t>
      </w:r>
      <w:r w:rsidR="0012647E" w:rsidRPr="00B85CE4">
        <w:rPr>
          <w:rFonts w:cstheme="minorHAnsi"/>
        </w:rPr>
        <w:t>so</w:t>
      </w:r>
      <w:r w:rsidR="00602637" w:rsidRPr="00B85CE4">
        <w:rPr>
          <w:rFonts w:cstheme="minorHAnsi"/>
        </w:rPr>
        <w:t xml:space="preserve"> </w:t>
      </w:r>
      <w:r w:rsidR="00590C9D" w:rsidRPr="00B85CE4">
        <w:rPr>
          <w:rFonts w:cstheme="minorHAnsi"/>
        </w:rPr>
        <w:t xml:space="preserve">produce </w:t>
      </w:r>
      <w:r w:rsidR="00602637" w:rsidRPr="00B85CE4">
        <w:rPr>
          <w:rFonts w:cstheme="minorHAnsi"/>
        </w:rPr>
        <w:t xml:space="preserve">mayor </w:t>
      </w:r>
      <w:r w:rsidR="00590C9D" w:rsidRPr="00B85CE4">
        <w:rPr>
          <w:rFonts w:cstheme="minorHAnsi"/>
        </w:rPr>
        <w:t>desgaste y una rotura muy grande de granos</w:t>
      </w:r>
      <w:r w:rsidR="00F77844" w:rsidRPr="00B85CE4">
        <w:rPr>
          <w:rFonts w:cstheme="minorHAnsi"/>
        </w:rPr>
        <w:t xml:space="preserve">. </w:t>
      </w:r>
      <w:r w:rsidR="00F77844" w:rsidRPr="00B85CE4">
        <w:rPr>
          <w:rFonts w:cstheme="minorHAnsi"/>
          <w:b/>
          <w:bCs/>
        </w:rPr>
        <w:t>Lo</w:t>
      </w:r>
      <w:r w:rsidR="00590C9D" w:rsidRPr="00B85CE4">
        <w:rPr>
          <w:rFonts w:cstheme="minorHAnsi"/>
          <w:b/>
          <w:bCs/>
        </w:rPr>
        <w:t xml:space="preserve"> </w:t>
      </w:r>
      <w:r w:rsidR="00F77844" w:rsidRPr="00B85CE4">
        <w:rPr>
          <w:rFonts w:cstheme="minorHAnsi"/>
          <w:b/>
          <w:bCs/>
        </w:rPr>
        <w:t xml:space="preserve">evaluamos </w:t>
      </w:r>
      <w:r w:rsidR="00590C9D" w:rsidRPr="00B85CE4">
        <w:rPr>
          <w:rFonts w:cstheme="minorHAnsi"/>
          <w:b/>
          <w:bCs/>
        </w:rPr>
        <w:t>y hemos bajado más de un 70% la rotura de grano</w:t>
      </w:r>
      <w:r w:rsidR="00F77844" w:rsidRPr="00B85CE4">
        <w:rPr>
          <w:rFonts w:cstheme="minorHAnsi"/>
          <w:b/>
          <w:bCs/>
        </w:rPr>
        <w:t>s</w:t>
      </w:r>
      <w:r w:rsidR="00F77844" w:rsidRPr="00B85CE4">
        <w:rPr>
          <w:rFonts w:cstheme="minorHAnsi"/>
        </w:rPr>
        <w:t>”</w:t>
      </w:r>
      <w:r w:rsidR="00602637" w:rsidRPr="00B85CE4">
        <w:rPr>
          <w:rFonts w:cstheme="minorHAnsi"/>
        </w:rPr>
        <w:t xml:space="preserve">. </w:t>
      </w:r>
    </w:p>
    <w:p w14:paraId="1222C600" w14:textId="23C39494" w:rsidR="00D23C22" w:rsidRPr="00B85CE4" w:rsidRDefault="00602637" w:rsidP="00AE0FB8">
      <w:pPr>
        <w:jc w:val="both"/>
        <w:rPr>
          <w:rFonts w:cstheme="minorHAnsi"/>
        </w:rPr>
      </w:pPr>
      <w:r w:rsidRPr="00B85CE4">
        <w:rPr>
          <w:rFonts w:cstheme="minorHAnsi"/>
        </w:rPr>
        <w:t xml:space="preserve">En este sentido, cabe </w:t>
      </w:r>
      <w:r w:rsidR="0012647E" w:rsidRPr="00B85CE4">
        <w:rPr>
          <w:rFonts w:cstheme="minorHAnsi"/>
        </w:rPr>
        <w:t>resaltar</w:t>
      </w:r>
      <w:r w:rsidRPr="00B85CE4">
        <w:rPr>
          <w:rFonts w:cstheme="minorHAnsi"/>
        </w:rPr>
        <w:t xml:space="preserve"> que </w:t>
      </w:r>
      <w:r w:rsidRPr="00B85CE4">
        <w:rPr>
          <w:rFonts w:cstheme="minorHAnsi"/>
          <w:b/>
          <w:bCs/>
        </w:rPr>
        <w:t>l</w:t>
      </w:r>
      <w:r w:rsidR="00AE0FB8" w:rsidRPr="00B85CE4">
        <w:rPr>
          <w:rFonts w:cstheme="minorHAnsi"/>
          <w:b/>
          <w:bCs/>
        </w:rPr>
        <w:t xml:space="preserve">a S6 cuenta con tubos de </w:t>
      </w:r>
      <w:r w:rsidR="00590C9D" w:rsidRPr="00B85CE4">
        <w:rPr>
          <w:rFonts w:cstheme="minorHAnsi"/>
          <w:b/>
          <w:bCs/>
        </w:rPr>
        <w:t>486</w:t>
      </w:r>
      <w:r w:rsidR="006258C3">
        <w:rPr>
          <w:rFonts w:cstheme="minorHAnsi"/>
          <w:b/>
          <w:bCs/>
        </w:rPr>
        <w:t xml:space="preserve"> </w:t>
      </w:r>
      <w:r w:rsidR="00AE0FB8" w:rsidRPr="00B85CE4">
        <w:rPr>
          <w:rFonts w:cstheme="minorHAnsi"/>
          <w:b/>
          <w:bCs/>
        </w:rPr>
        <w:t>mm</w:t>
      </w:r>
      <w:r w:rsidR="00590C9D" w:rsidRPr="00B85CE4">
        <w:rPr>
          <w:rFonts w:cstheme="minorHAnsi"/>
          <w:b/>
          <w:bCs/>
        </w:rPr>
        <w:t xml:space="preserve"> y de 586</w:t>
      </w:r>
      <w:r w:rsidR="006258C3">
        <w:rPr>
          <w:rFonts w:cstheme="minorHAnsi"/>
          <w:b/>
          <w:bCs/>
        </w:rPr>
        <w:t xml:space="preserve"> </w:t>
      </w:r>
      <w:r w:rsidR="00AE0FB8" w:rsidRPr="00B85CE4">
        <w:rPr>
          <w:rFonts w:cstheme="minorHAnsi"/>
          <w:b/>
          <w:bCs/>
        </w:rPr>
        <w:t>m</w:t>
      </w:r>
      <w:r w:rsidR="00AE0FB8" w:rsidRPr="00B85CE4">
        <w:rPr>
          <w:rFonts w:cstheme="minorHAnsi"/>
        </w:rPr>
        <w:t>, y además tiene</w:t>
      </w:r>
      <w:r w:rsidRPr="00B85CE4">
        <w:rPr>
          <w:rFonts w:cstheme="minorHAnsi"/>
        </w:rPr>
        <w:t>n</w:t>
      </w:r>
      <w:r w:rsidR="00AE0FB8" w:rsidRPr="00B85CE4">
        <w:rPr>
          <w:rFonts w:cstheme="minorHAnsi"/>
        </w:rPr>
        <w:t xml:space="preserve"> tapa</w:t>
      </w:r>
      <w:r w:rsidRPr="00B85CE4">
        <w:rPr>
          <w:rFonts w:cstheme="minorHAnsi"/>
        </w:rPr>
        <w:t xml:space="preserve">, lo </w:t>
      </w:r>
      <w:r w:rsidR="006258C3">
        <w:rPr>
          <w:rFonts w:cstheme="minorHAnsi"/>
        </w:rPr>
        <w:t>que</w:t>
      </w:r>
      <w:r w:rsidR="00AE0FB8" w:rsidRPr="00B85CE4">
        <w:rPr>
          <w:rFonts w:cstheme="minorHAnsi"/>
        </w:rPr>
        <w:t xml:space="preserve"> permite solucionar el problema del ingreso del agua al rodamiento. Atendiendo a las necesidades de los clientes, también </w:t>
      </w:r>
      <w:r w:rsidR="00AE0FB8" w:rsidRPr="00B85CE4">
        <w:rPr>
          <w:rFonts w:cstheme="minorHAnsi"/>
          <w:b/>
          <w:bCs/>
        </w:rPr>
        <w:t>se mejoró la</w:t>
      </w:r>
      <w:r w:rsidR="00590C9D" w:rsidRPr="00B85CE4">
        <w:rPr>
          <w:rFonts w:cstheme="minorHAnsi"/>
          <w:b/>
          <w:bCs/>
        </w:rPr>
        <w:t xml:space="preserve"> velocidad de descarga</w:t>
      </w:r>
      <w:r w:rsidR="00590C9D" w:rsidRPr="00B85CE4">
        <w:rPr>
          <w:rFonts w:cstheme="minorHAnsi"/>
        </w:rPr>
        <w:t>,</w:t>
      </w:r>
      <w:r w:rsidR="00AE0FB8" w:rsidRPr="00B85CE4">
        <w:rPr>
          <w:rFonts w:cstheme="minorHAnsi"/>
        </w:rPr>
        <w:t xml:space="preserve"> y han agrandado las capacidades</w:t>
      </w:r>
      <w:r w:rsidR="00590C9D" w:rsidRPr="00B85CE4">
        <w:rPr>
          <w:rFonts w:cstheme="minorHAnsi"/>
        </w:rPr>
        <w:t xml:space="preserve">: </w:t>
      </w:r>
      <w:r w:rsidR="00590C9D" w:rsidRPr="00B85CE4">
        <w:rPr>
          <w:rFonts w:cstheme="minorHAnsi"/>
          <w:b/>
          <w:bCs/>
        </w:rPr>
        <w:t xml:space="preserve">24.000 </w:t>
      </w:r>
      <w:proofErr w:type="spellStart"/>
      <w:r w:rsidRPr="00B85CE4">
        <w:rPr>
          <w:rFonts w:cstheme="minorHAnsi"/>
          <w:b/>
          <w:bCs/>
        </w:rPr>
        <w:t>L</w:t>
      </w:r>
      <w:r w:rsidR="00590C9D" w:rsidRPr="00B85CE4">
        <w:rPr>
          <w:rFonts w:cstheme="minorHAnsi"/>
          <w:b/>
          <w:bCs/>
        </w:rPr>
        <w:t>t</w:t>
      </w:r>
      <w:proofErr w:type="spellEnd"/>
      <w:r w:rsidR="00590C9D" w:rsidRPr="00B85CE4">
        <w:rPr>
          <w:rFonts w:cstheme="minorHAnsi"/>
        </w:rPr>
        <w:t xml:space="preserve"> de un eje</w:t>
      </w:r>
      <w:r w:rsidR="00AE0FB8" w:rsidRPr="00B85CE4">
        <w:rPr>
          <w:rFonts w:cstheme="minorHAnsi"/>
        </w:rPr>
        <w:t xml:space="preserve">; </w:t>
      </w:r>
      <w:r w:rsidR="00590C9D" w:rsidRPr="00B85CE4">
        <w:rPr>
          <w:rFonts w:cstheme="minorHAnsi"/>
          <w:b/>
          <w:bCs/>
        </w:rPr>
        <w:t xml:space="preserve">31.000 </w:t>
      </w:r>
      <w:proofErr w:type="spellStart"/>
      <w:r w:rsidRPr="00B85CE4">
        <w:rPr>
          <w:rFonts w:cstheme="minorHAnsi"/>
          <w:b/>
          <w:bCs/>
        </w:rPr>
        <w:t>L</w:t>
      </w:r>
      <w:r w:rsidR="00590C9D" w:rsidRPr="00B85CE4">
        <w:rPr>
          <w:rFonts w:cstheme="minorHAnsi"/>
          <w:b/>
          <w:bCs/>
        </w:rPr>
        <w:t>t</w:t>
      </w:r>
      <w:proofErr w:type="spellEnd"/>
      <w:r w:rsidR="00590C9D" w:rsidRPr="00B85CE4">
        <w:rPr>
          <w:rFonts w:cstheme="minorHAnsi"/>
        </w:rPr>
        <w:t xml:space="preserve"> con uno y dos ejes</w:t>
      </w:r>
      <w:r w:rsidR="00AE0FB8" w:rsidRPr="00B85CE4">
        <w:rPr>
          <w:rFonts w:cstheme="minorHAnsi"/>
        </w:rPr>
        <w:t xml:space="preserve">; </w:t>
      </w:r>
      <w:r w:rsidR="00590C9D" w:rsidRPr="00B85CE4">
        <w:rPr>
          <w:rFonts w:cstheme="minorHAnsi"/>
          <w:b/>
          <w:bCs/>
        </w:rPr>
        <w:t xml:space="preserve">37.000 </w:t>
      </w:r>
      <w:proofErr w:type="spellStart"/>
      <w:r w:rsidRPr="00B85CE4">
        <w:rPr>
          <w:rFonts w:cstheme="minorHAnsi"/>
          <w:b/>
          <w:bCs/>
        </w:rPr>
        <w:t>L</w:t>
      </w:r>
      <w:r w:rsidR="00590C9D" w:rsidRPr="00B85CE4">
        <w:rPr>
          <w:rFonts w:cstheme="minorHAnsi"/>
          <w:b/>
          <w:bCs/>
        </w:rPr>
        <w:t>t</w:t>
      </w:r>
      <w:proofErr w:type="spellEnd"/>
      <w:r w:rsidR="00590C9D" w:rsidRPr="00B85CE4">
        <w:rPr>
          <w:rFonts w:cstheme="minorHAnsi"/>
        </w:rPr>
        <w:t xml:space="preserve"> con uno y dos ejes, y de </w:t>
      </w:r>
      <w:r w:rsidR="00590C9D" w:rsidRPr="00B85CE4">
        <w:rPr>
          <w:rFonts w:cstheme="minorHAnsi"/>
          <w:b/>
          <w:bCs/>
        </w:rPr>
        <w:t xml:space="preserve">43.000 </w:t>
      </w:r>
      <w:proofErr w:type="spellStart"/>
      <w:r w:rsidRPr="00B85CE4">
        <w:rPr>
          <w:rFonts w:cstheme="minorHAnsi"/>
          <w:b/>
          <w:bCs/>
        </w:rPr>
        <w:t>L</w:t>
      </w:r>
      <w:r w:rsidR="00590C9D" w:rsidRPr="00B85CE4">
        <w:rPr>
          <w:rFonts w:cstheme="minorHAnsi"/>
          <w:b/>
          <w:bCs/>
        </w:rPr>
        <w:t>t</w:t>
      </w:r>
      <w:proofErr w:type="spellEnd"/>
      <w:r w:rsidR="00590C9D" w:rsidRPr="00B85CE4">
        <w:rPr>
          <w:rFonts w:cstheme="minorHAnsi"/>
        </w:rPr>
        <w:t xml:space="preserve"> </w:t>
      </w:r>
      <w:r w:rsidR="00AE0FB8" w:rsidRPr="00B85CE4">
        <w:rPr>
          <w:rFonts w:cstheme="minorHAnsi"/>
        </w:rPr>
        <w:t xml:space="preserve">de </w:t>
      </w:r>
      <w:r w:rsidR="00590C9D" w:rsidRPr="00B85CE4">
        <w:rPr>
          <w:rFonts w:cstheme="minorHAnsi"/>
        </w:rPr>
        <w:t xml:space="preserve">dos ejes </w:t>
      </w:r>
      <w:r w:rsidR="00AE0FB8" w:rsidRPr="00B85CE4">
        <w:rPr>
          <w:rFonts w:cstheme="minorHAnsi"/>
        </w:rPr>
        <w:t xml:space="preserve">y </w:t>
      </w:r>
      <w:r w:rsidR="00590C9D" w:rsidRPr="00B85CE4">
        <w:rPr>
          <w:rFonts w:cstheme="minorHAnsi"/>
        </w:rPr>
        <w:t xml:space="preserve">con oruga. </w:t>
      </w:r>
      <w:r w:rsidR="00AE0FB8" w:rsidRPr="00B85CE4">
        <w:rPr>
          <w:rFonts w:cstheme="minorHAnsi"/>
        </w:rPr>
        <w:t xml:space="preserve">Al respecto, </w:t>
      </w:r>
      <w:r w:rsidR="006258C3">
        <w:rPr>
          <w:rFonts w:cstheme="minorHAnsi"/>
        </w:rPr>
        <w:t>el titular de la industria</w:t>
      </w:r>
      <w:r w:rsidR="0012647E" w:rsidRPr="00B85CE4">
        <w:rPr>
          <w:rFonts w:cstheme="minorHAnsi"/>
        </w:rPr>
        <w:t xml:space="preserve"> </w:t>
      </w:r>
      <w:r w:rsidR="00AE0FB8" w:rsidRPr="00B85CE4">
        <w:rPr>
          <w:rFonts w:cstheme="minorHAnsi"/>
        </w:rPr>
        <w:t xml:space="preserve">destacó: </w:t>
      </w:r>
      <w:r w:rsidR="00AE0FB8" w:rsidRPr="00B85CE4">
        <w:rPr>
          <w:rFonts w:cstheme="minorHAnsi"/>
        </w:rPr>
        <w:lastRenderedPageBreak/>
        <w:t>“F</w:t>
      </w:r>
      <w:r w:rsidR="00590C9D" w:rsidRPr="00B85CE4">
        <w:rPr>
          <w:rFonts w:cstheme="minorHAnsi"/>
        </w:rPr>
        <w:t>uimos los primeros en incorporar orugas al país hace más de 20 años</w:t>
      </w:r>
      <w:r w:rsidR="00AE0FB8" w:rsidRPr="00B85CE4">
        <w:rPr>
          <w:rFonts w:cstheme="minorHAnsi"/>
        </w:rPr>
        <w:t>, y</w:t>
      </w:r>
      <w:r w:rsidR="00590C9D" w:rsidRPr="00B85CE4">
        <w:rPr>
          <w:rFonts w:cstheme="minorHAnsi"/>
        </w:rPr>
        <w:t xml:space="preserve"> seguimos con esa metodología</w:t>
      </w:r>
      <w:r w:rsidR="00AE0FB8" w:rsidRPr="00B85CE4">
        <w:rPr>
          <w:rFonts w:cstheme="minorHAnsi"/>
        </w:rPr>
        <w:t>”.</w:t>
      </w:r>
    </w:p>
    <w:p w14:paraId="1B1C5DB0" w14:textId="1427A514" w:rsidR="002C36F0" w:rsidRPr="00B85CE4" w:rsidRDefault="008436C9" w:rsidP="001A4808">
      <w:pPr>
        <w:jc w:val="both"/>
        <w:rPr>
          <w:rFonts w:cstheme="minorHAnsi"/>
        </w:rPr>
      </w:pPr>
      <w:r w:rsidRPr="00B85CE4">
        <w:rPr>
          <w:rFonts w:cstheme="minorHAnsi"/>
        </w:rPr>
        <w:t>De esta manera, con nuevos equipos</w:t>
      </w:r>
      <w:r w:rsidR="0012647E" w:rsidRPr="00B85CE4">
        <w:rPr>
          <w:rFonts w:cstheme="minorHAnsi"/>
        </w:rPr>
        <w:t xml:space="preserve"> al servicio del productor agrícola y en línea con</w:t>
      </w:r>
      <w:r w:rsidRPr="00B85CE4">
        <w:rPr>
          <w:rFonts w:cstheme="minorHAnsi"/>
        </w:rPr>
        <w:t xml:space="preserve"> el universo virtual, </w:t>
      </w:r>
      <w:r w:rsidRPr="00B85CE4">
        <w:rPr>
          <w:rFonts w:cstheme="minorHAnsi"/>
          <w:b/>
          <w:bCs/>
        </w:rPr>
        <w:t>Cestari se prepara para ser protagonista de Expoagro Digital</w:t>
      </w:r>
      <w:r w:rsidR="001A4808" w:rsidRPr="00B85CE4">
        <w:rPr>
          <w:rFonts w:cstheme="minorHAnsi"/>
        </w:rPr>
        <w:t>. “Tenemos gratitud y confianza en Expoagro</w:t>
      </w:r>
      <w:r w:rsidRPr="00B85CE4">
        <w:rPr>
          <w:rFonts w:cstheme="minorHAnsi"/>
        </w:rPr>
        <w:t>. C</w:t>
      </w:r>
      <w:r w:rsidR="001A4808" w:rsidRPr="00B85CE4">
        <w:rPr>
          <w:rFonts w:cstheme="minorHAnsi"/>
        </w:rPr>
        <w:t>ada cosa que ha hecho, l</w:t>
      </w:r>
      <w:r w:rsidRPr="00B85CE4">
        <w:rPr>
          <w:rFonts w:cstheme="minorHAnsi"/>
        </w:rPr>
        <w:t>a</w:t>
      </w:r>
      <w:r w:rsidR="001A4808" w:rsidRPr="00B85CE4">
        <w:rPr>
          <w:rFonts w:cstheme="minorHAnsi"/>
        </w:rPr>
        <w:t xml:space="preserve"> hizo bien”, y aclaró: “Expoagro no es una feria que amontona gente, es una f</w:t>
      </w:r>
      <w:r w:rsidRPr="00B85CE4">
        <w:rPr>
          <w:rFonts w:cstheme="minorHAnsi"/>
        </w:rPr>
        <w:t xml:space="preserve">eria </w:t>
      </w:r>
      <w:r w:rsidR="001A4808" w:rsidRPr="00B85CE4">
        <w:rPr>
          <w:rFonts w:cstheme="minorHAnsi"/>
        </w:rPr>
        <w:t>que atrae gente,</w:t>
      </w:r>
      <w:r w:rsidR="006258C3">
        <w:rPr>
          <w:rFonts w:cstheme="minorHAnsi"/>
        </w:rPr>
        <w:t xml:space="preserve"> que te relaciona, te publicita</w:t>
      </w:r>
      <w:r w:rsidRPr="00B85CE4">
        <w:rPr>
          <w:rFonts w:cstheme="minorHAnsi"/>
        </w:rPr>
        <w:t xml:space="preserve"> y</w:t>
      </w:r>
      <w:r w:rsidR="001A4808" w:rsidRPr="00B85CE4">
        <w:rPr>
          <w:rFonts w:cstheme="minorHAnsi"/>
        </w:rPr>
        <w:t xml:space="preserve"> te muestra”. </w:t>
      </w:r>
    </w:p>
    <w:p w14:paraId="487276F7" w14:textId="77777777" w:rsidR="002901D3" w:rsidRPr="00DA21C7" w:rsidRDefault="002901D3" w:rsidP="002901D3">
      <w:pPr>
        <w:jc w:val="both"/>
        <w:rPr>
          <w:lang w:val="es-ES"/>
        </w:rPr>
      </w:pPr>
      <w:r>
        <w:rPr>
          <w:lang w:val="es-ES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661F7063" w14:textId="5C2B1860" w:rsidR="00602637" w:rsidRPr="008436C9" w:rsidRDefault="00602637" w:rsidP="001A4808">
      <w:pPr>
        <w:jc w:val="both"/>
        <w:rPr>
          <w:rFonts w:cstheme="minorHAnsi"/>
        </w:rPr>
      </w:pPr>
    </w:p>
    <w:sectPr w:rsidR="00602637" w:rsidRPr="008436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A16BE" w14:textId="77777777" w:rsidR="002E60E7" w:rsidRDefault="002E60E7" w:rsidP="008E3579">
      <w:pPr>
        <w:spacing w:after="0" w:line="240" w:lineRule="auto"/>
      </w:pPr>
      <w:r>
        <w:separator/>
      </w:r>
    </w:p>
  </w:endnote>
  <w:endnote w:type="continuationSeparator" w:id="0">
    <w:p w14:paraId="5BC44A81" w14:textId="77777777" w:rsidR="002E60E7" w:rsidRDefault="002E60E7" w:rsidP="008E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31EB" w14:textId="77777777" w:rsidR="008E3579" w:rsidRDefault="008E3579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DF5BA95" wp14:editId="5703F2FE">
          <wp:simplePos x="0" y="0"/>
          <wp:positionH relativeFrom="page">
            <wp:align>left</wp:align>
          </wp:positionH>
          <wp:positionV relativeFrom="paragraph">
            <wp:posOffset>76200</wp:posOffset>
          </wp:positionV>
          <wp:extent cx="7560945" cy="533400"/>
          <wp:effectExtent l="0" t="0" r="1905" b="0"/>
          <wp:wrapNone/>
          <wp:docPr id="2" name="Imagen 2" descr="C:\Users\luis\AppData\Local\Microsoft\Windows\INetCache\Content.Word\pie para word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pie para word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0B562" w14:textId="77777777" w:rsidR="002E60E7" w:rsidRDefault="002E60E7" w:rsidP="008E3579">
      <w:pPr>
        <w:spacing w:after="0" w:line="240" w:lineRule="auto"/>
      </w:pPr>
      <w:r>
        <w:separator/>
      </w:r>
    </w:p>
  </w:footnote>
  <w:footnote w:type="continuationSeparator" w:id="0">
    <w:p w14:paraId="770EBAA1" w14:textId="77777777" w:rsidR="002E60E7" w:rsidRDefault="002E60E7" w:rsidP="008E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0D5" w14:textId="77777777" w:rsidR="008E3579" w:rsidRPr="008E3579" w:rsidRDefault="008E3579" w:rsidP="008E357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A4D6CAB" wp14:editId="6115262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1" name="Imagen 1" descr="C:\Users\luis\AppData\Local\Microsoft\Windows\INetCache\Content.Word\encabezado para word EA DIGITA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AppData\Local\Microsoft\Windows\INetCache\Content.Word\encabezado para word EA DIGITA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79"/>
    <w:rsid w:val="0010194D"/>
    <w:rsid w:val="0012647E"/>
    <w:rsid w:val="001360D6"/>
    <w:rsid w:val="00166F6A"/>
    <w:rsid w:val="001A4808"/>
    <w:rsid w:val="002901D3"/>
    <w:rsid w:val="002C36F0"/>
    <w:rsid w:val="002E60E7"/>
    <w:rsid w:val="002E6AB7"/>
    <w:rsid w:val="00543D6A"/>
    <w:rsid w:val="00590C9D"/>
    <w:rsid w:val="00602637"/>
    <w:rsid w:val="006258C3"/>
    <w:rsid w:val="006A7471"/>
    <w:rsid w:val="007275ED"/>
    <w:rsid w:val="007D427B"/>
    <w:rsid w:val="00841948"/>
    <w:rsid w:val="008436C9"/>
    <w:rsid w:val="008E3579"/>
    <w:rsid w:val="00AE0FB8"/>
    <w:rsid w:val="00B57FF2"/>
    <w:rsid w:val="00B85CE4"/>
    <w:rsid w:val="00B90F3A"/>
    <w:rsid w:val="00D23C22"/>
    <w:rsid w:val="00D906A6"/>
    <w:rsid w:val="00E80246"/>
    <w:rsid w:val="00F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80E22"/>
  <w15:chartTrackingRefBased/>
  <w15:docId w15:val="{A292AB6E-E6BD-4891-9EA6-BFCE8D65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579"/>
  </w:style>
  <w:style w:type="paragraph" w:styleId="Piedepgina">
    <w:name w:val="footer"/>
    <w:basedOn w:val="Normal"/>
    <w:link w:val="Piedepgina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79"/>
  </w:style>
  <w:style w:type="paragraph" w:styleId="NormalWeb">
    <w:name w:val="Normal (Web)"/>
    <w:basedOn w:val="Normal"/>
    <w:uiPriority w:val="99"/>
    <w:unhideWhenUsed/>
    <w:rsid w:val="002E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6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90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2020-07-16T12:55:00Z</dcterms:created>
  <dcterms:modified xsi:type="dcterms:W3CDTF">2020-07-16T12:55:00Z</dcterms:modified>
</cp:coreProperties>
</file>