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E289" w14:textId="77777777" w:rsidR="000D7928" w:rsidRDefault="000D7928">
      <w:pPr>
        <w:jc w:val="both"/>
        <w:rPr>
          <w:sz w:val="24"/>
          <w:szCs w:val="24"/>
        </w:rPr>
      </w:pPr>
    </w:p>
    <w:p w14:paraId="146F8ECB" w14:textId="77777777" w:rsidR="000D7928" w:rsidRDefault="007D7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¿Qué piensan los dirigentes sub</w:t>
      </w:r>
      <w:r w:rsidR="003559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 del agro?</w:t>
      </w:r>
    </w:p>
    <w:p w14:paraId="16C5C03D" w14:textId="31432ADE" w:rsidR="000D7928" w:rsidRDefault="007D786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Con la camiseta del agro bien puesta, se hacen sentir dentro de las organizaciones</w:t>
      </w:r>
      <w:r w:rsidR="003559E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¿</w:t>
      </w:r>
      <w:r w:rsidR="003559EE">
        <w:rPr>
          <w:i/>
          <w:sz w:val="24"/>
          <w:szCs w:val="24"/>
        </w:rPr>
        <w:t>q</w:t>
      </w:r>
      <w:r>
        <w:rPr>
          <w:i/>
          <w:sz w:val="24"/>
          <w:szCs w:val="24"/>
        </w:rPr>
        <w:t>ué aportan a cada entidad?</w:t>
      </w:r>
      <w:r w:rsidR="003559EE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¿</w:t>
      </w:r>
      <w:r w:rsidR="003559EE">
        <w:rPr>
          <w:i/>
          <w:sz w:val="24"/>
          <w:szCs w:val="24"/>
        </w:rPr>
        <w:t>q</w:t>
      </w:r>
      <w:r>
        <w:rPr>
          <w:i/>
          <w:sz w:val="24"/>
          <w:szCs w:val="24"/>
        </w:rPr>
        <w:t xml:space="preserve">ué los motiva? </w:t>
      </w:r>
      <w:r w:rsidR="003559EE">
        <w:rPr>
          <w:i/>
          <w:sz w:val="24"/>
          <w:szCs w:val="24"/>
        </w:rPr>
        <w:t xml:space="preserve">Estos </w:t>
      </w:r>
      <w:r>
        <w:rPr>
          <w:i/>
          <w:sz w:val="24"/>
          <w:szCs w:val="24"/>
        </w:rPr>
        <w:t>son algunos de los interrogantes que darán lugar al nuevo webinar de Expoagro Digital YPF Agro, el próximo martes 29 de junio</w:t>
      </w:r>
      <w:r w:rsidR="008B2244">
        <w:rPr>
          <w:i/>
          <w:sz w:val="24"/>
          <w:szCs w:val="24"/>
        </w:rPr>
        <w:t>.</w:t>
      </w:r>
    </w:p>
    <w:p w14:paraId="3B6CAA5E" w14:textId="77777777" w:rsidR="000D7928" w:rsidRDefault="007D78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legado, tradición o interés decidieron transitar su juventud en las entidades del agro y en las diferentes asociaciones de razas. Hoy se han convertido en los dirigentes </w:t>
      </w:r>
      <w:r w:rsidR="003559EE">
        <w:rPr>
          <w:sz w:val="24"/>
          <w:szCs w:val="24"/>
        </w:rPr>
        <w:t>s</w:t>
      </w:r>
      <w:r>
        <w:rPr>
          <w:sz w:val="24"/>
          <w:szCs w:val="24"/>
        </w:rPr>
        <w:t>ub</w:t>
      </w:r>
      <w:r w:rsidR="003559EE">
        <w:rPr>
          <w:sz w:val="24"/>
          <w:szCs w:val="24"/>
        </w:rPr>
        <w:t xml:space="preserve"> </w:t>
      </w:r>
      <w:r>
        <w:rPr>
          <w:sz w:val="24"/>
          <w:szCs w:val="24"/>
        </w:rPr>
        <w:t>30 del campo argentino. ¿Qué lugar ocupan actualmente para cambiar lo que viene? ¿Cuánto influyen en la agenda del campo? ¿Son escuchados?</w:t>
      </w:r>
    </w:p>
    <w:p w14:paraId="52D0B98E" w14:textId="7976C210" w:rsidR="000D7928" w:rsidRDefault="007D7867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Ivana Vidal</w:t>
      </w:r>
      <w:r>
        <w:rPr>
          <w:sz w:val="24"/>
          <w:szCs w:val="24"/>
        </w:rPr>
        <w:t xml:space="preserve">, presidente del </w:t>
      </w:r>
      <w:r w:rsidR="003559EE">
        <w:rPr>
          <w:sz w:val="24"/>
          <w:szCs w:val="24"/>
        </w:rPr>
        <w:t>a</w:t>
      </w:r>
      <w:r>
        <w:rPr>
          <w:sz w:val="24"/>
          <w:szCs w:val="24"/>
        </w:rPr>
        <w:t xml:space="preserve">teneo de la Sociedad Rural Argentina (SRA); </w:t>
      </w:r>
      <w:r>
        <w:rPr>
          <w:b/>
          <w:sz w:val="24"/>
          <w:szCs w:val="24"/>
        </w:rPr>
        <w:t>Santiago Alem</w:t>
      </w:r>
      <w:r>
        <w:rPr>
          <w:sz w:val="24"/>
          <w:szCs w:val="24"/>
        </w:rPr>
        <w:t xml:space="preserve">, presidente del </w:t>
      </w:r>
      <w:r w:rsidR="003559EE">
        <w:rPr>
          <w:sz w:val="24"/>
          <w:szCs w:val="24"/>
        </w:rPr>
        <w:t>a</w:t>
      </w:r>
      <w:r>
        <w:rPr>
          <w:sz w:val="24"/>
          <w:szCs w:val="24"/>
        </w:rPr>
        <w:t xml:space="preserve">teneo de Confederaciones Rurales Argentinas (CRA) y </w:t>
      </w:r>
      <w:r>
        <w:rPr>
          <w:b/>
          <w:sz w:val="24"/>
          <w:szCs w:val="24"/>
        </w:rPr>
        <w:t>Juan Manuel Benedi</w:t>
      </w:r>
      <w:r>
        <w:rPr>
          <w:sz w:val="24"/>
          <w:szCs w:val="24"/>
        </w:rPr>
        <w:t xml:space="preserve">, presidente de Braford </w:t>
      </w:r>
      <w:r w:rsidR="00945B95">
        <w:rPr>
          <w:sz w:val="24"/>
          <w:szCs w:val="24"/>
        </w:rPr>
        <w:t xml:space="preserve">Junior </w:t>
      </w:r>
      <w:r>
        <w:rPr>
          <w:sz w:val="24"/>
          <w:szCs w:val="24"/>
        </w:rPr>
        <w:t xml:space="preserve">NEA, serán los protagonistas del próximo webinar de Expoagro Digital: </w:t>
      </w:r>
      <w:r>
        <w:rPr>
          <w:b/>
          <w:sz w:val="24"/>
          <w:szCs w:val="24"/>
        </w:rPr>
        <w:t xml:space="preserve">“¿Qué piensan los dirigentes </w:t>
      </w:r>
      <w:r w:rsidR="003559E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ub</w:t>
      </w:r>
      <w:r w:rsidR="003559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30 del agro?”</w:t>
      </w:r>
      <w:r>
        <w:rPr>
          <w:sz w:val="24"/>
          <w:szCs w:val="24"/>
        </w:rPr>
        <w:t xml:space="preserve">, moderado por </w:t>
      </w:r>
      <w:r>
        <w:rPr>
          <w:b/>
          <w:sz w:val="24"/>
          <w:szCs w:val="24"/>
        </w:rPr>
        <w:t>Favio Re</w:t>
      </w:r>
      <w:r>
        <w:rPr>
          <w:sz w:val="24"/>
          <w:szCs w:val="24"/>
        </w:rPr>
        <w:t xml:space="preserve">, periodista de La Voz del Interior y Agrovoz, especializado en Economía, Negocios y Agro. </w:t>
      </w:r>
    </w:p>
    <w:p w14:paraId="2C6B5B86" w14:textId="77777777" w:rsidR="000D7928" w:rsidRDefault="007D78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Ivana Vidal (21), </w:t>
      </w:r>
      <w:r>
        <w:rPr>
          <w:sz w:val="24"/>
          <w:szCs w:val="24"/>
        </w:rPr>
        <w:t xml:space="preserve">oriunda de América, provincia de Buenos Aires, estudia Ciencias Políticas en la UCA. Luego de trabajar tres años en el </w:t>
      </w:r>
      <w:r w:rsidR="003559EE">
        <w:rPr>
          <w:sz w:val="24"/>
          <w:szCs w:val="24"/>
        </w:rPr>
        <w:t>a</w:t>
      </w:r>
      <w:r>
        <w:rPr>
          <w:sz w:val="24"/>
          <w:szCs w:val="24"/>
        </w:rPr>
        <w:t xml:space="preserve">teneo de la SRA, llegó a la conducción. </w:t>
      </w:r>
      <w:r>
        <w:rPr>
          <w:i/>
          <w:sz w:val="24"/>
          <w:szCs w:val="24"/>
        </w:rPr>
        <w:t>“En 2018, cuando llegué a estudiar a CABA, me vinculé con el grupo. Mis años se abocaron al estudio y al compromiso en la entidad. Fui creciendo en los espacios que tenemos y aportando desde mi lugar”</w:t>
      </w:r>
      <w:r>
        <w:rPr>
          <w:sz w:val="24"/>
          <w:szCs w:val="24"/>
        </w:rPr>
        <w:t xml:space="preserve">, cuenta la futura politóloga. Su relación con el campo se transmitió de generación en generación. Actualmente su familia produce en un campo agrícola del partido de Rivadavia. </w:t>
      </w:r>
    </w:p>
    <w:p w14:paraId="2DA2DC7A" w14:textId="04D6F944" w:rsidR="000D7928" w:rsidRDefault="007D78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los 20 años comenzó su participación gremial en el </w:t>
      </w:r>
      <w:r w:rsidR="003559EE">
        <w:rPr>
          <w:sz w:val="24"/>
          <w:szCs w:val="24"/>
        </w:rPr>
        <w:t>a</w:t>
      </w:r>
      <w:r>
        <w:rPr>
          <w:sz w:val="24"/>
          <w:szCs w:val="24"/>
        </w:rPr>
        <w:t xml:space="preserve">teneo de la Sociedad Rural de Tandil y hoy es presidente de </w:t>
      </w:r>
      <w:r w:rsidR="003559EE">
        <w:rPr>
          <w:sz w:val="24"/>
          <w:szCs w:val="24"/>
        </w:rPr>
        <w:t>a</w:t>
      </w:r>
      <w:r>
        <w:rPr>
          <w:sz w:val="24"/>
          <w:szCs w:val="24"/>
        </w:rPr>
        <w:t xml:space="preserve">teneo CRA. </w:t>
      </w:r>
      <w:r>
        <w:rPr>
          <w:i/>
          <w:sz w:val="24"/>
          <w:szCs w:val="24"/>
        </w:rPr>
        <w:t xml:space="preserve">“Mi afinidad </w:t>
      </w:r>
      <w:r w:rsidR="003559EE">
        <w:rPr>
          <w:i/>
          <w:sz w:val="24"/>
          <w:szCs w:val="24"/>
        </w:rPr>
        <w:t>con e</w:t>
      </w:r>
      <w:r>
        <w:rPr>
          <w:i/>
          <w:sz w:val="24"/>
          <w:szCs w:val="24"/>
        </w:rPr>
        <w:t>l campo viene por m</w:t>
      </w:r>
      <w:r w:rsidR="003559EE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 xml:space="preserve"> padre, a</w:t>
      </w:r>
      <w:r w:rsidR="003559EE">
        <w:rPr>
          <w:i/>
          <w:sz w:val="24"/>
          <w:szCs w:val="24"/>
        </w:rPr>
        <w:t xml:space="preserve"> quien </w:t>
      </w:r>
      <w:r>
        <w:rPr>
          <w:i/>
          <w:sz w:val="24"/>
          <w:szCs w:val="24"/>
        </w:rPr>
        <w:t>acompañé desde que tengo uso de razón</w:t>
      </w:r>
      <w:r w:rsidR="003559E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aprendiendo no s</w:t>
      </w:r>
      <w:r w:rsidR="003559EE">
        <w:rPr>
          <w:i/>
          <w:sz w:val="24"/>
          <w:szCs w:val="24"/>
        </w:rPr>
        <w:t>ó</w:t>
      </w:r>
      <w:r>
        <w:rPr>
          <w:i/>
          <w:sz w:val="24"/>
          <w:szCs w:val="24"/>
        </w:rPr>
        <w:t>lo el trabajo diario sino también la cultura en general, las alegrías y las dificultades, entre otr</w:t>
      </w:r>
      <w:r w:rsidR="003559EE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>s</w:t>
      </w:r>
      <w:r w:rsidR="003559EE">
        <w:rPr>
          <w:i/>
          <w:sz w:val="24"/>
          <w:szCs w:val="24"/>
        </w:rPr>
        <w:t xml:space="preserve"> cuestiones</w:t>
      </w:r>
      <w:r>
        <w:rPr>
          <w:i/>
          <w:sz w:val="24"/>
          <w:szCs w:val="24"/>
        </w:rPr>
        <w:t>”,</w:t>
      </w:r>
      <w:r>
        <w:rPr>
          <w:sz w:val="24"/>
          <w:szCs w:val="24"/>
        </w:rPr>
        <w:t xml:space="preserve"> dice </w:t>
      </w:r>
      <w:r>
        <w:rPr>
          <w:b/>
          <w:sz w:val="24"/>
          <w:szCs w:val="24"/>
        </w:rPr>
        <w:t>Santiago Alem (25)</w:t>
      </w:r>
      <w:r>
        <w:rPr>
          <w:sz w:val="24"/>
          <w:szCs w:val="24"/>
        </w:rPr>
        <w:t xml:space="preserve">, oriundo de la ciudad de Olavarría, provincia de Buenos Aires, recientemente recibido </w:t>
      </w:r>
      <w:r w:rsidR="003559EE">
        <w:rPr>
          <w:sz w:val="24"/>
          <w:szCs w:val="24"/>
        </w:rPr>
        <w:t>de c</w:t>
      </w:r>
      <w:r>
        <w:rPr>
          <w:sz w:val="24"/>
          <w:szCs w:val="24"/>
        </w:rPr>
        <w:t xml:space="preserve">ontador </w:t>
      </w:r>
      <w:r w:rsidR="003559EE">
        <w:rPr>
          <w:sz w:val="24"/>
          <w:szCs w:val="24"/>
        </w:rPr>
        <w:t>p</w:t>
      </w:r>
      <w:r>
        <w:rPr>
          <w:sz w:val="24"/>
          <w:szCs w:val="24"/>
        </w:rPr>
        <w:t>úblico en la Facultad de C</w:t>
      </w:r>
      <w:r w:rsidR="003559EE">
        <w:rPr>
          <w:sz w:val="24"/>
          <w:szCs w:val="24"/>
        </w:rPr>
        <w:t xml:space="preserve">iencias </w:t>
      </w:r>
      <w:r>
        <w:rPr>
          <w:sz w:val="24"/>
          <w:szCs w:val="24"/>
        </w:rPr>
        <w:t xml:space="preserve">Económicas UNICEN. </w:t>
      </w:r>
    </w:p>
    <w:p w14:paraId="5BF10205" w14:textId="77777777" w:rsidR="000D7928" w:rsidRDefault="007D7867">
      <w:pPr>
        <w:jc w:val="both"/>
        <w:rPr>
          <w:sz w:val="24"/>
          <w:szCs w:val="24"/>
        </w:rPr>
      </w:pPr>
      <w:r>
        <w:rPr>
          <w:sz w:val="24"/>
          <w:szCs w:val="24"/>
        </w:rPr>
        <w:t>De pequeño asistió a la Escuela Rural de la Estación Rocha, y resalta: “Pude vivir la educación rural, su realidad, los desafíos que enfrentan los estudiantes y</w:t>
      </w:r>
      <w:r w:rsidR="00475A5B">
        <w:rPr>
          <w:sz w:val="24"/>
          <w:szCs w:val="24"/>
        </w:rPr>
        <w:t>,</w:t>
      </w:r>
      <w:r>
        <w:rPr>
          <w:sz w:val="24"/>
          <w:szCs w:val="24"/>
        </w:rPr>
        <w:t xml:space="preserve"> muchas veces, la postergación”</w:t>
      </w:r>
      <w:r w:rsidR="00475A5B">
        <w:rPr>
          <w:sz w:val="24"/>
          <w:szCs w:val="24"/>
        </w:rPr>
        <w:t>.</w:t>
      </w:r>
    </w:p>
    <w:p w14:paraId="47E76184" w14:textId="18709324" w:rsidR="000D7928" w:rsidRDefault="007D786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diferencia de Ivana y Santiago, la relación de</w:t>
      </w:r>
      <w:r>
        <w:rPr>
          <w:b/>
          <w:sz w:val="24"/>
          <w:szCs w:val="24"/>
        </w:rPr>
        <w:t xml:space="preserve"> Juan Manuel Benedi (28) </w:t>
      </w:r>
      <w:r>
        <w:rPr>
          <w:sz w:val="24"/>
          <w:szCs w:val="24"/>
        </w:rPr>
        <w:t xml:space="preserve">con el agro no es de familia. </w:t>
      </w:r>
      <w:r w:rsidRPr="008B2244">
        <w:rPr>
          <w:b/>
          <w:i/>
          <w:iCs/>
          <w:sz w:val="24"/>
          <w:szCs w:val="24"/>
        </w:rPr>
        <w:t>“</w:t>
      </w:r>
      <w:r w:rsidRPr="008B2244">
        <w:rPr>
          <w:i/>
          <w:iCs/>
          <w:sz w:val="24"/>
          <w:szCs w:val="24"/>
        </w:rPr>
        <w:t>Mi viejo es bioquímico y mi mamá abogada, mi relación con el campo surgió gracias a mis amigos”</w:t>
      </w:r>
      <w:r>
        <w:rPr>
          <w:sz w:val="24"/>
          <w:szCs w:val="24"/>
        </w:rPr>
        <w:t xml:space="preserve">, </w:t>
      </w:r>
      <w:r w:rsidR="008B2244">
        <w:rPr>
          <w:sz w:val="24"/>
          <w:szCs w:val="24"/>
        </w:rPr>
        <w:t>enfatiza</w:t>
      </w:r>
      <w:r>
        <w:rPr>
          <w:sz w:val="24"/>
          <w:szCs w:val="24"/>
        </w:rPr>
        <w:t xml:space="preserve"> el presidente de Braford </w:t>
      </w:r>
      <w:r w:rsidR="008B2244">
        <w:rPr>
          <w:sz w:val="24"/>
          <w:szCs w:val="24"/>
        </w:rPr>
        <w:t>Junior</w:t>
      </w:r>
      <w:r w:rsidR="008B22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NEA. </w:t>
      </w:r>
    </w:p>
    <w:p w14:paraId="1294EDC8" w14:textId="77777777" w:rsidR="000D7928" w:rsidRDefault="007D7867">
      <w:pPr>
        <w:jc w:val="both"/>
        <w:rPr>
          <w:sz w:val="24"/>
          <w:szCs w:val="24"/>
        </w:rPr>
      </w:pPr>
      <w:r>
        <w:rPr>
          <w:sz w:val="24"/>
          <w:szCs w:val="24"/>
        </w:rPr>
        <w:t>Seis años atrás, cuando llegó a Corrientes, vivía con un amigo que estaba en la Junior y tenía la inquietud de entablar una relación extra con el campo, más allá de la universidad. “Porque en la carrera no hay mucha ganadería, por eso decidí involucrarme en Braford”.</w:t>
      </w:r>
    </w:p>
    <w:p w14:paraId="7672C98D" w14:textId="77777777" w:rsidR="000D7928" w:rsidRDefault="007D7867">
      <w:pPr>
        <w:jc w:val="both"/>
        <w:rPr>
          <w:sz w:val="24"/>
          <w:szCs w:val="24"/>
        </w:rPr>
      </w:pPr>
      <w:r>
        <w:rPr>
          <w:sz w:val="24"/>
          <w:szCs w:val="24"/>
        </w:rPr>
        <w:t>Tres voces diferentes, pero hablando un mismo idioma marcado por las ganas de hacer y lograr, aunque sea pequeños cambios</w:t>
      </w:r>
      <w:r w:rsidR="00475A5B">
        <w:rPr>
          <w:sz w:val="24"/>
          <w:szCs w:val="24"/>
        </w:rPr>
        <w:t>,</w:t>
      </w:r>
      <w:r>
        <w:rPr>
          <w:sz w:val="24"/>
          <w:szCs w:val="24"/>
        </w:rPr>
        <w:t xml:space="preserve"> para una Argentina mejor. </w:t>
      </w:r>
    </w:p>
    <w:p w14:paraId="2CAB1365" w14:textId="77777777" w:rsidR="000D7928" w:rsidRDefault="007D78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encuentro será el </w:t>
      </w:r>
      <w:r>
        <w:rPr>
          <w:b/>
          <w:sz w:val="24"/>
          <w:szCs w:val="24"/>
        </w:rPr>
        <w:t>martes 29 de junio a las 10</w:t>
      </w:r>
      <w:r>
        <w:rPr>
          <w:sz w:val="24"/>
          <w:szCs w:val="24"/>
        </w:rPr>
        <w:t xml:space="preserve">, un evento de acceso libre y gratuito con testimonios, experiencias e intercambios en vivo en la plataforma de Expoagro Digital YPF Agro: </w:t>
      </w:r>
      <w:hyperlink r:id="rId7">
        <w:r>
          <w:rPr>
            <w:color w:val="0563C1"/>
            <w:sz w:val="24"/>
            <w:szCs w:val="24"/>
            <w:u w:val="single"/>
          </w:rPr>
          <w:t>digital.expoagro.com.ar</w:t>
        </w:r>
      </w:hyperlink>
      <w:r>
        <w:rPr>
          <w:sz w:val="24"/>
          <w:szCs w:val="24"/>
        </w:rPr>
        <w:t xml:space="preserve"> </w:t>
      </w:r>
    </w:p>
    <w:p w14:paraId="29A29D9E" w14:textId="22915CC8" w:rsidR="001F6F64" w:rsidRDefault="001F6F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Imágenes de disertantes </w:t>
      </w:r>
      <w:hyperlink r:id="rId8" w:history="1">
        <w:r w:rsidRPr="001F6F64">
          <w:rPr>
            <w:rStyle w:val="Hipervnculo"/>
            <w:sz w:val="24"/>
            <w:szCs w:val="24"/>
          </w:rPr>
          <w:t>AQUÍ</w:t>
        </w:r>
      </w:hyperlink>
    </w:p>
    <w:p w14:paraId="3A13D632" w14:textId="1B1FAFA9" w:rsidR="000D7928" w:rsidRDefault="007D78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Inscripciones gratuitas </w:t>
      </w:r>
      <w:hyperlink r:id="rId9">
        <w:r>
          <w:rPr>
            <w:color w:val="0563C1"/>
            <w:sz w:val="24"/>
            <w:szCs w:val="24"/>
            <w:u w:val="single"/>
          </w:rPr>
          <w:t>AQUÍ</w:t>
        </w:r>
      </w:hyperlink>
    </w:p>
    <w:p w14:paraId="260D011A" w14:textId="77777777" w:rsidR="000D7928" w:rsidRDefault="000D7928">
      <w:pPr>
        <w:jc w:val="both"/>
        <w:rPr>
          <w:sz w:val="24"/>
          <w:szCs w:val="24"/>
        </w:rPr>
      </w:pPr>
    </w:p>
    <w:sectPr w:rsidR="000D792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250A" w14:textId="77777777" w:rsidR="0049397B" w:rsidRDefault="0049397B">
      <w:pPr>
        <w:spacing w:after="0" w:line="240" w:lineRule="auto"/>
      </w:pPr>
      <w:r>
        <w:separator/>
      </w:r>
    </w:p>
  </w:endnote>
  <w:endnote w:type="continuationSeparator" w:id="0">
    <w:p w14:paraId="5E37D4F1" w14:textId="77777777" w:rsidR="0049397B" w:rsidRDefault="0049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D33B" w14:textId="77777777" w:rsidR="000D7928" w:rsidRDefault="007D7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64867BF" wp14:editId="42C0C6DB">
          <wp:simplePos x="0" y="0"/>
          <wp:positionH relativeFrom="column">
            <wp:posOffset>-1080134</wp:posOffset>
          </wp:positionH>
          <wp:positionV relativeFrom="paragraph">
            <wp:posOffset>75565</wp:posOffset>
          </wp:positionV>
          <wp:extent cx="7543800" cy="532503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5325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FA1E" w14:textId="77777777" w:rsidR="0049397B" w:rsidRDefault="0049397B">
      <w:pPr>
        <w:spacing w:after="0" w:line="240" w:lineRule="auto"/>
      </w:pPr>
      <w:r>
        <w:separator/>
      </w:r>
    </w:p>
  </w:footnote>
  <w:footnote w:type="continuationSeparator" w:id="0">
    <w:p w14:paraId="6447090C" w14:textId="77777777" w:rsidR="0049397B" w:rsidRDefault="0049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4AD3" w14:textId="77777777" w:rsidR="000D7928" w:rsidRDefault="007D7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40410F1" wp14:editId="3B0ABED9">
          <wp:simplePos x="0" y="0"/>
          <wp:positionH relativeFrom="page">
            <wp:posOffset>-37342</wp:posOffset>
          </wp:positionH>
          <wp:positionV relativeFrom="page">
            <wp:align>top</wp:align>
          </wp:positionV>
          <wp:extent cx="7600193" cy="1117600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193" cy="11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928"/>
    <w:rsid w:val="000D7928"/>
    <w:rsid w:val="001F6F64"/>
    <w:rsid w:val="003559EE"/>
    <w:rsid w:val="00475A5B"/>
    <w:rsid w:val="0049397B"/>
    <w:rsid w:val="007D7867"/>
    <w:rsid w:val="008B2244"/>
    <w:rsid w:val="00945B95"/>
    <w:rsid w:val="00D1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6B46"/>
  <w15:docId w15:val="{B4833FFA-439A-4B8F-81AF-8B136A39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01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6C3"/>
  </w:style>
  <w:style w:type="paragraph" w:styleId="Piedepgina">
    <w:name w:val="footer"/>
    <w:basedOn w:val="Normal"/>
    <w:link w:val="Piedepgina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6C3"/>
  </w:style>
  <w:style w:type="paragraph" w:styleId="Prrafodelista">
    <w:name w:val="List Paragraph"/>
    <w:basedOn w:val="Normal"/>
    <w:uiPriority w:val="34"/>
    <w:qFormat/>
    <w:rsid w:val="009550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11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116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iIKOozadCD-BGyzvAEiBcndMDAcf0rIp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gital.expoagro.com.ar/inde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PPgaSjT_FVE4etNZD0ezyGRkAw70F07OIKjQ8HYM_Mo/viewform?edit_requested=tru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ch23Dj5Mg22YpC1ajvLYX90OcQ==">AMUW2mX+bcSubGjmsrOjGffWLOejtiAfE2sQE6r937X3275cKZ2dKLXt1M55/X0QH9bGd3C5jnXEtLBmnnCkAg1IurTW4fLKtwugdfrMOqfLCMvVyRNuMojYsmrHdZ61Ft3GfJpnM+Yr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Galetto</dc:creator>
  <cp:lastModifiedBy>Eliana Esnaola</cp:lastModifiedBy>
  <cp:revision>3</cp:revision>
  <dcterms:created xsi:type="dcterms:W3CDTF">2021-06-24T12:48:00Z</dcterms:created>
  <dcterms:modified xsi:type="dcterms:W3CDTF">2021-06-24T12:54:00Z</dcterms:modified>
</cp:coreProperties>
</file>