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986D" w14:textId="50F234D3" w:rsidR="00A1507D" w:rsidRDefault="00AF6F45" w:rsidP="005C0D85">
      <w:pPr>
        <w:jc w:val="both"/>
        <w:rPr>
          <w:rFonts w:cstheme="minorHAnsi"/>
          <w:color w:val="180C06"/>
          <w:sz w:val="24"/>
          <w:szCs w:val="24"/>
        </w:rPr>
      </w:pPr>
      <w:r>
        <w:rPr>
          <w:rFonts w:cstheme="minorHAnsi"/>
          <w:color w:val="180C06"/>
          <w:sz w:val="24"/>
          <w:szCs w:val="24"/>
        </w:rPr>
        <w:t>Maquinaria Agrícola</w:t>
      </w:r>
    </w:p>
    <w:p w14:paraId="5988BF7F" w14:textId="74F673C7" w:rsidR="00B40C0E" w:rsidRDefault="00B40C0E" w:rsidP="0061201A">
      <w:pPr>
        <w:jc w:val="center"/>
        <w:rPr>
          <w:rFonts w:cstheme="minorHAnsi"/>
          <w:b/>
          <w:bCs/>
          <w:color w:val="180C06"/>
          <w:sz w:val="28"/>
          <w:szCs w:val="28"/>
        </w:rPr>
      </w:pPr>
      <w:r w:rsidRPr="00AF6F45">
        <w:rPr>
          <w:rFonts w:cstheme="minorHAnsi"/>
          <w:b/>
          <w:bCs/>
          <w:color w:val="180C06"/>
          <w:sz w:val="28"/>
          <w:szCs w:val="28"/>
        </w:rPr>
        <w:t xml:space="preserve">Se presentó un nuevo cabezal de cosechadoras: el </w:t>
      </w:r>
      <w:r w:rsidR="0061201A" w:rsidRPr="00AF6F45">
        <w:rPr>
          <w:rFonts w:cstheme="minorHAnsi"/>
          <w:b/>
          <w:bCs/>
          <w:color w:val="180C06"/>
          <w:sz w:val="28"/>
          <w:szCs w:val="28"/>
        </w:rPr>
        <w:t>s</w:t>
      </w:r>
      <w:r w:rsidRPr="00AF6F45">
        <w:rPr>
          <w:rFonts w:cstheme="minorHAnsi"/>
          <w:b/>
          <w:bCs/>
          <w:color w:val="180C06"/>
          <w:sz w:val="28"/>
          <w:szCs w:val="28"/>
        </w:rPr>
        <w:t>tripper ultraliviano</w:t>
      </w:r>
    </w:p>
    <w:p w14:paraId="7D0C11AC" w14:textId="6F0EC7F4" w:rsidR="00B40C0E" w:rsidRPr="00A10488" w:rsidRDefault="00B40C0E" w:rsidP="00AF6F45">
      <w:pPr>
        <w:jc w:val="center"/>
        <w:rPr>
          <w:i/>
          <w:iCs/>
          <w:sz w:val="24"/>
          <w:szCs w:val="24"/>
        </w:rPr>
      </w:pPr>
      <w:r w:rsidRPr="00A10488">
        <w:rPr>
          <w:i/>
          <w:iCs/>
          <w:sz w:val="24"/>
          <w:szCs w:val="24"/>
        </w:rPr>
        <w:t xml:space="preserve">En la plataforma virtual de </w:t>
      </w:r>
      <w:hyperlink r:id="rId6" w:history="1">
        <w:r w:rsidRPr="00A10488">
          <w:rPr>
            <w:rStyle w:val="Hipervnculo"/>
            <w:i/>
            <w:iCs/>
            <w:sz w:val="24"/>
            <w:szCs w:val="24"/>
          </w:rPr>
          <w:t>Expoagro Digital YPF A</w:t>
        </w:r>
        <w:r w:rsidR="00A10488" w:rsidRPr="00A10488">
          <w:rPr>
            <w:rStyle w:val="Hipervnculo"/>
            <w:i/>
            <w:iCs/>
            <w:sz w:val="24"/>
            <w:szCs w:val="24"/>
          </w:rPr>
          <w:t>gro</w:t>
        </w:r>
      </w:hyperlink>
      <w:r w:rsidRPr="00A10488">
        <w:rPr>
          <w:i/>
          <w:iCs/>
          <w:sz w:val="24"/>
          <w:szCs w:val="24"/>
        </w:rPr>
        <w:t xml:space="preserve">, </w:t>
      </w:r>
      <w:hyperlink r:id="rId7" w:history="1">
        <w:hyperlink r:id="rId8" w:history="1">
          <w:r w:rsidR="00AF6F45" w:rsidRPr="00AF6F45">
            <w:rPr>
              <w:rStyle w:val="Hipervnculo"/>
              <w:rFonts w:cstheme="minorHAnsi"/>
              <w:sz w:val="24"/>
              <w:szCs w:val="24"/>
              <w:shd w:val="clear" w:color="auto" w:fill="FFFFFF"/>
            </w:rPr>
            <w:t>Green Footprint Agricultural Solutions G-FAS</w:t>
          </w:r>
        </w:hyperlink>
      </w:hyperlink>
      <w:r w:rsidR="00AF6F45" w:rsidRPr="00AF6F45">
        <w:rPr>
          <w:i/>
          <w:iCs/>
          <w:sz w:val="24"/>
          <w:szCs w:val="24"/>
        </w:rPr>
        <w:t xml:space="preserve"> </w:t>
      </w:r>
      <w:r w:rsidRPr="00A10488">
        <w:rPr>
          <w:i/>
          <w:iCs/>
          <w:sz w:val="24"/>
          <w:szCs w:val="24"/>
        </w:rPr>
        <w:t xml:space="preserve">y </w:t>
      </w:r>
      <w:hyperlink r:id="rId9" w:history="1">
        <w:r w:rsidRPr="00AF6F45">
          <w:rPr>
            <w:rStyle w:val="Hipervnculo"/>
            <w:sz w:val="24"/>
            <w:szCs w:val="24"/>
          </w:rPr>
          <w:t>Adecoagro</w:t>
        </w:r>
      </w:hyperlink>
      <w:r w:rsidRPr="00A10488">
        <w:rPr>
          <w:i/>
          <w:iCs/>
          <w:sz w:val="24"/>
          <w:szCs w:val="24"/>
        </w:rPr>
        <w:t xml:space="preserve"> dieron a conocer los resultados de los ensayos en cereales</w:t>
      </w:r>
      <w:r w:rsidR="0061201A" w:rsidRPr="00A10488">
        <w:rPr>
          <w:i/>
          <w:iCs/>
          <w:sz w:val="24"/>
          <w:szCs w:val="24"/>
        </w:rPr>
        <w:t>. Aseguran que e</w:t>
      </w:r>
      <w:r w:rsidR="0061201A" w:rsidRPr="00A10488">
        <w:rPr>
          <w:rFonts w:cstheme="minorHAnsi"/>
          <w:i/>
          <w:iCs/>
          <w:sz w:val="24"/>
          <w:szCs w:val="24"/>
        </w:rPr>
        <w:t>l stripper logra ahorro de combustible y ofrece interesantes beneficios agronómicos, ambientales y económicos.</w:t>
      </w:r>
    </w:p>
    <w:p w14:paraId="7CB37A9E" w14:textId="3B14CB1F" w:rsidR="00B40C0E" w:rsidRPr="00A10488" w:rsidRDefault="00B40C0E" w:rsidP="00B40C0E">
      <w:pPr>
        <w:jc w:val="both"/>
        <w:rPr>
          <w:b/>
          <w:bCs/>
          <w:sz w:val="24"/>
          <w:szCs w:val="24"/>
        </w:rPr>
      </w:pPr>
      <w:r w:rsidRPr="00A10488">
        <w:rPr>
          <w:sz w:val="24"/>
          <w:szCs w:val="24"/>
        </w:rPr>
        <w:t>A nivel global, la agroindustria</w:t>
      </w:r>
      <w:r w:rsidR="00784F01" w:rsidRPr="00A10488">
        <w:rPr>
          <w:sz w:val="24"/>
          <w:szCs w:val="24"/>
        </w:rPr>
        <w:t xml:space="preserve"> </w:t>
      </w:r>
      <w:r w:rsidR="001F730C" w:rsidRPr="00A10488">
        <w:rPr>
          <w:sz w:val="24"/>
          <w:szCs w:val="24"/>
        </w:rPr>
        <w:t xml:space="preserve">busca innovación permanente y </w:t>
      </w:r>
      <w:r w:rsidRPr="00A10488">
        <w:rPr>
          <w:sz w:val="24"/>
          <w:szCs w:val="24"/>
        </w:rPr>
        <w:t xml:space="preserve">demanda dos características fundamentales a la hora de producir: eficiencia y sustentabilidad. En estos dos principios se basaron para </w:t>
      </w:r>
      <w:r w:rsidRPr="00A10488">
        <w:rPr>
          <w:b/>
          <w:bCs/>
          <w:sz w:val="24"/>
          <w:szCs w:val="24"/>
        </w:rPr>
        <w:t xml:space="preserve">el desarrollo de este nuevo cabezal stripper, elaborado con fibra de carbono, una innovación que trae aparejado múltiples beneficios probados para la cosecha de arroz, trigo y centeno. </w:t>
      </w:r>
    </w:p>
    <w:p w14:paraId="1F55FAB4" w14:textId="63F79416" w:rsidR="00B40C0E" w:rsidRPr="00A10488" w:rsidRDefault="00B40C0E" w:rsidP="00B40C0E">
      <w:pPr>
        <w:jc w:val="both"/>
        <w:rPr>
          <w:sz w:val="24"/>
          <w:szCs w:val="24"/>
        </w:rPr>
      </w:pPr>
      <w:r w:rsidRPr="00A10488">
        <w:rPr>
          <w:sz w:val="24"/>
          <w:szCs w:val="24"/>
        </w:rPr>
        <w:t xml:space="preserve">La presentación virtual fue moderada por </w:t>
      </w:r>
      <w:r w:rsidRPr="00A10488">
        <w:rPr>
          <w:b/>
          <w:bCs/>
          <w:sz w:val="24"/>
          <w:szCs w:val="24"/>
        </w:rPr>
        <w:t>Héctor Huergo</w:t>
      </w:r>
      <w:r w:rsidRPr="00A10488">
        <w:rPr>
          <w:sz w:val="24"/>
          <w:szCs w:val="24"/>
        </w:rPr>
        <w:t xml:space="preserve">, periodista e integrante de G-FAS, y contó con la participación de </w:t>
      </w:r>
      <w:r w:rsidRPr="00A10488">
        <w:rPr>
          <w:b/>
          <w:bCs/>
          <w:sz w:val="24"/>
          <w:szCs w:val="24"/>
        </w:rPr>
        <w:t>Walter Alejandro Cardozo</w:t>
      </w:r>
      <w:r w:rsidRPr="00A10488">
        <w:rPr>
          <w:sz w:val="24"/>
          <w:szCs w:val="24"/>
        </w:rPr>
        <w:t xml:space="preserve">, gerente de Negocio Arroz de Adecoagro, </w:t>
      </w:r>
      <w:r w:rsidRPr="00A10488">
        <w:rPr>
          <w:b/>
          <w:bCs/>
          <w:sz w:val="24"/>
          <w:szCs w:val="24"/>
        </w:rPr>
        <w:t>Juan Zenón González</w:t>
      </w:r>
      <w:r w:rsidRPr="00A10488">
        <w:rPr>
          <w:sz w:val="24"/>
          <w:szCs w:val="24"/>
        </w:rPr>
        <w:t xml:space="preserve">, integrante del Grupo Técnico de Arroz de Adecoagro, y </w:t>
      </w:r>
      <w:r w:rsidRPr="00A10488">
        <w:rPr>
          <w:b/>
          <w:bCs/>
          <w:sz w:val="24"/>
          <w:szCs w:val="24"/>
        </w:rPr>
        <w:t>Ana Fernández Mouján</w:t>
      </w:r>
      <w:r w:rsidRPr="00A10488">
        <w:rPr>
          <w:sz w:val="24"/>
          <w:szCs w:val="24"/>
        </w:rPr>
        <w:t>, presidente de G-FAS.</w:t>
      </w:r>
    </w:p>
    <w:p w14:paraId="2BF8F11A" w14:textId="344CE4D3" w:rsidR="009C28CC" w:rsidRPr="00A10488" w:rsidRDefault="009C28CC" w:rsidP="00B40C0E">
      <w:pPr>
        <w:jc w:val="both"/>
        <w:rPr>
          <w:sz w:val="24"/>
          <w:szCs w:val="24"/>
        </w:rPr>
      </w:pPr>
      <w:r w:rsidRPr="00A10488">
        <w:rPr>
          <w:sz w:val="24"/>
          <w:szCs w:val="24"/>
        </w:rPr>
        <w:t xml:space="preserve">El equipo viene desarrollando este proyecto desde hace </w:t>
      </w:r>
      <w:r w:rsidR="00A10488">
        <w:rPr>
          <w:sz w:val="24"/>
          <w:szCs w:val="24"/>
        </w:rPr>
        <w:t>cuatro</w:t>
      </w:r>
      <w:r w:rsidRPr="00A10488">
        <w:rPr>
          <w:sz w:val="24"/>
          <w:szCs w:val="24"/>
        </w:rPr>
        <w:t xml:space="preserve"> años. “Hoy es un día de innovaciones, esto es algo sumamente novedoso”, aseguró Huergo, y</w:t>
      </w:r>
      <w:r w:rsidR="00A10488">
        <w:rPr>
          <w:sz w:val="24"/>
          <w:szCs w:val="24"/>
        </w:rPr>
        <w:t xml:space="preserve"> agregó</w:t>
      </w:r>
      <w:r w:rsidRPr="00A10488">
        <w:rPr>
          <w:sz w:val="24"/>
          <w:szCs w:val="24"/>
        </w:rPr>
        <w:t>: “</w:t>
      </w:r>
      <w:r w:rsidRPr="009C6E54">
        <w:rPr>
          <w:b/>
          <w:bCs/>
          <w:sz w:val="24"/>
          <w:szCs w:val="24"/>
        </w:rPr>
        <w:t>Se unen nuevos conceptos con viejos conceptos</w:t>
      </w:r>
      <w:r w:rsidRPr="00A10488">
        <w:rPr>
          <w:sz w:val="24"/>
          <w:szCs w:val="24"/>
        </w:rPr>
        <w:t>, nuevas realizaciones, y nuevos materiales.</w:t>
      </w:r>
      <w:r w:rsidR="009C6E54">
        <w:rPr>
          <w:sz w:val="24"/>
          <w:szCs w:val="24"/>
        </w:rPr>
        <w:t xml:space="preserve"> El stripper</w:t>
      </w:r>
      <w:r w:rsidRPr="00A10488">
        <w:rPr>
          <w:sz w:val="24"/>
          <w:szCs w:val="24"/>
        </w:rPr>
        <w:t xml:space="preserve"> </w:t>
      </w:r>
      <w:r w:rsidR="009C6E54">
        <w:rPr>
          <w:sz w:val="24"/>
          <w:szCs w:val="24"/>
        </w:rPr>
        <w:t>s</w:t>
      </w:r>
      <w:r w:rsidRPr="00A10488">
        <w:rPr>
          <w:sz w:val="24"/>
          <w:szCs w:val="24"/>
        </w:rPr>
        <w:t>e utilizará para cereales</w:t>
      </w:r>
      <w:r w:rsidR="00C50AFE" w:rsidRPr="00A10488">
        <w:rPr>
          <w:sz w:val="24"/>
          <w:szCs w:val="24"/>
        </w:rPr>
        <w:t>, donde lo que se cosecha está en el top de la planta. A</w:t>
      </w:r>
      <w:r w:rsidRPr="00A10488">
        <w:rPr>
          <w:sz w:val="24"/>
          <w:szCs w:val="24"/>
        </w:rPr>
        <w:t xml:space="preserve">punta a los cultivos de consumo directo. </w:t>
      </w:r>
      <w:r w:rsidRPr="009C6E54">
        <w:rPr>
          <w:b/>
          <w:bCs/>
          <w:sz w:val="24"/>
          <w:szCs w:val="24"/>
        </w:rPr>
        <w:t>Las 400 millones de hectáreas de estos cultivos en el mundo hoy se encuentran frente a una herramienta nueva para la cosecha</w:t>
      </w:r>
      <w:r w:rsidRPr="00A10488">
        <w:rPr>
          <w:sz w:val="24"/>
          <w:szCs w:val="24"/>
        </w:rPr>
        <w:t>”.</w:t>
      </w:r>
    </w:p>
    <w:p w14:paraId="1BCC7C75" w14:textId="4229AB86" w:rsidR="00065A88" w:rsidRPr="00A10488" w:rsidRDefault="009C28CC" w:rsidP="00B40C0E">
      <w:pPr>
        <w:jc w:val="both"/>
        <w:rPr>
          <w:sz w:val="24"/>
          <w:szCs w:val="24"/>
        </w:rPr>
      </w:pPr>
      <w:r w:rsidRPr="00A10488">
        <w:rPr>
          <w:sz w:val="24"/>
          <w:szCs w:val="24"/>
        </w:rPr>
        <w:t>Contando cómo comenzaron con el nuevo producto, Cardozo explicó que “es una su</w:t>
      </w:r>
      <w:r w:rsidR="00065A88" w:rsidRPr="00A10488">
        <w:rPr>
          <w:sz w:val="24"/>
          <w:szCs w:val="24"/>
        </w:rPr>
        <w:t>ma</w:t>
      </w:r>
      <w:r w:rsidRPr="00A10488">
        <w:rPr>
          <w:sz w:val="24"/>
          <w:szCs w:val="24"/>
        </w:rPr>
        <w:t xml:space="preserve"> de intenciones de personas que ven viables las innovaciones. En Adecoagro</w:t>
      </w:r>
      <w:r w:rsidR="00065A88" w:rsidRPr="00A10488">
        <w:rPr>
          <w:sz w:val="24"/>
          <w:szCs w:val="24"/>
        </w:rPr>
        <w:t xml:space="preserve"> la meta siempre es sostener la competitividad, que la producción sea sustentable a nivel técnico, social, y que perdure en el tiempo</w:t>
      </w:r>
      <w:r w:rsidR="0061201A" w:rsidRPr="00A10488">
        <w:rPr>
          <w:sz w:val="24"/>
          <w:szCs w:val="24"/>
        </w:rPr>
        <w:t xml:space="preserve">. </w:t>
      </w:r>
      <w:r w:rsidR="00065A88" w:rsidRPr="009C6E54">
        <w:rPr>
          <w:b/>
          <w:bCs/>
          <w:sz w:val="24"/>
          <w:szCs w:val="24"/>
        </w:rPr>
        <w:t>Entendimos que el stripper tenía un ambicioso objetivo</w:t>
      </w:r>
      <w:r w:rsidR="0061201A" w:rsidRPr="009C6E54">
        <w:rPr>
          <w:b/>
          <w:bCs/>
          <w:sz w:val="24"/>
          <w:szCs w:val="24"/>
        </w:rPr>
        <w:t>; y t</w:t>
      </w:r>
      <w:r w:rsidR="001F730C" w:rsidRPr="009C6E54">
        <w:rPr>
          <w:b/>
          <w:bCs/>
          <w:sz w:val="24"/>
          <w:szCs w:val="24"/>
        </w:rPr>
        <w:t>rabajamos</w:t>
      </w:r>
      <w:r w:rsidR="0061201A" w:rsidRPr="009C6E54">
        <w:rPr>
          <w:b/>
          <w:bCs/>
          <w:sz w:val="24"/>
          <w:szCs w:val="24"/>
        </w:rPr>
        <w:t xml:space="preserve"> todos estos años</w:t>
      </w:r>
      <w:r w:rsidR="001F730C" w:rsidRPr="009C6E54">
        <w:rPr>
          <w:b/>
          <w:bCs/>
          <w:sz w:val="24"/>
          <w:szCs w:val="24"/>
        </w:rPr>
        <w:t xml:space="preserve"> en las cosechas, buscándole la vuelta para que tenga los parámetros de eficiencia que presenta</w:t>
      </w:r>
      <w:r w:rsidR="0061201A" w:rsidRPr="00A10488">
        <w:rPr>
          <w:sz w:val="24"/>
          <w:szCs w:val="24"/>
        </w:rPr>
        <w:t>”.</w:t>
      </w:r>
    </w:p>
    <w:p w14:paraId="179F67AA" w14:textId="3B755D3F" w:rsidR="0061201A" w:rsidRPr="00A10488" w:rsidRDefault="0061201A" w:rsidP="00B40C0E">
      <w:pPr>
        <w:jc w:val="both"/>
        <w:rPr>
          <w:sz w:val="24"/>
          <w:szCs w:val="24"/>
        </w:rPr>
      </w:pPr>
      <w:r w:rsidRPr="00A10488">
        <w:rPr>
          <w:sz w:val="24"/>
          <w:szCs w:val="24"/>
        </w:rPr>
        <w:t>Además, orgulloso de ser parte del proyecto, Cardozo aseguró: “</w:t>
      </w:r>
      <w:r w:rsidR="001F730C" w:rsidRPr="00A10488">
        <w:rPr>
          <w:sz w:val="24"/>
          <w:szCs w:val="24"/>
        </w:rPr>
        <w:t xml:space="preserve">Encontramos </w:t>
      </w:r>
      <w:r w:rsidRPr="00A10488">
        <w:rPr>
          <w:sz w:val="24"/>
          <w:szCs w:val="24"/>
        </w:rPr>
        <w:t xml:space="preserve">un producto </w:t>
      </w:r>
      <w:r w:rsidR="001F730C" w:rsidRPr="00A10488">
        <w:rPr>
          <w:sz w:val="24"/>
          <w:szCs w:val="24"/>
        </w:rPr>
        <w:t xml:space="preserve">que tiene </w:t>
      </w:r>
      <w:r w:rsidRPr="00A10488">
        <w:rPr>
          <w:sz w:val="24"/>
          <w:szCs w:val="24"/>
        </w:rPr>
        <w:t xml:space="preserve">grandes </w:t>
      </w:r>
      <w:r w:rsidR="001F730C" w:rsidRPr="00A10488">
        <w:rPr>
          <w:sz w:val="24"/>
          <w:szCs w:val="24"/>
        </w:rPr>
        <w:t>repercusiones en el sistema productivo</w:t>
      </w:r>
      <w:r w:rsidRPr="00A10488">
        <w:rPr>
          <w:sz w:val="24"/>
          <w:szCs w:val="24"/>
        </w:rPr>
        <w:t>,</w:t>
      </w:r>
      <w:r w:rsidR="001F730C" w:rsidRPr="00A10488">
        <w:rPr>
          <w:sz w:val="24"/>
          <w:szCs w:val="24"/>
        </w:rPr>
        <w:t xml:space="preserve"> porque la cosecha es uno de los puntos </w:t>
      </w:r>
      <w:r w:rsidRPr="00A10488">
        <w:rPr>
          <w:sz w:val="24"/>
          <w:szCs w:val="24"/>
        </w:rPr>
        <w:t>más</w:t>
      </w:r>
      <w:r w:rsidR="001F730C" w:rsidRPr="00A10488">
        <w:rPr>
          <w:sz w:val="24"/>
          <w:szCs w:val="24"/>
        </w:rPr>
        <w:t xml:space="preserve"> tedio</w:t>
      </w:r>
      <w:r w:rsidRPr="00A10488">
        <w:rPr>
          <w:sz w:val="24"/>
          <w:szCs w:val="24"/>
        </w:rPr>
        <w:t>s</w:t>
      </w:r>
      <w:r w:rsidR="001F730C" w:rsidRPr="00A10488">
        <w:rPr>
          <w:sz w:val="24"/>
          <w:szCs w:val="24"/>
        </w:rPr>
        <w:t>o</w:t>
      </w:r>
      <w:r w:rsidRPr="00A10488">
        <w:rPr>
          <w:sz w:val="24"/>
          <w:szCs w:val="24"/>
        </w:rPr>
        <w:t>s</w:t>
      </w:r>
      <w:r w:rsidR="001F730C" w:rsidRPr="00A10488">
        <w:rPr>
          <w:sz w:val="24"/>
          <w:szCs w:val="24"/>
        </w:rPr>
        <w:t>, sobre todo en campos de alta escala. Con esto</w:t>
      </w:r>
      <w:r w:rsidRPr="00A10488">
        <w:rPr>
          <w:sz w:val="24"/>
          <w:szCs w:val="24"/>
        </w:rPr>
        <w:t>,</w:t>
      </w:r>
      <w:r w:rsidR="001F730C" w:rsidRPr="00A10488">
        <w:rPr>
          <w:sz w:val="24"/>
          <w:szCs w:val="24"/>
        </w:rPr>
        <w:t xml:space="preserve"> encontramos una gran reducción de costos </w:t>
      </w:r>
      <w:r w:rsidRPr="00A10488">
        <w:rPr>
          <w:sz w:val="24"/>
          <w:szCs w:val="24"/>
        </w:rPr>
        <w:t xml:space="preserve">inmediata. Nos permite no estar tan pendientes de las condiciones climáticas. </w:t>
      </w:r>
      <w:r w:rsidRPr="009C6E54">
        <w:rPr>
          <w:b/>
          <w:bCs/>
          <w:sz w:val="24"/>
          <w:szCs w:val="24"/>
        </w:rPr>
        <w:t>Estamos frente a un producto que nos promete una solución de alto impacto en nuestro objetivo de ser competitivos</w:t>
      </w:r>
      <w:r w:rsidRPr="00A10488">
        <w:rPr>
          <w:sz w:val="24"/>
          <w:szCs w:val="24"/>
        </w:rPr>
        <w:t>”.</w:t>
      </w:r>
    </w:p>
    <w:p w14:paraId="5CAB78E6" w14:textId="7262E343" w:rsidR="00C50AFE" w:rsidRPr="00A10488" w:rsidRDefault="00C92ED3" w:rsidP="00B40C0E">
      <w:pPr>
        <w:jc w:val="both"/>
        <w:rPr>
          <w:sz w:val="24"/>
          <w:szCs w:val="24"/>
        </w:rPr>
      </w:pPr>
      <w:r w:rsidRPr="00A10488">
        <w:rPr>
          <w:sz w:val="24"/>
          <w:szCs w:val="24"/>
        </w:rPr>
        <w:t>Por su parte, Fernández Mouján describió que “</w:t>
      </w:r>
      <w:r w:rsidRPr="009C6E54">
        <w:rPr>
          <w:b/>
          <w:bCs/>
          <w:sz w:val="24"/>
          <w:szCs w:val="24"/>
        </w:rPr>
        <w:t xml:space="preserve">el stripper sólo lleva </w:t>
      </w:r>
      <w:r w:rsidR="00C50AFE" w:rsidRPr="009C6E54">
        <w:rPr>
          <w:b/>
          <w:bCs/>
          <w:sz w:val="24"/>
          <w:szCs w:val="24"/>
        </w:rPr>
        <w:t>grano a la cosechadora, deja la planta en pie; y no hay perdidas por cola. Esto duplica la velocidad y la productividad</w:t>
      </w:r>
      <w:r w:rsidR="00C50AFE" w:rsidRPr="00A10488">
        <w:rPr>
          <w:sz w:val="24"/>
          <w:szCs w:val="24"/>
        </w:rPr>
        <w:t xml:space="preserve">”. Contó que se buscó que el sistema mecánico sea muy sencillo, que </w:t>
      </w:r>
      <w:r w:rsidR="00C50AFE" w:rsidRPr="00A10488">
        <w:rPr>
          <w:sz w:val="24"/>
          <w:szCs w:val="24"/>
        </w:rPr>
        <w:lastRenderedPageBreak/>
        <w:t>tenga poco mantenimiento y que las piezas de sacrificio sean solo los dientes. “El equipo pesa 1/3 de lo que pesa un cabezal convencional”, afirmó.</w:t>
      </w:r>
    </w:p>
    <w:p w14:paraId="53CF9A58" w14:textId="5FA2A224" w:rsidR="00C92ED3" w:rsidRPr="00A10488" w:rsidRDefault="00C50AFE" w:rsidP="00B40C0E">
      <w:pPr>
        <w:jc w:val="both"/>
        <w:rPr>
          <w:sz w:val="24"/>
          <w:szCs w:val="24"/>
        </w:rPr>
      </w:pPr>
      <w:r w:rsidRPr="00A10488">
        <w:rPr>
          <w:sz w:val="24"/>
          <w:szCs w:val="24"/>
        </w:rPr>
        <w:t xml:space="preserve">Además de arroz, </w:t>
      </w:r>
      <w:r w:rsidRPr="009C6E54">
        <w:rPr>
          <w:b/>
          <w:bCs/>
          <w:sz w:val="24"/>
          <w:szCs w:val="24"/>
        </w:rPr>
        <w:t>el cabezal stripper se probó en trigo y en centeno, con resultados similares</w:t>
      </w:r>
      <w:r w:rsidRPr="00A10488">
        <w:rPr>
          <w:sz w:val="24"/>
          <w:szCs w:val="24"/>
        </w:rPr>
        <w:t xml:space="preserve">. “En el caso del centeno, el rastrojo que deja no molesta para la siembra del siguiente cultivo”, señaló Fernández Mouján. </w:t>
      </w:r>
    </w:p>
    <w:p w14:paraId="7D332D38" w14:textId="4B2400B3" w:rsidR="00C50AFE" w:rsidRPr="00A10488" w:rsidRDefault="00784F01" w:rsidP="00B40C0E">
      <w:pPr>
        <w:jc w:val="both"/>
        <w:rPr>
          <w:sz w:val="24"/>
          <w:szCs w:val="24"/>
        </w:rPr>
      </w:pPr>
      <w:r w:rsidRPr="00A10488">
        <w:rPr>
          <w:sz w:val="24"/>
          <w:szCs w:val="24"/>
        </w:rPr>
        <w:t>Por ot</w:t>
      </w:r>
      <w:r w:rsidR="009C6E54">
        <w:rPr>
          <w:sz w:val="24"/>
          <w:szCs w:val="24"/>
        </w:rPr>
        <w:t>ro</w:t>
      </w:r>
      <w:r w:rsidRPr="00A10488">
        <w:rPr>
          <w:sz w:val="24"/>
          <w:szCs w:val="24"/>
        </w:rPr>
        <w:t xml:space="preserve"> lado, l</w:t>
      </w:r>
      <w:r w:rsidR="00C50AFE" w:rsidRPr="00A10488">
        <w:rPr>
          <w:sz w:val="24"/>
          <w:szCs w:val="24"/>
        </w:rPr>
        <w:t xml:space="preserve">a presidente de </w:t>
      </w:r>
      <w:r w:rsidR="00C50AFE" w:rsidRPr="009C6E54">
        <w:rPr>
          <w:b/>
          <w:bCs/>
          <w:sz w:val="24"/>
          <w:szCs w:val="24"/>
        </w:rPr>
        <w:t>G-FAS</w:t>
      </w:r>
      <w:r w:rsidR="00C50AFE" w:rsidRPr="00A10488">
        <w:rPr>
          <w:sz w:val="24"/>
          <w:szCs w:val="24"/>
        </w:rPr>
        <w:t xml:space="preserve"> contó que esta compañía </w:t>
      </w:r>
      <w:r w:rsidRPr="009C6E54">
        <w:rPr>
          <w:b/>
          <w:bCs/>
          <w:sz w:val="24"/>
          <w:szCs w:val="24"/>
        </w:rPr>
        <w:t xml:space="preserve">“nace pensando en la agricultura liviana, </w:t>
      </w:r>
      <w:r w:rsidR="009C6E54">
        <w:rPr>
          <w:b/>
          <w:bCs/>
          <w:sz w:val="24"/>
          <w:szCs w:val="24"/>
        </w:rPr>
        <w:t xml:space="preserve">y </w:t>
      </w:r>
      <w:r w:rsidRPr="009C6E54">
        <w:rPr>
          <w:b/>
          <w:bCs/>
          <w:sz w:val="24"/>
          <w:szCs w:val="24"/>
        </w:rPr>
        <w:t>una agricultura de menos huella de carbono”</w:t>
      </w:r>
      <w:r w:rsidRPr="00A10488">
        <w:rPr>
          <w:sz w:val="24"/>
          <w:szCs w:val="24"/>
        </w:rPr>
        <w:t>.</w:t>
      </w:r>
    </w:p>
    <w:p w14:paraId="7E90DD9A" w14:textId="2DF078B4" w:rsidR="0061201A" w:rsidRPr="00A10488" w:rsidRDefault="0061201A" w:rsidP="00B40C0E">
      <w:pPr>
        <w:jc w:val="both"/>
        <w:rPr>
          <w:sz w:val="24"/>
          <w:szCs w:val="24"/>
        </w:rPr>
      </w:pPr>
      <w:r w:rsidRPr="00A10488">
        <w:rPr>
          <w:sz w:val="24"/>
          <w:szCs w:val="24"/>
        </w:rPr>
        <w:t>En la presentación del nuevo cabezal stripper, Juan Zenón González, fue el encargado de contar sobre los trabajos que se realizaron durante estos años de ensayos. “</w:t>
      </w:r>
      <w:r w:rsidRPr="009C6E54">
        <w:rPr>
          <w:b/>
          <w:bCs/>
          <w:sz w:val="24"/>
          <w:szCs w:val="24"/>
        </w:rPr>
        <w:t>En lo que respecta a eficiencia, supera ampliamente al Draper. El Stripper, hasta 7 hectáreas por hora, a comparación del Draper, con hasta 5</w:t>
      </w:r>
      <w:r w:rsidRPr="00A10488">
        <w:rPr>
          <w:sz w:val="24"/>
          <w:szCs w:val="24"/>
        </w:rPr>
        <w:t>.</w:t>
      </w:r>
      <w:r w:rsidR="00C92ED3" w:rsidRPr="00A10488">
        <w:rPr>
          <w:sz w:val="24"/>
          <w:szCs w:val="24"/>
        </w:rPr>
        <w:t xml:space="preserve"> Es marcado también el ahorro de combustible, tanto por la capacidad de cosecha y porque la máquina es más liviana”, explicó como ejemplo de alguno de los datos.</w:t>
      </w:r>
    </w:p>
    <w:p w14:paraId="625EA4E3" w14:textId="4B592AF6" w:rsidR="00C92ED3" w:rsidRPr="00A10488" w:rsidRDefault="00C92ED3" w:rsidP="00B40C0E">
      <w:pPr>
        <w:jc w:val="both"/>
        <w:rPr>
          <w:sz w:val="24"/>
          <w:szCs w:val="24"/>
        </w:rPr>
      </w:pPr>
      <w:r w:rsidRPr="00A10488">
        <w:rPr>
          <w:sz w:val="24"/>
          <w:szCs w:val="24"/>
        </w:rPr>
        <w:t>González además de la eficiencia, enumeró como algunos de los beneficios: la reducción de costos de cosecha</w:t>
      </w:r>
      <w:r w:rsidR="009C6E54">
        <w:rPr>
          <w:sz w:val="24"/>
          <w:szCs w:val="24"/>
        </w:rPr>
        <w:t>;</w:t>
      </w:r>
      <w:r w:rsidRPr="00A10488">
        <w:rPr>
          <w:sz w:val="24"/>
          <w:szCs w:val="24"/>
        </w:rPr>
        <w:t xml:space="preserve"> el menor consumo de combustible por hectáreas</w:t>
      </w:r>
      <w:r w:rsidR="009C6E54">
        <w:rPr>
          <w:sz w:val="24"/>
          <w:szCs w:val="24"/>
        </w:rPr>
        <w:t>;</w:t>
      </w:r>
      <w:r w:rsidRPr="00A10488">
        <w:rPr>
          <w:sz w:val="24"/>
          <w:szCs w:val="24"/>
        </w:rPr>
        <w:t xml:space="preserve"> la menor dependencia de la humedad</w:t>
      </w:r>
      <w:r w:rsidR="009C6E54">
        <w:rPr>
          <w:sz w:val="24"/>
          <w:szCs w:val="24"/>
        </w:rPr>
        <w:t>, y</w:t>
      </w:r>
      <w:r w:rsidRPr="00A10488">
        <w:rPr>
          <w:sz w:val="24"/>
          <w:szCs w:val="24"/>
        </w:rPr>
        <w:t xml:space="preserve"> el menor desgaste de la cosechadora. “Hay un cambio en el manejo del rastrojo, que no se corta, que sigue en pie. Y como no se rompe la planta, es posible la reducción del uso de herbicidas”, dijo.</w:t>
      </w:r>
    </w:p>
    <w:p w14:paraId="6D0C31E7" w14:textId="7C3CE04F" w:rsidR="00A1507D" w:rsidRPr="00A10488" w:rsidRDefault="00C92ED3" w:rsidP="00B40C0E">
      <w:pPr>
        <w:jc w:val="both"/>
        <w:rPr>
          <w:b/>
          <w:bCs/>
          <w:sz w:val="24"/>
          <w:szCs w:val="24"/>
        </w:rPr>
      </w:pPr>
      <w:r w:rsidRPr="00A10488">
        <w:rPr>
          <w:sz w:val="24"/>
          <w:szCs w:val="24"/>
        </w:rPr>
        <w:t xml:space="preserve">También destacó la estabilidad funcional: “Las piezas de sacrificio pasan a ser los peines del cabezal y no la parte interna de la máquina. En el campo, conseguir repuestos de las cosechadoras no es tan rápido”, indicó. </w:t>
      </w:r>
    </w:p>
    <w:p w14:paraId="46762E96" w14:textId="5974E6B4" w:rsidR="00784F01" w:rsidRPr="00050C45" w:rsidRDefault="009C6E54" w:rsidP="00B40C0E">
      <w:pPr>
        <w:jc w:val="both"/>
        <w:rPr>
          <w:b/>
          <w:bCs/>
        </w:rPr>
      </w:pPr>
      <w:r>
        <w:rPr>
          <w:b/>
          <w:bCs/>
        </w:rPr>
        <w:t>Ver presentación</w:t>
      </w:r>
      <w:r w:rsidR="00ED53C8">
        <w:rPr>
          <w:b/>
          <w:bCs/>
        </w:rPr>
        <w:t xml:space="preserve"> en ExpoagroStudio </w:t>
      </w:r>
      <w:hyperlink r:id="rId10" w:history="1">
        <w:r w:rsidR="00ED53C8" w:rsidRPr="00ED53C8">
          <w:rPr>
            <w:rStyle w:val="Hipervnculo"/>
            <w:b/>
            <w:bCs/>
          </w:rPr>
          <w:t>AQUÍ</w:t>
        </w:r>
      </w:hyperlink>
    </w:p>
    <w:p w14:paraId="2A748167" w14:textId="1CE5C695" w:rsidR="00015E25" w:rsidRDefault="00784F01" w:rsidP="009C6E54">
      <w:pPr>
        <w:jc w:val="both"/>
        <w:rPr>
          <w:rFonts w:cstheme="minorHAnsi"/>
          <w:b/>
          <w:bCs/>
          <w:color w:val="180C06"/>
        </w:rPr>
      </w:pPr>
      <w:r w:rsidRPr="00050C45">
        <w:rPr>
          <w:rFonts w:cstheme="minorHAnsi"/>
          <w:b/>
          <w:bCs/>
          <w:color w:val="180C06"/>
        </w:rPr>
        <w:t xml:space="preserve">Fotos de los disertantes </w:t>
      </w:r>
      <w:hyperlink r:id="rId11" w:history="1">
        <w:r w:rsidRPr="00050C45">
          <w:rPr>
            <w:rStyle w:val="Hipervnculo"/>
            <w:rFonts w:cstheme="minorHAnsi"/>
            <w:b/>
            <w:bCs/>
          </w:rPr>
          <w:t>AQUÍ</w:t>
        </w:r>
      </w:hyperlink>
      <w:r w:rsidRPr="00050C45">
        <w:rPr>
          <w:rFonts w:cstheme="minorHAnsi"/>
          <w:b/>
          <w:bCs/>
          <w:color w:val="180C06"/>
        </w:rPr>
        <w:t xml:space="preserve"> </w:t>
      </w:r>
    </w:p>
    <w:p w14:paraId="3600050A" w14:textId="73DBD569" w:rsidR="00AF6F45" w:rsidRDefault="00AF6F45" w:rsidP="009C6E54">
      <w:pPr>
        <w:jc w:val="both"/>
        <w:rPr>
          <w:rFonts w:cstheme="minorHAnsi"/>
          <w:b/>
          <w:bCs/>
          <w:color w:val="180C06"/>
        </w:rPr>
      </w:pPr>
      <w:r>
        <w:rPr>
          <w:rFonts w:cstheme="minorHAnsi"/>
          <w:b/>
          <w:bCs/>
          <w:color w:val="180C06"/>
        </w:rPr>
        <w:t xml:space="preserve">Más información en </w:t>
      </w:r>
      <w:hyperlink r:id="rId12" w:history="1">
        <w:hyperlink r:id="rId13" w:history="1">
          <w:r w:rsidRPr="00AF6F45">
            <w:rPr>
              <w:rStyle w:val="Hipervnculo"/>
              <w:rFonts w:cstheme="minorHAnsi"/>
              <w:b/>
              <w:bCs/>
            </w:rPr>
            <w:t>G-FAS</w:t>
          </w:r>
        </w:hyperlink>
      </w:hyperlink>
    </w:p>
    <w:p w14:paraId="0C073737" w14:textId="2D9D8FF7" w:rsidR="009C6E54" w:rsidRDefault="009C6E54">
      <w:pPr>
        <w:rPr>
          <w:rFonts w:cstheme="minorHAnsi"/>
          <w:b/>
          <w:bCs/>
          <w:color w:val="180C06"/>
          <w:sz w:val="24"/>
          <w:szCs w:val="24"/>
        </w:rPr>
      </w:pPr>
      <w:r>
        <w:rPr>
          <w:rFonts w:cstheme="minorHAnsi"/>
          <w:b/>
          <w:bCs/>
          <w:color w:val="180C06"/>
          <w:sz w:val="24"/>
          <w:szCs w:val="24"/>
        </w:rPr>
        <w:t>Seguimos conectados</w:t>
      </w:r>
    </w:p>
    <w:p w14:paraId="1F876924" w14:textId="07F28688" w:rsidR="00DC6CD6" w:rsidRDefault="009C6E54" w:rsidP="009C6E5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9C6E54">
        <w:rPr>
          <w:rFonts w:cstheme="minorHAnsi"/>
          <w:sz w:val="24"/>
          <w:szCs w:val="24"/>
        </w:rPr>
        <w:t xml:space="preserve">os visitantes virtuales que deseen formar parte de la Comunidad del Agro podrán hacerlo con tan solo un CLIC ingresando, y sin necesidad de registrarse, a </w:t>
      </w:r>
      <w:hyperlink r:id="rId14" w:history="1">
        <w:r w:rsidRPr="00E909CC">
          <w:rPr>
            <w:rStyle w:val="Hipervnculo"/>
            <w:rFonts w:cstheme="minorHAnsi"/>
            <w:sz w:val="24"/>
            <w:szCs w:val="24"/>
          </w:rPr>
          <w:t>https://digital.expoagro.com.ar/</w:t>
        </w:r>
      </w:hyperlink>
      <w:r>
        <w:rPr>
          <w:rFonts w:cstheme="minorHAnsi"/>
          <w:sz w:val="24"/>
          <w:szCs w:val="24"/>
        </w:rPr>
        <w:t xml:space="preserve"> </w:t>
      </w:r>
      <w:r w:rsidRPr="009C6E54">
        <w:rPr>
          <w:rFonts w:cstheme="minorHAnsi"/>
          <w:sz w:val="24"/>
          <w:szCs w:val="24"/>
        </w:rPr>
        <w:t>, y aprovechar las diferentes secciones de forma ágil y simple.</w:t>
      </w:r>
      <w:r>
        <w:rPr>
          <w:rFonts w:cstheme="minorHAnsi"/>
          <w:sz w:val="24"/>
          <w:szCs w:val="24"/>
        </w:rPr>
        <w:t xml:space="preserve"> En este sentido, el miércoles 19 de mayo a las 18:30 se realizará un nuevo webinar </w:t>
      </w:r>
      <w:r w:rsidR="00AF6F45">
        <w:rPr>
          <w:rFonts w:cstheme="minorHAnsi"/>
          <w:sz w:val="24"/>
          <w:szCs w:val="24"/>
        </w:rPr>
        <w:t>integrando la mirada de jóvenes de Argentina, Uruguay y Brasil acerca del agro.</w:t>
      </w:r>
    </w:p>
    <w:p w14:paraId="7E1FC1FB" w14:textId="77777777" w:rsidR="00AF6F45" w:rsidRPr="00DC6CD6" w:rsidRDefault="00AF6F45" w:rsidP="009C6E54">
      <w:pPr>
        <w:jc w:val="both"/>
        <w:rPr>
          <w:rFonts w:cstheme="minorHAnsi"/>
          <w:sz w:val="24"/>
          <w:szCs w:val="24"/>
        </w:rPr>
      </w:pPr>
    </w:p>
    <w:sectPr w:rsidR="00AF6F45" w:rsidRPr="00DC6CD6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A915" w14:textId="77777777" w:rsidR="007B3B89" w:rsidRDefault="007B3B89" w:rsidP="00E966C3">
      <w:pPr>
        <w:spacing w:after="0" w:line="240" w:lineRule="auto"/>
      </w:pPr>
      <w:r>
        <w:separator/>
      </w:r>
    </w:p>
  </w:endnote>
  <w:endnote w:type="continuationSeparator" w:id="0">
    <w:p w14:paraId="7A409B67" w14:textId="77777777" w:rsidR="007B3B89" w:rsidRDefault="007B3B89" w:rsidP="00E9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C8D8" w14:textId="469017B9" w:rsidR="00E966C3" w:rsidRDefault="00CC2B7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B31AAF8" wp14:editId="4ACD6158">
          <wp:simplePos x="0" y="0"/>
          <wp:positionH relativeFrom="page">
            <wp:align>left</wp:align>
          </wp:positionH>
          <wp:positionV relativeFrom="paragraph">
            <wp:posOffset>75565</wp:posOffset>
          </wp:positionV>
          <wp:extent cx="7543800" cy="532503"/>
          <wp:effectExtent l="0" t="0" r="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32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AFD91" w14:textId="77777777" w:rsidR="007B3B89" w:rsidRDefault="007B3B89" w:rsidP="00E966C3">
      <w:pPr>
        <w:spacing w:after="0" w:line="240" w:lineRule="auto"/>
      </w:pPr>
      <w:r>
        <w:separator/>
      </w:r>
    </w:p>
  </w:footnote>
  <w:footnote w:type="continuationSeparator" w:id="0">
    <w:p w14:paraId="66D8B0B8" w14:textId="77777777" w:rsidR="007B3B89" w:rsidRDefault="007B3B89" w:rsidP="00E9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1073" w14:textId="374C3657" w:rsidR="00E966C3" w:rsidRDefault="00E966C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4B26B33" wp14:editId="13A4713C">
          <wp:simplePos x="0" y="0"/>
          <wp:positionH relativeFrom="page">
            <wp:posOffset>-37343</wp:posOffset>
          </wp:positionH>
          <wp:positionV relativeFrom="page">
            <wp:align>top</wp:align>
          </wp:positionV>
          <wp:extent cx="7600193" cy="1117600"/>
          <wp:effectExtent l="0" t="0" r="127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193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C3"/>
    <w:rsid w:val="00015E25"/>
    <w:rsid w:val="00050C45"/>
    <w:rsid w:val="00065A88"/>
    <w:rsid w:val="000D4153"/>
    <w:rsid w:val="000E2153"/>
    <w:rsid w:val="001E5CAA"/>
    <w:rsid w:val="001F730C"/>
    <w:rsid w:val="00313AD4"/>
    <w:rsid w:val="00321954"/>
    <w:rsid w:val="00373D12"/>
    <w:rsid w:val="003A666B"/>
    <w:rsid w:val="003B2ADF"/>
    <w:rsid w:val="003D3267"/>
    <w:rsid w:val="003D5717"/>
    <w:rsid w:val="00410D11"/>
    <w:rsid w:val="00416006"/>
    <w:rsid w:val="00444FBB"/>
    <w:rsid w:val="0046545E"/>
    <w:rsid w:val="00493F1A"/>
    <w:rsid w:val="004A381C"/>
    <w:rsid w:val="005C0D85"/>
    <w:rsid w:val="0061201A"/>
    <w:rsid w:val="00774838"/>
    <w:rsid w:val="00784F01"/>
    <w:rsid w:val="007921DD"/>
    <w:rsid w:val="007A2E08"/>
    <w:rsid w:val="007B3B89"/>
    <w:rsid w:val="00876492"/>
    <w:rsid w:val="009C28CC"/>
    <w:rsid w:val="009C6E54"/>
    <w:rsid w:val="009E03A1"/>
    <w:rsid w:val="00A10488"/>
    <w:rsid w:val="00A1507D"/>
    <w:rsid w:val="00A40573"/>
    <w:rsid w:val="00A4218E"/>
    <w:rsid w:val="00A629E3"/>
    <w:rsid w:val="00AD5E3E"/>
    <w:rsid w:val="00AF6F45"/>
    <w:rsid w:val="00B40C0E"/>
    <w:rsid w:val="00B84614"/>
    <w:rsid w:val="00C22062"/>
    <w:rsid w:val="00C23DD2"/>
    <w:rsid w:val="00C31A66"/>
    <w:rsid w:val="00C50AFE"/>
    <w:rsid w:val="00C92ED3"/>
    <w:rsid w:val="00CA5A43"/>
    <w:rsid w:val="00CC2B7F"/>
    <w:rsid w:val="00CE32FC"/>
    <w:rsid w:val="00DC6CD6"/>
    <w:rsid w:val="00E966C3"/>
    <w:rsid w:val="00ED53C8"/>
    <w:rsid w:val="00F014BC"/>
    <w:rsid w:val="00F04E8D"/>
    <w:rsid w:val="00F26A2E"/>
    <w:rsid w:val="00FB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BD99BD"/>
  <w15:chartTrackingRefBased/>
  <w15:docId w15:val="{3AB13693-761C-4A39-8EBE-C55BBAF7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D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6C3"/>
  </w:style>
  <w:style w:type="paragraph" w:styleId="Piedepgina">
    <w:name w:val="footer"/>
    <w:basedOn w:val="Normal"/>
    <w:link w:val="Piedepgina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6C3"/>
  </w:style>
  <w:style w:type="character" w:styleId="Hipervnculo">
    <w:name w:val="Hyperlink"/>
    <w:basedOn w:val="Fuentedeprrafopredeter"/>
    <w:uiPriority w:val="99"/>
    <w:unhideWhenUsed/>
    <w:rsid w:val="00DC6CD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C6CD6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6CD6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015E25"/>
    <w:rPr>
      <w:i/>
      <w:iCs/>
    </w:rPr>
  </w:style>
  <w:style w:type="paragraph" w:styleId="NormalWeb">
    <w:name w:val="Normal (Web)"/>
    <w:basedOn w:val="Normal"/>
    <w:uiPriority w:val="99"/>
    <w:unhideWhenUsed/>
    <w:rsid w:val="0001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321954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4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-fas.com/" TargetMode="External"/><Relationship Id="rId13" Type="http://schemas.openxmlformats.org/officeDocument/2006/relationships/hyperlink" Target="https://www.adecoagro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-fas.com/" TargetMode="External"/><Relationship Id="rId12" Type="http://schemas.openxmlformats.org/officeDocument/2006/relationships/hyperlink" Target="https://www.g-fas.co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digital.expoagro.com.ar/" TargetMode="External"/><Relationship Id="rId11" Type="http://schemas.openxmlformats.org/officeDocument/2006/relationships/hyperlink" Target="https://drive.google.com/drive/folders/1L756xaKAsqigGSxklPOJ0F4uOcG7eGA5?usp=sharin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digital.expoagro.com.ar/videos/bs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decoagro.com/" TargetMode="External"/><Relationship Id="rId14" Type="http://schemas.openxmlformats.org/officeDocument/2006/relationships/hyperlink" Target="https://digital.expoagro.com.a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829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3</cp:revision>
  <dcterms:created xsi:type="dcterms:W3CDTF">2021-04-28T15:44:00Z</dcterms:created>
  <dcterms:modified xsi:type="dcterms:W3CDTF">2021-04-28T17:06:00Z</dcterms:modified>
</cp:coreProperties>
</file>