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5832F" w14:textId="34BFB0BF" w:rsidR="00E111EE" w:rsidRDefault="00E111EE" w:rsidP="00E111EE">
      <w:pPr>
        <w:jc w:val="center"/>
        <w:rPr>
          <w:b/>
          <w:bCs/>
          <w:sz w:val="28"/>
          <w:szCs w:val="28"/>
          <w:lang w:val="es-ES"/>
        </w:rPr>
      </w:pPr>
      <w:bookmarkStart w:id="0" w:name="_Hlk64469177"/>
      <w:r w:rsidRPr="002F30C3">
        <w:rPr>
          <w:b/>
          <w:bCs/>
          <w:sz w:val="28"/>
          <w:szCs w:val="28"/>
          <w:lang w:val="es-ES"/>
        </w:rPr>
        <w:t>Una comunidad para estar vinculados desde el agro</w:t>
      </w:r>
    </w:p>
    <w:p w14:paraId="7D2B4188" w14:textId="04EAD7D0" w:rsidR="007A0C1B" w:rsidRPr="002D6DBE" w:rsidRDefault="007A0C1B" w:rsidP="00AA0151">
      <w:pPr>
        <w:jc w:val="center"/>
        <w:rPr>
          <w:rFonts w:cstheme="minorHAnsi"/>
          <w:i/>
          <w:iCs/>
          <w:sz w:val="24"/>
          <w:szCs w:val="24"/>
        </w:rPr>
      </w:pPr>
      <w:r w:rsidRPr="002D6DBE">
        <w:rPr>
          <w:rFonts w:cstheme="minorHAnsi"/>
          <w:i/>
          <w:iCs/>
          <w:sz w:val="24"/>
          <w:szCs w:val="24"/>
        </w:rPr>
        <w:t xml:space="preserve">El 9 de marzo se </w:t>
      </w:r>
      <w:r w:rsidR="006A7DF0" w:rsidRPr="002D6DBE">
        <w:rPr>
          <w:rFonts w:cstheme="minorHAnsi"/>
          <w:i/>
          <w:iCs/>
          <w:sz w:val="24"/>
          <w:szCs w:val="24"/>
        </w:rPr>
        <w:t>estrena</w:t>
      </w:r>
      <w:r w:rsidRPr="002D6DBE">
        <w:rPr>
          <w:rFonts w:cstheme="minorHAnsi"/>
          <w:i/>
          <w:iCs/>
          <w:sz w:val="24"/>
          <w:szCs w:val="24"/>
        </w:rPr>
        <w:t xml:space="preserve"> </w:t>
      </w:r>
      <w:r w:rsidR="00E111EE">
        <w:rPr>
          <w:rFonts w:cstheme="minorHAnsi"/>
          <w:i/>
          <w:iCs/>
          <w:sz w:val="24"/>
          <w:szCs w:val="24"/>
        </w:rPr>
        <w:t xml:space="preserve">la </w:t>
      </w:r>
      <w:r w:rsidRPr="00E111EE">
        <w:rPr>
          <w:rFonts w:cstheme="minorHAnsi"/>
          <w:b/>
          <w:bCs/>
          <w:i/>
          <w:iCs/>
          <w:sz w:val="24"/>
          <w:szCs w:val="24"/>
        </w:rPr>
        <w:t>plataforma Expoagro Digital YPF Agro</w:t>
      </w:r>
      <w:r w:rsidR="002D6DBE" w:rsidRPr="002D6DBE">
        <w:rPr>
          <w:rFonts w:cstheme="minorHAnsi"/>
          <w:i/>
          <w:iCs/>
          <w:sz w:val="24"/>
          <w:szCs w:val="24"/>
        </w:rPr>
        <w:t>. Un nuevo concepto para estar conectados</w:t>
      </w:r>
      <w:r w:rsidRPr="002D6DBE">
        <w:rPr>
          <w:rFonts w:cstheme="minorHAnsi"/>
          <w:i/>
          <w:iCs/>
          <w:sz w:val="24"/>
          <w:szCs w:val="24"/>
        </w:rPr>
        <w:t xml:space="preserve"> </w:t>
      </w:r>
      <w:r w:rsidR="002D6DBE">
        <w:rPr>
          <w:rFonts w:cstheme="minorHAnsi"/>
          <w:i/>
          <w:iCs/>
          <w:sz w:val="24"/>
          <w:szCs w:val="24"/>
        </w:rPr>
        <w:t>todo el año.</w:t>
      </w:r>
    </w:p>
    <w:p w14:paraId="05060766" w14:textId="75467418" w:rsidR="0000095D" w:rsidRPr="0028726D" w:rsidRDefault="007A0C1B" w:rsidP="003A45C8">
      <w:pPr>
        <w:spacing w:after="150" w:line="400" w:lineRule="atLeast"/>
        <w:jc w:val="both"/>
        <w:rPr>
          <w:rFonts w:cstheme="minorHAnsi"/>
          <w:sz w:val="24"/>
          <w:szCs w:val="24"/>
        </w:rPr>
      </w:pPr>
      <w:r w:rsidRPr="00277AD4">
        <w:rPr>
          <w:rFonts w:cstheme="minorHAnsi"/>
          <w:sz w:val="24"/>
          <w:szCs w:val="24"/>
        </w:rPr>
        <w:t xml:space="preserve">Mucho más que </w:t>
      </w:r>
      <w:r w:rsidR="00D85303" w:rsidRPr="00277AD4">
        <w:rPr>
          <w:rFonts w:cstheme="minorHAnsi"/>
          <w:sz w:val="24"/>
          <w:szCs w:val="24"/>
        </w:rPr>
        <w:t>2</w:t>
      </w:r>
      <w:r w:rsidR="00253C4E">
        <w:rPr>
          <w:rFonts w:cstheme="minorHAnsi"/>
          <w:sz w:val="24"/>
          <w:szCs w:val="24"/>
        </w:rPr>
        <w:t>8</w:t>
      </w:r>
      <w:r w:rsidR="00D85303" w:rsidRPr="00277AD4">
        <w:rPr>
          <w:rFonts w:cstheme="minorHAnsi"/>
          <w:sz w:val="24"/>
          <w:szCs w:val="24"/>
        </w:rPr>
        <w:t xml:space="preserve">0 caracteres. </w:t>
      </w:r>
      <w:r w:rsidR="0000095D" w:rsidRPr="00277AD4">
        <w:rPr>
          <w:rFonts w:cstheme="minorHAnsi"/>
          <w:sz w:val="24"/>
          <w:szCs w:val="24"/>
        </w:rPr>
        <w:t xml:space="preserve">Bajo el </w:t>
      </w:r>
      <w:r w:rsidR="00402210">
        <w:rPr>
          <w:rFonts w:cstheme="minorHAnsi"/>
          <w:sz w:val="24"/>
          <w:szCs w:val="24"/>
        </w:rPr>
        <w:t>e</w:t>
      </w:r>
      <w:r w:rsidR="0000095D" w:rsidRPr="00277AD4">
        <w:rPr>
          <w:rFonts w:cstheme="minorHAnsi"/>
          <w:sz w:val="24"/>
          <w:szCs w:val="24"/>
        </w:rPr>
        <w:t xml:space="preserve">slogan “Unite a la Gran Comunidad del Agro”, el próximo 9 de marzo se lanzará la nueva plataforma </w:t>
      </w:r>
      <w:r w:rsidR="0000095D" w:rsidRPr="00277AD4">
        <w:rPr>
          <w:rFonts w:cstheme="minorHAnsi"/>
          <w:b/>
          <w:bCs/>
          <w:sz w:val="24"/>
          <w:szCs w:val="24"/>
        </w:rPr>
        <w:t>Expoagro Digital YPF Agro</w:t>
      </w:r>
      <w:r w:rsidR="003A45C8" w:rsidRPr="00277AD4">
        <w:rPr>
          <w:rFonts w:cstheme="minorHAnsi"/>
          <w:sz w:val="24"/>
          <w:szCs w:val="24"/>
        </w:rPr>
        <w:t>. El producto nace con el objetivo de</w:t>
      </w:r>
      <w:r w:rsidR="002D6DBE" w:rsidRPr="00277AD4">
        <w:rPr>
          <w:rFonts w:cstheme="minorHAnsi"/>
          <w:sz w:val="24"/>
          <w:szCs w:val="24"/>
        </w:rPr>
        <w:t xml:space="preserve"> </w:t>
      </w:r>
      <w:r w:rsidR="0000095D" w:rsidRPr="00277AD4">
        <w:rPr>
          <w:rFonts w:cstheme="minorHAnsi"/>
          <w:sz w:val="24"/>
          <w:szCs w:val="24"/>
        </w:rPr>
        <w:t>brinda</w:t>
      </w:r>
      <w:r w:rsidR="003A45C8" w:rsidRPr="00277AD4">
        <w:rPr>
          <w:rFonts w:cstheme="minorHAnsi"/>
          <w:sz w:val="24"/>
          <w:szCs w:val="24"/>
        </w:rPr>
        <w:t>r</w:t>
      </w:r>
      <w:r w:rsidR="00277AD4" w:rsidRPr="00277AD4">
        <w:t xml:space="preserve"> </w:t>
      </w:r>
      <w:r w:rsidR="00277AD4" w:rsidRPr="00277AD4">
        <w:rPr>
          <w:rFonts w:cstheme="minorHAnsi"/>
          <w:sz w:val="24"/>
          <w:szCs w:val="24"/>
        </w:rPr>
        <w:t xml:space="preserve">información, herramientas y </w:t>
      </w:r>
      <w:r w:rsidR="0057078A">
        <w:rPr>
          <w:rFonts w:cstheme="minorHAnsi"/>
          <w:sz w:val="24"/>
          <w:szCs w:val="24"/>
        </w:rPr>
        <w:t xml:space="preserve">las </w:t>
      </w:r>
      <w:r w:rsidR="00277AD4" w:rsidRPr="00277AD4">
        <w:rPr>
          <w:rFonts w:cstheme="minorHAnsi"/>
          <w:sz w:val="24"/>
          <w:szCs w:val="24"/>
        </w:rPr>
        <w:t xml:space="preserve">conexiones comerciales necesarias para la toma de mejores decisiones en los negocios de </w:t>
      </w:r>
      <w:r w:rsidR="003A45C8" w:rsidRPr="00277AD4">
        <w:rPr>
          <w:rFonts w:cstheme="minorHAnsi"/>
          <w:sz w:val="24"/>
          <w:szCs w:val="24"/>
        </w:rPr>
        <w:t>la agroindustria.</w:t>
      </w:r>
    </w:p>
    <w:p w14:paraId="53568296" w14:textId="67706B09" w:rsidR="0000095D" w:rsidRDefault="0000095D" w:rsidP="003A45C8">
      <w:pPr>
        <w:pStyle w:val="NormalWeb"/>
        <w:shd w:val="clear" w:color="auto" w:fill="FFFFFF"/>
        <w:spacing w:before="0" w:beforeAutospacing="0" w:after="150" w:afterAutospacing="0" w:line="400" w:lineRule="atLeast"/>
        <w:jc w:val="both"/>
        <w:rPr>
          <w:rFonts w:asciiTheme="minorHAnsi" w:hAnsiTheme="minorHAnsi" w:cstheme="minorHAnsi"/>
        </w:rPr>
      </w:pPr>
      <w:r w:rsidRPr="0028726D">
        <w:rPr>
          <w:rFonts w:asciiTheme="minorHAnsi" w:hAnsiTheme="minorHAnsi" w:cstheme="minorHAnsi"/>
        </w:rPr>
        <w:t xml:space="preserve">La novedosa plataforma virtual es de </w:t>
      </w:r>
      <w:r w:rsidRPr="003A45C8">
        <w:rPr>
          <w:rFonts w:asciiTheme="minorHAnsi" w:hAnsiTheme="minorHAnsi" w:cstheme="minorHAnsi"/>
          <w:b/>
          <w:bCs/>
        </w:rPr>
        <w:t>acceso gratuito</w:t>
      </w:r>
      <w:r w:rsidR="0064039C">
        <w:rPr>
          <w:rFonts w:asciiTheme="minorHAnsi" w:hAnsiTheme="minorHAnsi" w:cstheme="minorHAnsi"/>
          <w:b/>
          <w:bCs/>
        </w:rPr>
        <w:t xml:space="preserve"> </w:t>
      </w:r>
      <w:r w:rsidR="003A45C8">
        <w:rPr>
          <w:rFonts w:asciiTheme="minorHAnsi" w:hAnsiTheme="minorHAnsi" w:cstheme="minorHAnsi"/>
        </w:rPr>
        <w:t xml:space="preserve">y está </w:t>
      </w:r>
      <w:r w:rsidRPr="0028726D">
        <w:rPr>
          <w:rFonts w:asciiTheme="minorHAnsi" w:hAnsiTheme="minorHAnsi" w:cstheme="minorHAnsi"/>
        </w:rPr>
        <w:t>dirigida a productores agropecuarios, contratistas rurales, ingenieros agrónomos, médicos veterinarios y todo tipo de público afín a</w:t>
      </w:r>
      <w:r w:rsidR="001B2C80">
        <w:rPr>
          <w:rFonts w:asciiTheme="minorHAnsi" w:hAnsiTheme="minorHAnsi" w:cstheme="minorHAnsi"/>
        </w:rPr>
        <w:t xml:space="preserve">l </w:t>
      </w:r>
      <w:r w:rsidRPr="0028726D">
        <w:rPr>
          <w:rFonts w:asciiTheme="minorHAnsi" w:hAnsiTheme="minorHAnsi" w:cstheme="minorHAnsi"/>
        </w:rPr>
        <w:t>agro.</w:t>
      </w:r>
    </w:p>
    <w:bookmarkEnd w:id="0"/>
    <w:p w14:paraId="5E5DCA76" w14:textId="328901A3" w:rsidR="00D22F25" w:rsidRDefault="00D85303" w:rsidP="003A45C8">
      <w:pPr>
        <w:pStyle w:val="NormalWeb"/>
        <w:shd w:val="clear" w:color="auto" w:fill="FFFFFF"/>
        <w:spacing w:before="0" w:beforeAutospacing="0" w:after="150" w:afterAutospacing="0" w:line="400" w:lineRule="atLeast"/>
        <w:jc w:val="both"/>
        <w:rPr>
          <w:rFonts w:asciiTheme="minorHAnsi" w:hAnsiTheme="minorHAnsi" w:cstheme="minorHAnsi"/>
        </w:rPr>
      </w:pPr>
      <w:r w:rsidRPr="00D85303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u</w:t>
      </w:r>
      <w:r w:rsidR="0040221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go de realizar la</w:t>
      </w:r>
      <w:r w:rsidRPr="00D85303">
        <w:rPr>
          <w:rFonts w:asciiTheme="minorHAnsi" w:hAnsiTheme="minorHAnsi" w:cstheme="minorHAnsi"/>
        </w:rPr>
        <w:t xml:space="preserve"> primera muestra virtual de la agroindustria </w:t>
      </w:r>
      <w:r>
        <w:rPr>
          <w:rFonts w:asciiTheme="minorHAnsi" w:hAnsiTheme="minorHAnsi" w:cstheme="minorHAnsi"/>
        </w:rPr>
        <w:t xml:space="preserve">en </w:t>
      </w:r>
      <w:r w:rsidRPr="00D85303">
        <w:rPr>
          <w:rFonts w:asciiTheme="minorHAnsi" w:hAnsiTheme="minorHAnsi" w:cstheme="minorHAnsi"/>
        </w:rPr>
        <w:t>septiembre</w:t>
      </w:r>
      <w:r>
        <w:rPr>
          <w:rFonts w:asciiTheme="minorHAnsi" w:hAnsiTheme="minorHAnsi" w:cstheme="minorHAnsi"/>
        </w:rPr>
        <w:t xml:space="preserve"> pasado</w:t>
      </w:r>
      <w:r w:rsidRPr="00D85303">
        <w:rPr>
          <w:rFonts w:asciiTheme="minorHAnsi" w:hAnsiTheme="minorHAnsi" w:cstheme="minorHAnsi"/>
        </w:rPr>
        <w:t>, marc</w:t>
      </w:r>
      <w:r>
        <w:rPr>
          <w:rFonts w:asciiTheme="minorHAnsi" w:hAnsiTheme="minorHAnsi" w:cstheme="minorHAnsi"/>
        </w:rPr>
        <w:t>ando</w:t>
      </w:r>
      <w:r w:rsidRPr="00D85303">
        <w:rPr>
          <w:rFonts w:asciiTheme="minorHAnsi" w:hAnsiTheme="minorHAnsi" w:cstheme="minorHAnsi"/>
        </w:rPr>
        <w:t xml:space="preserve"> un antes y </w:t>
      </w:r>
      <w:r w:rsidR="00402210">
        <w:rPr>
          <w:rFonts w:asciiTheme="minorHAnsi" w:hAnsiTheme="minorHAnsi" w:cstheme="minorHAnsi"/>
        </w:rPr>
        <w:t xml:space="preserve">un </w:t>
      </w:r>
      <w:r w:rsidRPr="00D85303">
        <w:rPr>
          <w:rFonts w:asciiTheme="minorHAnsi" w:hAnsiTheme="minorHAnsi" w:cstheme="minorHAnsi"/>
        </w:rPr>
        <w:t>después en el universo de las exposiciones agropecuarias</w:t>
      </w:r>
      <w:r>
        <w:rPr>
          <w:rFonts w:asciiTheme="minorHAnsi" w:hAnsiTheme="minorHAnsi" w:cstheme="minorHAnsi"/>
        </w:rPr>
        <w:t xml:space="preserve">, </w:t>
      </w:r>
      <w:r w:rsidRPr="003A45C8">
        <w:rPr>
          <w:rFonts w:asciiTheme="minorHAnsi" w:hAnsiTheme="minorHAnsi" w:cstheme="minorHAnsi"/>
          <w:b/>
          <w:bCs/>
        </w:rPr>
        <w:t xml:space="preserve">Expoagro </w:t>
      </w:r>
      <w:r w:rsidR="003A45C8">
        <w:rPr>
          <w:rFonts w:asciiTheme="minorHAnsi" w:hAnsiTheme="minorHAnsi" w:cstheme="minorHAnsi"/>
        </w:rPr>
        <w:t xml:space="preserve">continúa </w:t>
      </w:r>
      <w:r w:rsidRPr="0064039C">
        <w:rPr>
          <w:rFonts w:asciiTheme="minorHAnsi" w:hAnsiTheme="minorHAnsi" w:cstheme="minorHAnsi"/>
        </w:rPr>
        <w:t>ap</w:t>
      </w:r>
      <w:r w:rsidR="003A45C8" w:rsidRPr="0064039C">
        <w:rPr>
          <w:rFonts w:asciiTheme="minorHAnsi" w:hAnsiTheme="minorHAnsi" w:cstheme="minorHAnsi"/>
        </w:rPr>
        <w:t>ostando</w:t>
      </w:r>
      <w:r w:rsidRPr="0064039C">
        <w:rPr>
          <w:rFonts w:asciiTheme="minorHAnsi" w:hAnsiTheme="minorHAnsi" w:cstheme="minorHAnsi"/>
        </w:rPr>
        <w:t xml:space="preserve"> a la transformación digital de los agronegocios</w:t>
      </w:r>
      <w:r w:rsidR="0064039C" w:rsidRPr="0064039C">
        <w:rPr>
          <w:rFonts w:asciiTheme="minorHAnsi" w:hAnsiTheme="minorHAnsi" w:cstheme="minorHAnsi"/>
        </w:rPr>
        <w:t>.</w:t>
      </w:r>
    </w:p>
    <w:p w14:paraId="11727BFB" w14:textId="28CE8915" w:rsidR="003A45C8" w:rsidRPr="00D85303" w:rsidRDefault="00D22F25" w:rsidP="003A45C8">
      <w:pPr>
        <w:pStyle w:val="NormalWeb"/>
        <w:shd w:val="clear" w:color="auto" w:fill="FFFFFF"/>
        <w:spacing w:before="0" w:beforeAutospacing="0" w:after="150" w:afterAutospacing="0" w:line="4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respecto, Diego Abdo, gerente de Comunicación de Expoagro, explicó: </w:t>
      </w:r>
      <w:r w:rsidR="003A45C8">
        <w:rPr>
          <w:rFonts w:asciiTheme="minorHAnsi" w:hAnsiTheme="minorHAnsi" w:cstheme="minorHAnsi"/>
        </w:rPr>
        <w:t xml:space="preserve">“Se trata de </w:t>
      </w:r>
      <w:r w:rsidR="00AA0151" w:rsidRPr="00D22F25">
        <w:rPr>
          <w:rFonts w:asciiTheme="minorHAnsi" w:hAnsiTheme="minorHAnsi" w:cstheme="minorHAnsi"/>
          <w:b/>
          <w:bCs/>
        </w:rPr>
        <w:t xml:space="preserve">una plataforma digital </w:t>
      </w:r>
      <w:r w:rsidR="003A45C8" w:rsidRPr="00D22F25">
        <w:rPr>
          <w:rFonts w:asciiTheme="minorHAnsi" w:hAnsiTheme="minorHAnsi" w:cstheme="minorHAnsi"/>
          <w:b/>
          <w:bCs/>
        </w:rPr>
        <w:t xml:space="preserve">con una nueva identidad </w:t>
      </w:r>
      <w:r w:rsidR="00AA0151" w:rsidRPr="00D22F25">
        <w:rPr>
          <w:rFonts w:asciiTheme="minorHAnsi" w:hAnsiTheme="minorHAnsi" w:cstheme="minorHAnsi"/>
          <w:b/>
          <w:bCs/>
        </w:rPr>
        <w:t>que combina noticias, novedades, innovación y capacitación</w:t>
      </w:r>
      <w:r w:rsidR="00AA0151" w:rsidRPr="00AA0151">
        <w:rPr>
          <w:rFonts w:asciiTheme="minorHAnsi" w:hAnsiTheme="minorHAnsi" w:cstheme="minorHAnsi"/>
        </w:rPr>
        <w:t xml:space="preserve"> junto a todas las virtudes de una red social, con su posibilidad de intercambiar información y conocimiento</w:t>
      </w:r>
      <w:r w:rsidR="003A45C8">
        <w:rPr>
          <w:rFonts w:asciiTheme="minorHAnsi" w:hAnsiTheme="minorHAnsi" w:cstheme="minorHAnsi"/>
        </w:rPr>
        <w:t>”</w:t>
      </w:r>
      <w:r w:rsidR="00402210">
        <w:rPr>
          <w:rFonts w:asciiTheme="minorHAnsi" w:hAnsiTheme="minorHAnsi" w:cstheme="minorHAnsi"/>
        </w:rPr>
        <w:t>. Y</w:t>
      </w:r>
      <w:r w:rsidR="003A45C8">
        <w:rPr>
          <w:rFonts w:asciiTheme="minorHAnsi" w:hAnsiTheme="minorHAnsi" w:cstheme="minorHAnsi"/>
        </w:rPr>
        <w:t xml:space="preserve"> aclaró: “</w:t>
      </w:r>
      <w:r w:rsidR="003A45C8" w:rsidRPr="00D22F25">
        <w:rPr>
          <w:rFonts w:asciiTheme="minorHAnsi" w:hAnsiTheme="minorHAnsi" w:cstheme="minorHAnsi"/>
          <w:b/>
          <w:bCs/>
        </w:rPr>
        <w:t>No es una exposición</w:t>
      </w:r>
      <w:r w:rsidR="003A45C8">
        <w:rPr>
          <w:rFonts w:asciiTheme="minorHAnsi" w:hAnsiTheme="minorHAnsi" w:cstheme="minorHAnsi"/>
        </w:rPr>
        <w:t xml:space="preserve">, asumimos el desafío </w:t>
      </w:r>
      <w:r>
        <w:rPr>
          <w:rFonts w:asciiTheme="minorHAnsi" w:hAnsiTheme="minorHAnsi" w:cstheme="minorHAnsi"/>
        </w:rPr>
        <w:t xml:space="preserve">de estar presentes todo el año para que </w:t>
      </w:r>
      <w:r w:rsidR="0064039C">
        <w:rPr>
          <w:rFonts w:asciiTheme="minorHAnsi" w:hAnsiTheme="minorHAnsi" w:cstheme="minorHAnsi"/>
        </w:rPr>
        <w:t xml:space="preserve">cualquier integrante de la cadena de valor del agro </w:t>
      </w:r>
      <w:r>
        <w:rPr>
          <w:rFonts w:asciiTheme="minorHAnsi" w:hAnsiTheme="minorHAnsi" w:cstheme="minorHAnsi"/>
        </w:rPr>
        <w:t xml:space="preserve">ingrese cuando lo necesite”. </w:t>
      </w:r>
    </w:p>
    <w:p w14:paraId="38DC869D" w14:textId="166DBDBA" w:rsidR="0000095D" w:rsidRPr="00A215BF" w:rsidRDefault="00A21174" w:rsidP="0000095D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Llegó para quedarse</w:t>
      </w:r>
      <w:r w:rsidR="00402210">
        <w:rPr>
          <w:rFonts w:asciiTheme="minorHAnsi" w:hAnsiTheme="minorHAnsi" w:cstheme="minorHAnsi"/>
          <w:b/>
          <w:bCs/>
        </w:rPr>
        <w:t>,</w:t>
      </w:r>
      <w:r w:rsidR="0089642C">
        <w:rPr>
          <w:rFonts w:asciiTheme="minorHAnsi" w:hAnsiTheme="minorHAnsi" w:cstheme="minorHAnsi"/>
          <w:b/>
          <w:bCs/>
        </w:rPr>
        <w:t xml:space="preserve"> con nuevos servicios</w:t>
      </w:r>
    </w:p>
    <w:p w14:paraId="5D15DE8A" w14:textId="2ADA781A" w:rsidR="00E31238" w:rsidRDefault="00AA0151" w:rsidP="006A7DF0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plataforma tuvo un </w:t>
      </w:r>
      <w:r w:rsidRPr="00AA0151">
        <w:rPr>
          <w:rFonts w:asciiTheme="minorHAnsi" w:hAnsiTheme="minorHAnsi" w:cstheme="minorHAnsi"/>
          <w:i/>
          <w:iCs/>
        </w:rPr>
        <w:t>refresh</w:t>
      </w:r>
      <w:r w:rsidRPr="00402210">
        <w:rPr>
          <w:rFonts w:asciiTheme="minorHAnsi" w:hAnsiTheme="minorHAnsi" w:cstheme="minorHAnsi"/>
        </w:rPr>
        <w:t>,</w:t>
      </w:r>
      <w:r w:rsidRPr="0040221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atendiendo a las necesidades </w:t>
      </w:r>
      <w:r w:rsidR="001B2C80">
        <w:rPr>
          <w:rFonts w:asciiTheme="minorHAnsi" w:hAnsiTheme="minorHAnsi" w:cstheme="minorHAnsi"/>
        </w:rPr>
        <w:t xml:space="preserve">del agro </w:t>
      </w:r>
      <w:r>
        <w:rPr>
          <w:rFonts w:asciiTheme="minorHAnsi" w:hAnsiTheme="minorHAnsi" w:cstheme="minorHAnsi"/>
        </w:rPr>
        <w:t xml:space="preserve">de estar </w:t>
      </w:r>
      <w:r w:rsidR="00D22F25">
        <w:rPr>
          <w:rFonts w:asciiTheme="minorHAnsi" w:hAnsiTheme="minorHAnsi" w:cstheme="minorHAnsi"/>
        </w:rPr>
        <w:t>cada vez más c</w:t>
      </w:r>
      <w:r>
        <w:rPr>
          <w:rFonts w:asciiTheme="minorHAnsi" w:hAnsiTheme="minorHAnsi" w:cstheme="minorHAnsi"/>
        </w:rPr>
        <w:t>on</w:t>
      </w:r>
      <w:r w:rsidR="00D22F25">
        <w:rPr>
          <w:rFonts w:asciiTheme="minorHAnsi" w:hAnsiTheme="minorHAnsi" w:cstheme="minorHAnsi"/>
        </w:rPr>
        <w:t>ec</w:t>
      </w:r>
      <w:r>
        <w:rPr>
          <w:rFonts w:asciiTheme="minorHAnsi" w:hAnsiTheme="minorHAnsi" w:cstheme="minorHAnsi"/>
        </w:rPr>
        <w:t>tados</w:t>
      </w:r>
      <w:r w:rsidR="00D22F25">
        <w:rPr>
          <w:rFonts w:asciiTheme="minorHAnsi" w:hAnsiTheme="minorHAnsi" w:cstheme="minorHAnsi"/>
        </w:rPr>
        <w:t xml:space="preserve"> y comunicados</w:t>
      </w:r>
      <w:r>
        <w:rPr>
          <w:rFonts w:asciiTheme="minorHAnsi" w:hAnsiTheme="minorHAnsi" w:cstheme="minorHAnsi"/>
        </w:rPr>
        <w:t xml:space="preserve">. En este sentido, </w:t>
      </w:r>
      <w:r w:rsidR="00277AD4">
        <w:rPr>
          <w:rFonts w:asciiTheme="minorHAnsi" w:hAnsiTheme="minorHAnsi" w:cstheme="minorHAnsi"/>
        </w:rPr>
        <w:t xml:space="preserve">al </w:t>
      </w:r>
      <w:r w:rsidR="00277AD4" w:rsidRPr="00277AD4">
        <w:rPr>
          <w:rFonts w:asciiTheme="minorHAnsi" w:hAnsiTheme="minorHAnsi" w:cstheme="minorHAnsi"/>
          <w:i/>
          <w:iCs/>
        </w:rPr>
        <w:t>loguearse</w:t>
      </w:r>
      <w:r w:rsidR="0064039C">
        <w:rPr>
          <w:rFonts w:asciiTheme="minorHAnsi" w:hAnsiTheme="minorHAnsi" w:cstheme="minorHAnsi"/>
        </w:rPr>
        <w:t xml:space="preserve"> </w:t>
      </w:r>
      <w:r w:rsidR="00277AD4">
        <w:rPr>
          <w:rFonts w:asciiTheme="minorHAnsi" w:hAnsiTheme="minorHAnsi" w:cstheme="minorHAnsi"/>
        </w:rPr>
        <w:t xml:space="preserve">(por única vez) </w:t>
      </w:r>
      <w:r w:rsidR="0064039C">
        <w:rPr>
          <w:rFonts w:asciiTheme="minorHAnsi" w:hAnsiTheme="minorHAnsi" w:cstheme="minorHAnsi"/>
        </w:rPr>
        <w:t>e ingres</w:t>
      </w:r>
      <w:r w:rsidR="00277AD4">
        <w:rPr>
          <w:rFonts w:asciiTheme="minorHAnsi" w:hAnsiTheme="minorHAnsi" w:cstheme="minorHAnsi"/>
        </w:rPr>
        <w:t>ar</w:t>
      </w:r>
      <w:r w:rsidR="0064039C">
        <w:rPr>
          <w:rFonts w:asciiTheme="minorHAnsi" w:hAnsiTheme="minorHAnsi" w:cstheme="minorHAnsi"/>
        </w:rPr>
        <w:t xml:space="preserve"> a la plataforma</w:t>
      </w:r>
      <w:r w:rsidR="00402210">
        <w:rPr>
          <w:rFonts w:asciiTheme="minorHAnsi" w:hAnsiTheme="minorHAnsi" w:cstheme="minorHAnsi"/>
        </w:rPr>
        <w:t>,</w:t>
      </w:r>
      <w:r w:rsidR="0000095D">
        <w:rPr>
          <w:rFonts w:asciiTheme="minorHAnsi" w:hAnsiTheme="minorHAnsi" w:cstheme="minorHAnsi"/>
        </w:rPr>
        <w:t xml:space="preserve"> </w:t>
      </w:r>
      <w:r w:rsidR="00402210">
        <w:rPr>
          <w:rFonts w:asciiTheme="minorHAnsi" w:hAnsiTheme="minorHAnsi" w:cstheme="minorHAnsi"/>
        </w:rPr>
        <w:t>l</w:t>
      </w:r>
      <w:r w:rsidR="00402210" w:rsidRPr="00A215BF">
        <w:rPr>
          <w:rFonts w:asciiTheme="minorHAnsi" w:hAnsiTheme="minorHAnsi" w:cstheme="minorHAnsi"/>
        </w:rPr>
        <w:t xml:space="preserve">os usuarios </w:t>
      </w:r>
      <w:r w:rsidR="0064039C">
        <w:rPr>
          <w:rFonts w:asciiTheme="minorHAnsi" w:hAnsiTheme="minorHAnsi" w:cstheme="minorHAnsi"/>
        </w:rPr>
        <w:t>se encontrarán con</w:t>
      </w:r>
      <w:r w:rsidR="00A367DB">
        <w:rPr>
          <w:rFonts w:asciiTheme="minorHAnsi" w:hAnsiTheme="minorHAnsi" w:cstheme="minorHAnsi"/>
        </w:rPr>
        <w:t xml:space="preserve"> </w:t>
      </w:r>
      <w:r w:rsidR="00A367DB" w:rsidRPr="00A367DB">
        <w:rPr>
          <w:rFonts w:asciiTheme="minorHAnsi" w:hAnsiTheme="minorHAnsi" w:cstheme="minorHAnsi"/>
          <w:b/>
          <w:bCs/>
        </w:rPr>
        <w:t>nuevos servicios</w:t>
      </w:r>
      <w:r w:rsidR="0064039C">
        <w:rPr>
          <w:rFonts w:asciiTheme="minorHAnsi" w:hAnsiTheme="minorHAnsi" w:cstheme="minorHAnsi"/>
          <w:b/>
          <w:bCs/>
        </w:rPr>
        <w:t>.</w:t>
      </w:r>
    </w:p>
    <w:p w14:paraId="64C12020" w14:textId="7EBA9E94" w:rsidR="002F30C3" w:rsidRDefault="002F30C3" w:rsidP="006A7DF0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 w:rsidRPr="002F30C3">
        <w:rPr>
          <w:rFonts w:asciiTheme="minorHAnsi" w:hAnsiTheme="minorHAnsi" w:cstheme="minorHAnsi"/>
        </w:rPr>
        <w:t xml:space="preserve">Entre lo más atractivo y novedoso de la plataforma se destaca el </w:t>
      </w:r>
      <w:r w:rsidRPr="002F30C3">
        <w:rPr>
          <w:rFonts w:asciiTheme="minorHAnsi" w:hAnsiTheme="minorHAnsi" w:cstheme="minorHAnsi"/>
          <w:b/>
          <w:bCs/>
          <w:i/>
          <w:iCs/>
        </w:rPr>
        <w:t>Feed</w:t>
      </w:r>
      <w:r w:rsidRPr="002F30C3">
        <w:rPr>
          <w:rFonts w:asciiTheme="minorHAnsi" w:hAnsiTheme="minorHAnsi" w:cstheme="minorHAnsi"/>
          <w:b/>
          <w:bCs/>
        </w:rPr>
        <w:t xml:space="preserve"> central</w:t>
      </w:r>
      <w:r w:rsidRPr="002F30C3">
        <w:rPr>
          <w:rFonts w:asciiTheme="minorHAnsi" w:hAnsiTheme="minorHAnsi" w:cstheme="minorHAnsi"/>
        </w:rPr>
        <w:t xml:space="preserve">, que brinda a los usuarios la posibilidad de interactuar sobre distintos aspectos que van desde consultas técnicas hasta presentaciones de novedades. Este espacio creado para postear, compartir y reaccionar, como ocurre en cualquier red social, conectará a las </w:t>
      </w:r>
      <w:r w:rsidRPr="002F30C3">
        <w:rPr>
          <w:rFonts w:asciiTheme="minorHAnsi" w:hAnsiTheme="minorHAnsi" w:cstheme="minorHAnsi"/>
        </w:rPr>
        <w:lastRenderedPageBreak/>
        <w:t>empresas miembros de la plataforma con sus clientes o potenciales clientes a través de la publicación de novedades, productos y servicios.</w:t>
      </w:r>
    </w:p>
    <w:p w14:paraId="4D2AE8D8" w14:textId="6CE33977" w:rsidR="00A21174" w:rsidRDefault="001B2C80" w:rsidP="006A7DF0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 w:rsidRPr="001B2C80">
        <w:rPr>
          <w:rFonts w:asciiTheme="minorHAnsi" w:hAnsiTheme="minorHAnsi" w:cstheme="minorHAnsi"/>
        </w:rPr>
        <w:t xml:space="preserve">En este sentido, </w:t>
      </w:r>
      <w:r>
        <w:rPr>
          <w:rFonts w:asciiTheme="minorHAnsi" w:hAnsiTheme="minorHAnsi" w:cstheme="minorHAnsi"/>
        </w:rPr>
        <w:t>la plataforma cuenta con la sección</w:t>
      </w:r>
      <w:r w:rsidRPr="001B2C80">
        <w:rPr>
          <w:rFonts w:asciiTheme="minorHAnsi" w:hAnsiTheme="minorHAnsi" w:cstheme="minorHAnsi"/>
          <w:b/>
          <w:bCs/>
        </w:rPr>
        <w:t xml:space="preserve"> Ofertas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en la cual se </w:t>
      </w:r>
      <w:r w:rsidR="0057078A">
        <w:rPr>
          <w:rFonts w:asciiTheme="minorHAnsi" w:hAnsiTheme="minorHAnsi" w:cstheme="minorHAnsi"/>
        </w:rPr>
        <w:t xml:space="preserve">difunden </w:t>
      </w:r>
      <w:r>
        <w:rPr>
          <w:rFonts w:asciiTheme="minorHAnsi" w:hAnsiTheme="minorHAnsi" w:cstheme="minorHAnsi"/>
        </w:rPr>
        <w:t xml:space="preserve">promociones de </w:t>
      </w:r>
      <w:r w:rsidRPr="00AD0E17">
        <w:rPr>
          <w:rFonts w:asciiTheme="minorHAnsi" w:hAnsiTheme="minorHAnsi" w:cstheme="minorHAnsi"/>
        </w:rPr>
        <w:t xml:space="preserve">insumos, maquinaria y servicios para </w:t>
      </w:r>
      <w:r>
        <w:rPr>
          <w:rFonts w:asciiTheme="minorHAnsi" w:hAnsiTheme="minorHAnsi" w:cstheme="minorHAnsi"/>
        </w:rPr>
        <w:t>la agroindustria</w:t>
      </w:r>
      <w:r w:rsidR="00277AD4">
        <w:rPr>
          <w:rFonts w:asciiTheme="minorHAnsi" w:hAnsiTheme="minorHAnsi" w:cstheme="minorHAnsi"/>
        </w:rPr>
        <w:t xml:space="preserve">. Asimismo, en el botón </w:t>
      </w:r>
      <w:r>
        <w:rPr>
          <w:rFonts w:asciiTheme="minorHAnsi" w:hAnsiTheme="minorHAnsi" w:cstheme="minorHAnsi"/>
          <w:b/>
          <w:bCs/>
        </w:rPr>
        <w:t>Empresas</w:t>
      </w:r>
      <w:r w:rsidRPr="006A7DF0">
        <w:rPr>
          <w:rFonts w:asciiTheme="minorHAnsi" w:hAnsiTheme="minorHAnsi" w:cstheme="minorHAnsi"/>
          <w:b/>
          <w:bCs/>
        </w:rPr>
        <w:t xml:space="preserve"> </w:t>
      </w:r>
      <w:r w:rsidR="00277AD4" w:rsidRPr="00277AD4">
        <w:rPr>
          <w:rFonts w:asciiTheme="minorHAnsi" w:hAnsiTheme="minorHAnsi" w:cstheme="minorHAnsi"/>
        </w:rPr>
        <w:t>se puede acceder a una amplia guía de compañías</w:t>
      </w:r>
      <w:r w:rsidR="00277AD4">
        <w:rPr>
          <w:rFonts w:asciiTheme="minorHAnsi" w:hAnsiTheme="minorHAnsi" w:cstheme="minorHAnsi"/>
          <w:b/>
          <w:bCs/>
        </w:rPr>
        <w:t xml:space="preserve"> </w:t>
      </w:r>
      <w:r w:rsidRPr="006A7DF0">
        <w:rPr>
          <w:rFonts w:asciiTheme="minorHAnsi" w:hAnsiTheme="minorHAnsi" w:cstheme="minorHAnsi"/>
        </w:rPr>
        <w:t>organizad</w:t>
      </w:r>
      <w:r w:rsidR="00A21174">
        <w:rPr>
          <w:rFonts w:asciiTheme="minorHAnsi" w:hAnsiTheme="minorHAnsi" w:cstheme="minorHAnsi"/>
        </w:rPr>
        <w:t>a</w:t>
      </w:r>
      <w:r w:rsidR="00277AD4">
        <w:rPr>
          <w:rFonts w:asciiTheme="minorHAnsi" w:hAnsiTheme="minorHAnsi" w:cstheme="minorHAnsi"/>
        </w:rPr>
        <w:t>s</w:t>
      </w:r>
      <w:r w:rsidRPr="006A7DF0">
        <w:rPr>
          <w:rFonts w:asciiTheme="minorHAnsi" w:hAnsiTheme="minorHAnsi" w:cstheme="minorHAnsi"/>
        </w:rPr>
        <w:t xml:space="preserve"> </w:t>
      </w:r>
      <w:r w:rsidR="00A7162C">
        <w:rPr>
          <w:rFonts w:asciiTheme="minorHAnsi" w:hAnsiTheme="minorHAnsi" w:cstheme="minorHAnsi"/>
        </w:rPr>
        <w:t xml:space="preserve">según </w:t>
      </w:r>
      <w:r w:rsidR="00A94F54">
        <w:rPr>
          <w:rFonts w:asciiTheme="minorHAnsi" w:hAnsiTheme="minorHAnsi" w:cstheme="minorHAnsi"/>
        </w:rPr>
        <w:t xml:space="preserve">el </w:t>
      </w:r>
      <w:r w:rsidRPr="006A7DF0">
        <w:rPr>
          <w:rFonts w:asciiTheme="minorHAnsi" w:hAnsiTheme="minorHAnsi" w:cstheme="minorHAnsi"/>
        </w:rPr>
        <w:t>rubro</w:t>
      </w:r>
      <w:r w:rsidR="00A21174">
        <w:rPr>
          <w:rFonts w:asciiTheme="minorHAnsi" w:hAnsiTheme="minorHAnsi" w:cstheme="minorHAnsi"/>
        </w:rPr>
        <w:t>. C</w:t>
      </w:r>
      <w:r w:rsidR="00A21174" w:rsidRPr="00A21174">
        <w:rPr>
          <w:rFonts w:asciiTheme="minorHAnsi" w:hAnsiTheme="minorHAnsi" w:cstheme="minorHAnsi"/>
        </w:rPr>
        <w:t xml:space="preserve">ada </w:t>
      </w:r>
      <w:r w:rsidR="00A94F54">
        <w:rPr>
          <w:rFonts w:asciiTheme="minorHAnsi" w:hAnsiTheme="minorHAnsi" w:cstheme="minorHAnsi"/>
        </w:rPr>
        <w:t xml:space="preserve">empresa </w:t>
      </w:r>
      <w:r w:rsidR="0057078A">
        <w:rPr>
          <w:rFonts w:asciiTheme="minorHAnsi" w:hAnsiTheme="minorHAnsi" w:cstheme="minorHAnsi"/>
        </w:rPr>
        <w:t>c</w:t>
      </w:r>
      <w:r w:rsidR="00A7162C">
        <w:rPr>
          <w:rFonts w:asciiTheme="minorHAnsi" w:hAnsiTheme="minorHAnsi" w:cstheme="minorHAnsi"/>
        </w:rPr>
        <w:t>uenta con</w:t>
      </w:r>
      <w:r w:rsidR="0057078A">
        <w:rPr>
          <w:rFonts w:asciiTheme="minorHAnsi" w:hAnsiTheme="minorHAnsi" w:cstheme="minorHAnsi"/>
        </w:rPr>
        <w:t xml:space="preserve"> un </w:t>
      </w:r>
      <w:r w:rsidR="00A21174" w:rsidRPr="00A21174">
        <w:rPr>
          <w:rFonts w:asciiTheme="minorHAnsi" w:hAnsiTheme="minorHAnsi" w:cstheme="minorHAnsi"/>
        </w:rPr>
        <w:t xml:space="preserve">micrositio </w:t>
      </w:r>
      <w:r w:rsidR="00A7162C">
        <w:rPr>
          <w:rFonts w:asciiTheme="minorHAnsi" w:hAnsiTheme="minorHAnsi" w:cstheme="minorHAnsi"/>
        </w:rPr>
        <w:t>en el cual</w:t>
      </w:r>
      <w:r w:rsidR="00A21174">
        <w:rPr>
          <w:rFonts w:asciiTheme="minorHAnsi" w:hAnsiTheme="minorHAnsi" w:cstheme="minorHAnsi"/>
        </w:rPr>
        <w:t xml:space="preserve"> exhib</w:t>
      </w:r>
      <w:r w:rsidR="00A7162C">
        <w:rPr>
          <w:rFonts w:asciiTheme="minorHAnsi" w:hAnsiTheme="minorHAnsi" w:cstheme="minorHAnsi"/>
        </w:rPr>
        <w:t>e</w:t>
      </w:r>
      <w:r w:rsidR="00A21174">
        <w:rPr>
          <w:rFonts w:asciiTheme="minorHAnsi" w:hAnsiTheme="minorHAnsi" w:cstheme="minorHAnsi"/>
        </w:rPr>
        <w:t xml:space="preserve"> </w:t>
      </w:r>
      <w:r w:rsidR="00A21174" w:rsidRPr="00A21174">
        <w:rPr>
          <w:rFonts w:asciiTheme="minorHAnsi" w:hAnsiTheme="minorHAnsi" w:cstheme="minorHAnsi"/>
        </w:rPr>
        <w:t>su portfolio de productos y servicios</w:t>
      </w:r>
      <w:r w:rsidR="00277AD4">
        <w:rPr>
          <w:rFonts w:asciiTheme="minorHAnsi" w:hAnsiTheme="minorHAnsi" w:cstheme="minorHAnsi"/>
        </w:rPr>
        <w:t xml:space="preserve">, y los </w:t>
      </w:r>
      <w:r w:rsidR="00A21174" w:rsidRPr="00A21174">
        <w:rPr>
          <w:rFonts w:asciiTheme="minorHAnsi" w:hAnsiTheme="minorHAnsi" w:cstheme="minorHAnsi"/>
        </w:rPr>
        <w:t xml:space="preserve">datos de contacto para comunicarse con </w:t>
      </w:r>
      <w:r w:rsidR="00277AD4">
        <w:rPr>
          <w:rFonts w:asciiTheme="minorHAnsi" w:hAnsiTheme="minorHAnsi" w:cstheme="minorHAnsi"/>
        </w:rPr>
        <w:t xml:space="preserve">un </w:t>
      </w:r>
      <w:r w:rsidR="00A21174" w:rsidRPr="00A21174">
        <w:rPr>
          <w:rFonts w:asciiTheme="minorHAnsi" w:hAnsiTheme="minorHAnsi" w:cstheme="minorHAnsi"/>
        </w:rPr>
        <w:t xml:space="preserve">representante </w:t>
      </w:r>
      <w:r w:rsidR="00277AD4">
        <w:rPr>
          <w:rFonts w:asciiTheme="minorHAnsi" w:hAnsiTheme="minorHAnsi" w:cstheme="minorHAnsi"/>
        </w:rPr>
        <w:t xml:space="preserve">comercial. </w:t>
      </w:r>
    </w:p>
    <w:p w14:paraId="4ACA21EC" w14:textId="342886D6" w:rsidR="006A7DF0" w:rsidRPr="00E95914" w:rsidRDefault="00A7162C" w:rsidP="006A7DF0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línea, con</w:t>
      </w:r>
      <w:r w:rsidR="00A21174">
        <w:rPr>
          <w:rFonts w:asciiTheme="minorHAnsi" w:hAnsiTheme="minorHAnsi" w:cstheme="minorHAnsi"/>
        </w:rPr>
        <w:t xml:space="preserve"> el objetivo de brindar</w:t>
      </w:r>
      <w:r w:rsidR="00A21174" w:rsidRPr="00A21174">
        <w:rPr>
          <w:rFonts w:asciiTheme="minorHAnsi" w:hAnsiTheme="minorHAnsi" w:cstheme="minorHAnsi"/>
        </w:rPr>
        <w:t xml:space="preserve"> información útil </w:t>
      </w:r>
      <w:r w:rsidR="00277AD4">
        <w:rPr>
          <w:rFonts w:asciiTheme="minorHAnsi" w:hAnsiTheme="minorHAnsi" w:cstheme="minorHAnsi"/>
        </w:rPr>
        <w:t xml:space="preserve">y </w:t>
      </w:r>
      <w:r w:rsidR="00A21174" w:rsidRPr="00A21174">
        <w:rPr>
          <w:rFonts w:asciiTheme="minorHAnsi" w:hAnsiTheme="minorHAnsi" w:cstheme="minorHAnsi"/>
        </w:rPr>
        <w:t>necesaria</w:t>
      </w:r>
      <w:r w:rsidR="00277AD4">
        <w:rPr>
          <w:rFonts w:asciiTheme="minorHAnsi" w:hAnsiTheme="minorHAnsi" w:cstheme="minorHAnsi"/>
        </w:rPr>
        <w:t xml:space="preserve">, </w:t>
      </w:r>
      <w:r w:rsidR="00A21174">
        <w:rPr>
          <w:rFonts w:asciiTheme="minorHAnsi" w:hAnsiTheme="minorHAnsi" w:cstheme="minorHAnsi"/>
        </w:rPr>
        <w:t xml:space="preserve">los usuarios tendrán la posibilidad de acceder a </w:t>
      </w:r>
      <w:r w:rsidR="0000095D">
        <w:rPr>
          <w:rFonts w:asciiTheme="minorHAnsi" w:hAnsiTheme="minorHAnsi" w:cstheme="minorHAnsi"/>
          <w:b/>
          <w:bCs/>
        </w:rPr>
        <w:t>Indicadores Agro</w:t>
      </w:r>
      <w:r w:rsidR="006A7DF0">
        <w:rPr>
          <w:rFonts w:asciiTheme="minorHAnsi" w:hAnsiTheme="minorHAnsi" w:cstheme="minorHAnsi"/>
          <w:b/>
          <w:bCs/>
        </w:rPr>
        <w:t xml:space="preserve"> </w:t>
      </w:r>
      <w:r w:rsidR="006A7DF0" w:rsidRPr="006A7DF0">
        <w:rPr>
          <w:rFonts w:asciiTheme="minorHAnsi" w:hAnsiTheme="minorHAnsi" w:cstheme="minorHAnsi"/>
        </w:rPr>
        <w:t>con d</w:t>
      </w:r>
      <w:r w:rsidR="0000095D" w:rsidRPr="006A7DF0">
        <w:rPr>
          <w:rFonts w:asciiTheme="minorHAnsi" w:hAnsiTheme="minorHAnsi" w:cstheme="minorHAnsi"/>
        </w:rPr>
        <w:t>atos</w:t>
      </w:r>
      <w:r w:rsidR="0000095D">
        <w:rPr>
          <w:rFonts w:asciiTheme="minorHAnsi" w:hAnsiTheme="minorHAnsi" w:cstheme="minorHAnsi"/>
        </w:rPr>
        <w:t xml:space="preserve"> actualizados sobre pronóstico del clima, cotizaciones de granos, remates, valor de animales en pie </w:t>
      </w:r>
      <w:r w:rsidR="00AA0151">
        <w:rPr>
          <w:rFonts w:asciiTheme="minorHAnsi" w:hAnsiTheme="minorHAnsi" w:cstheme="minorHAnsi"/>
        </w:rPr>
        <w:t>e indicadores económicos</w:t>
      </w:r>
      <w:r w:rsidR="006A7DF0">
        <w:rPr>
          <w:rFonts w:asciiTheme="minorHAnsi" w:hAnsiTheme="minorHAnsi" w:cstheme="minorHAnsi"/>
        </w:rPr>
        <w:t xml:space="preserve">; </w:t>
      </w:r>
      <w:r w:rsidR="00A94F54">
        <w:rPr>
          <w:rFonts w:asciiTheme="minorHAnsi" w:hAnsiTheme="minorHAnsi" w:cstheme="minorHAnsi"/>
          <w:b/>
          <w:bCs/>
        </w:rPr>
        <w:t>n</w:t>
      </w:r>
      <w:r w:rsidR="0000095D" w:rsidRPr="006A7DF0">
        <w:rPr>
          <w:rFonts w:asciiTheme="minorHAnsi" w:hAnsiTheme="minorHAnsi" w:cstheme="minorHAnsi"/>
          <w:b/>
          <w:bCs/>
        </w:rPr>
        <w:t>otas de interés y artículos técnicos</w:t>
      </w:r>
      <w:r w:rsidR="0000095D">
        <w:rPr>
          <w:rFonts w:asciiTheme="minorHAnsi" w:hAnsiTheme="minorHAnsi" w:cstheme="minorHAnsi"/>
        </w:rPr>
        <w:t xml:space="preserve"> </w:t>
      </w:r>
      <w:r w:rsidR="00AA0151">
        <w:rPr>
          <w:rFonts w:asciiTheme="minorHAnsi" w:hAnsiTheme="minorHAnsi" w:cstheme="minorHAnsi"/>
        </w:rPr>
        <w:t>para informarse y formarse</w:t>
      </w:r>
      <w:r w:rsidR="006A7DF0">
        <w:rPr>
          <w:rFonts w:asciiTheme="minorHAnsi" w:hAnsiTheme="minorHAnsi" w:cstheme="minorHAnsi"/>
        </w:rPr>
        <w:t>;</w:t>
      </w:r>
      <w:r w:rsidR="00277AD4">
        <w:rPr>
          <w:rFonts w:asciiTheme="minorHAnsi" w:hAnsiTheme="minorHAnsi" w:cstheme="minorHAnsi"/>
        </w:rPr>
        <w:t xml:space="preserve"> </w:t>
      </w:r>
      <w:r w:rsidR="0057078A">
        <w:rPr>
          <w:rFonts w:asciiTheme="minorHAnsi" w:hAnsiTheme="minorHAnsi" w:cstheme="minorHAnsi"/>
        </w:rPr>
        <w:t xml:space="preserve">una </w:t>
      </w:r>
      <w:r w:rsidR="0000095D" w:rsidRPr="003C23F2">
        <w:rPr>
          <w:rFonts w:asciiTheme="minorHAnsi" w:hAnsiTheme="minorHAnsi" w:cstheme="minorHAnsi"/>
          <w:b/>
          <w:bCs/>
        </w:rPr>
        <w:t>Agenda Agro</w:t>
      </w:r>
      <w:r w:rsidR="006A7DF0">
        <w:rPr>
          <w:rFonts w:asciiTheme="minorHAnsi" w:hAnsiTheme="minorHAnsi" w:cstheme="minorHAnsi"/>
          <w:b/>
          <w:bCs/>
        </w:rPr>
        <w:t xml:space="preserve"> </w:t>
      </w:r>
      <w:r w:rsidR="006A7DF0" w:rsidRPr="006A7DF0">
        <w:rPr>
          <w:rFonts w:asciiTheme="minorHAnsi" w:hAnsiTheme="minorHAnsi" w:cstheme="minorHAnsi"/>
        </w:rPr>
        <w:t>con los p</w:t>
      </w:r>
      <w:r w:rsidR="0000095D" w:rsidRPr="006A7DF0">
        <w:rPr>
          <w:rFonts w:asciiTheme="minorHAnsi" w:hAnsiTheme="minorHAnsi" w:cstheme="minorHAnsi"/>
        </w:rPr>
        <w:t>rincipales</w:t>
      </w:r>
      <w:r w:rsidR="0000095D">
        <w:rPr>
          <w:rFonts w:asciiTheme="minorHAnsi" w:hAnsiTheme="minorHAnsi" w:cstheme="minorHAnsi"/>
        </w:rPr>
        <w:t xml:space="preserve"> eventos presenciales y virtuales del </w:t>
      </w:r>
      <w:r w:rsidR="00D22F25">
        <w:rPr>
          <w:rFonts w:asciiTheme="minorHAnsi" w:hAnsiTheme="minorHAnsi" w:cstheme="minorHAnsi"/>
        </w:rPr>
        <w:t>sector</w:t>
      </w:r>
      <w:r w:rsidR="006A7DF0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una </w:t>
      </w:r>
      <w:r w:rsidR="00636301">
        <w:rPr>
          <w:rFonts w:asciiTheme="minorHAnsi" w:hAnsiTheme="minorHAnsi" w:cstheme="minorHAnsi"/>
          <w:b/>
          <w:bCs/>
        </w:rPr>
        <w:t>ExpoagroStudio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con una amplia variedad de producciones audiovisuales tale</w:t>
      </w:r>
      <w:r w:rsidR="00A94F54">
        <w:rPr>
          <w:rFonts w:asciiTheme="minorHAnsi" w:hAnsiTheme="minorHAnsi" w:cstheme="minorHAnsi"/>
        </w:rPr>
        <w:t>s como entrevistas y seminarios,</w:t>
      </w:r>
      <w:r>
        <w:rPr>
          <w:rFonts w:asciiTheme="minorHAnsi" w:hAnsiTheme="minorHAnsi" w:cstheme="minorHAnsi"/>
        </w:rPr>
        <w:t xml:space="preserve"> y</w:t>
      </w:r>
      <w:r w:rsidR="006A7DF0">
        <w:rPr>
          <w:rFonts w:asciiTheme="minorHAnsi" w:hAnsiTheme="minorHAnsi" w:cstheme="minorHAnsi"/>
        </w:rPr>
        <w:t xml:space="preserve"> </w:t>
      </w:r>
      <w:r w:rsidR="006A7DF0" w:rsidRPr="00AD0E17">
        <w:rPr>
          <w:rFonts w:asciiTheme="minorHAnsi" w:hAnsiTheme="minorHAnsi" w:cstheme="minorHAnsi"/>
          <w:b/>
          <w:bCs/>
        </w:rPr>
        <w:t>Web</w:t>
      </w:r>
      <w:r w:rsidR="006A7DF0">
        <w:rPr>
          <w:rFonts w:asciiTheme="minorHAnsi" w:hAnsiTheme="minorHAnsi" w:cstheme="minorHAnsi"/>
          <w:b/>
          <w:bCs/>
        </w:rPr>
        <w:t>inar</w:t>
      </w:r>
      <w:r>
        <w:rPr>
          <w:rFonts w:asciiTheme="minorHAnsi" w:hAnsiTheme="minorHAnsi" w:cstheme="minorHAnsi"/>
          <w:b/>
          <w:bCs/>
        </w:rPr>
        <w:t>s</w:t>
      </w:r>
      <w:r w:rsidR="00D22F25">
        <w:rPr>
          <w:rFonts w:asciiTheme="minorHAnsi" w:hAnsiTheme="minorHAnsi" w:cstheme="minorHAnsi"/>
          <w:b/>
          <w:bCs/>
        </w:rPr>
        <w:t xml:space="preserve"> </w:t>
      </w:r>
      <w:r w:rsidR="00277AD4" w:rsidRPr="00277AD4">
        <w:rPr>
          <w:rFonts w:asciiTheme="minorHAnsi" w:hAnsiTheme="minorHAnsi" w:cstheme="minorHAnsi"/>
        </w:rPr>
        <w:t>que consisten en</w:t>
      </w:r>
      <w:r w:rsidR="00277AD4">
        <w:rPr>
          <w:rFonts w:asciiTheme="minorHAnsi" w:hAnsiTheme="minorHAnsi" w:cstheme="minorHAnsi"/>
          <w:b/>
          <w:bCs/>
        </w:rPr>
        <w:t xml:space="preserve"> </w:t>
      </w:r>
      <w:r w:rsidR="00D22F25" w:rsidRPr="00D22F25">
        <w:rPr>
          <w:rFonts w:asciiTheme="minorHAnsi" w:hAnsiTheme="minorHAnsi" w:cstheme="minorHAnsi"/>
        </w:rPr>
        <w:t>e</w:t>
      </w:r>
      <w:r w:rsidR="006A7DF0" w:rsidRPr="00D22F25">
        <w:rPr>
          <w:rFonts w:asciiTheme="minorHAnsi" w:hAnsiTheme="minorHAnsi" w:cstheme="minorHAnsi"/>
        </w:rPr>
        <w:t>n</w:t>
      </w:r>
      <w:r w:rsidR="006A7DF0" w:rsidRPr="00E95914">
        <w:rPr>
          <w:rFonts w:asciiTheme="minorHAnsi" w:hAnsiTheme="minorHAnsi" w:cstheme="minorHAnsi"/>
        </w:rPr>
        <w:t>cuentros virtuales</w:t>
      </w:r>
      <w:r w:rsidR="006A7DF0">
        <w:rPr>
          <w:rFonts w:asciiTheme="minorHAnsi" w:hAnsiTheme="minorHAnsi" w:cstheme="minorHAnsi"/>
        </w:rPr>
        <w:t xml:space="preserve"> 100% dinámicos</w:t>
      </w:r>
      <w:r w:rsidR="006A7DF0" w:rsidRPr="00E95914">
        <w:rPr>
          <w:rFonts w:asciiTheme="minorHAnsi" w:hAnsiTheme="minorHAnsi" w:cstheme="minorHAnsi"/>
        </w:rPr>
        <w:t xml:space="preserve"> con </w:t>
      </w:r>
      <w:r w:rsidR="006A7DF0">
        <w:rPr>
          <w:rFonts w:asciiTheme="minorHAnsi" w:hAnsiTheme="minorHAnsi" w:cstheme="minorHAnsi"/>
        </w:rPr>
        <w:t xml:space="preserve">la intervención de </w:t>
      </w:r>
      <w:r w:rsidR="006A7DF0" w:rsidRPr="00E95914">
        <w:rPr>
          <w:rFonts w:asciiTheme="minorHAnsi" w:hAnsiTheme="minorHAnsi" w:cstheme="minorHAnsi"/>
        </w:rPr>
        <w:t xml:space="preserve">reconocidos especialistas </w:t>
      </w:r>
      <w:r w:rsidR="00A94F54">
        <w:rPr>
          <w:rFonts w:asciiTheme="minorHAnsi" w:hAnsiTheme="minorHAnsi" w:cstheme="minorHAnsi"/>
        </w:rPr>
        <w:t>en</w:t>
      </w:r>
      <w:r w:rsidR="006A7DF0" w:rsidRPr="00E95914">
        <w:rPr>
          <w:rFonts w:asciiTheme="minorHAnsi" w:hAnsiTheme="minorHAnsi" w:cstheme="minorHAnsi"/>
        </w:rPr>
        <w:t xml:space="preserve"> diferentes temáticas relacionadas al agro.</w:t>
      </w:r>
      <w:r w:rsidR="006A7DF0">
        <w:rPr>
          <w:rFonts w:asciiTheme="minorHAnsi" w:hAnsiTheme="minorHAnsi" w:cstheme="minorHAnsi"/>
          <w:b/>
          <w:bCs/>
        </w:rPr>
        <w:t xml:space="preserve"> </w:t>
      </w:r>
    </w:p>
    <w:p w14:paraId="1E263336" w14:textId="66778642" w:rsidR="00D22F25" w:rsidRPr="00D22F25" w:rsidRDefault="00D22F25" w:rsidP="0000095D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</w:t>
      </w:r>
      <w:r w:rsidR="0057078A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 son </w:t>
      </w:r>
      <w:r w:rsidR="00A94F54">
        <w:rPr>
          <w:rFonts w:asciiTheme="minorHAnsi" w:hAnsiTheme="minorHAnsi" w:cstheme="minorHAnsi"/>
        </w:rPr>
        <w:t>só</w:t>
      </w:r>
      <w:r w:rsidR="00277AD4">
        <w:rPr>
          <w:rFonts w:asciiTheme="minorHAnsi" w:hAnsiTheme="minorHAnsi" w:cstheme="minorHAnsi"/>
        </w:rPr>
        <w:t>lo alguno</w:t>
      </w:r>
      <w:r w:rsidR="00A94F54">
        <w:rPr>
          <w:rFonts w:asciiTheme="minorHAnsi" w:hAnsiTheme="minorHAnsi" w:cstheme="minorHAnsi"/>
        </w:rPr>
        <w:t>s</w:t>
      </w:r>
      <w:r w:rsidR="00277AD4">
        <w:rPr>
          <w:rFonts w:asciiTheme="minorHAnsi" w:hAnsiTheme="minorHAnsi" w:cstheme="minorHAnsi"/>
        </w:rPr>
        <w:t xml:space="preserve"> de los nuevos servicios de </w:t>
      </w:r>
      <w:r w:rsidR="00277AD4" w:rsidRPr="0057078A">
        <w:rPr>
          <w:rFonts w:asciiTheme="minorHAnsi" w:hAnsiTheme="minorHAnsi" w:cstheme="minorHAnsi"/>
          <w:b/>
          <w:bCs/>
        </w:rPr>
        <w:t>Expoagro Digital YPF Agro</w:t>
      </w:r>
      <w:r>
        <w:rPr>
          <w:rFonts w:asciiTheme="minorHAnsi" w:hAnsiTheme="minorHAnsi" w:cstheme="minorHAnsi"/>
        </w:rPr>
        <w:t xml:space="preserve">, </w:t>
      </w:r>
      <w:r w:rsidR="00A94F54">
        <w:rPr>
          <w:rFonts w:asciiTheme="minorHAnsi" w:hAnsiTheme="minorHAnsi" w:cstheme="minorHAnsi"/>
        </w:rPr>
        <w:t>ya que</w:t>
      </w:r>
      <w:r>
        <w:rPr>
          <w:rFonts w:asciiTheme="minorHAnsi" w:hAnsiTheme="minorHAnsi" w:cstheme="minorHAnsi"/>
        </w:rPr>
        <w:t xml:space="preserve"> en el corto plazo</w:t>
      </w:r>
      <w:r w:rsidR="00277AD4">
        <w:rPr>
          <w:rFonts w:asciiTheme="minorHAnsi" w:hAnsiTheme="minorHAnsi" w:cstheme="minorHAnsi"/>
        </w:rPr>
        <w:t xml:space="preserve"> la plataforma </w:t>
      </w:r>
      <w:r w:rsidR="0057078A">
        <w:rPr>
          <w:rFonts w:asciiTheme="minorHAnsi" w:hAnsiTheme="minorHAnsi" w:cstheme="minorHAnsi"/>
        </w:rPr>
        <w:t>incorporará herramientas</w:t>
      </w:r>
      <w:r>
        <w:rPr>
          <w:rFonts w:asciiTheme="minorHAnsi" w:hAnsiTheme="minorHAnsi" w:cstheme="minorHAnsi"/>
        </w:rPr>
        <w:t xml:space="preserve"> relacionad</w:t>
      </w:r>
      <w:r w:rsidR="0057078A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a la venta de hacienda y medios de pagos </w:t>
      </w:r>
      <w:r w:rsidR="00A94F54">
        <w:rPr>
          <w:rFonts w:asciiTheme="minorHAnsi" w:hAnsiTheme="minorHAnsi" w:cstheme="minorHAnsi"/>
          <w:i/>
          <w:iCs/>
        </w:rPr>
        <w:t>on</w:t>
      </w:r>
      <w:r w:rsidRPr="003472FE">
        <w:rPr>
          <w:rFonts w:asciiTheme="minorHAnsi" w:hAnsiTheme="minorHAnsi" w:cstheme="minorHAnsi"/>
          <w:i/>
          <w:iCs/>
        </w:rPr>
        <w:t>line</w:t>
      </w:r>
      <w:r>
        <w:rPr>
          <w:rFonts w:asciiTheme="minorHAnsi" w:hAnsiTheme="minorHAnsi" w:cstheme="minorHAnsi"/>
        </w:rPr>
        <w:t xml:space="preserve">. </w:t>
      </w:r>
    </w:p>
    <w:p w14:paraId="2022E4EA" w14:textId="2295FD8A" w:rsidR="0000095D" w:rsidRPr="0028726D" w:rsidRDefault="003472FE" w:rsidP="0000095D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esta manera, l</w:t>
      </w:r>
      <w:r w:rsidR="0000095D" w:rsidRPr="0028726D">
        <w:rPr>
          <w:rFonts w:asciiTheme="minorHAnsi" w:hAnsiTheme="minorHAnsi" w:cstheme="minorHAnsi"/>
        </w:rPr>
        <w:t>a comunidad digital de Expoagro comienza a latir en marzo a través de cientos de empresas con sus productos y servicios, junto a noticias técnicas y un amplio contenido de novedades empresariales, tecnologías de vanguardia, innovación y capacitación.</w:t>
      </w:r>
    </w:p>
    <w:p w14:paraId="4152815B" w14:textId="39C6EDFF" w:rsidR="0073666D" w:rsidRPr="005221DF" w:rsidRDefault="00636301" w:rsidP="000E59A8">
      <w:pPr>
        <w:jc w:val="both"/>
        <w:rPr>
          <w:rFonts w:cstheme="minorHAnsi"/>
        </w:rPr>
      </w:pPr>
      <w:r>
        <w:rPr>
          <w:rFonts w:cstheme="minorHAnsi"/>
        </w:rPr>
        <w:t>A partir del 9 de marzo, r</w:t>
      </w:r>
      <w:r w:rsidR="00A7162C">
        <w:rPr>
          <w:rFonts w:cstheme="minorHAnsi"/>
        </w:rPr>
        <w:t>egístrate</w:t>
      </w:r>
      <w:r w:rsidR="0057078A">
        <w:rPr>
          <w:rFonts w:cstheme="minorHAnsi"/>
        </w:rPr>
        <w:t xml:space="preserve"> y formá parte de la comunidad del agro </w:t>
      </w:r>
      <w:hyperlink r:id="rId6" w:history="1">
        <w:r w:rsidR="0057078A" w:rsidRPr="0057078A">
          <w:rPr>
            <w:rStyle w:val="Hipervnculo"/>
            <w:rFonts w:cstheme="minorHAnsi"/>
          </w:rPr>
          <w:t>AQUÍ</w:t>
        </w:r>
      </w:hyperlink>
      <w:r w:rsidR="00A94F54">
        <w:rPr>
          <w:rStyle w:val="Hipervnculo"/>
          <w:rFonts w:cstheme="minorHAnsi"/>
        </w:rPr>
        <w:t>.</w:t>
      </w:r>
    </w:p>
    <w:sectPr w:rsidR="0073666D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0A00D" w14:textId="77777777" w:rsidR="00720DD1" w:rsidRDefault="00720DD1" w:rsidP="00446CC9">
      <w:pPr>
        <w:spacing w:after="0" w:line="240" w:lineRule="auto"/>
      </w:pPr>
      <w:r>
        <w:separator/>
      </w:r>
    </w:p>
  </w:endnote>
  <w:endnote w:type="continuationSeparator" w:id="0">
    <w:p w14:paraId="1C6992DF" w14:textId="77777777" w:rsidR="00720DD1" w:rsidRDefault="00720DD1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4AE4" w14:textId="77777777" w:rsidR="00446CC9" w:rsidRDefault="006C164E" w:rsidP="00446CC9">
    <w:pPr>
      <w:pStyle w:val="Piedepgina"/>
      <w:tabs>
        <w:tab w:val="clear" w:pos="4252"/>
        <w:tab w:val="clear" w:pos="8504"/>
        <w:tab w:val="left" w:pos="3248"/>
      </w:tabs>
    </w:pPr>
    <w:r w:rsidRPr="006C164E"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 wp14:anchorId="24D49A4F" wp14:editId="0B309BF3">
          <wp:simplePos x="0" y="0"/>
          <wp:positionH relativeFrom="page">
            <wp:posOffset>0</wp:posOffset>
          </wp:positionH>
          <wp:positionV relativeFrom="paragraph">
            <wp:posOffset>31750</wp:posOffset>
          </wp:positionV>
          <wp:extent cx="7515225" cy="529590"/>
          <wp:effectExtent l="0" t="0" r="9525" b="3810"/>
          <wp:wrapThrough wrapText="bothSides">
            <wp:wrapPolygon edited="0">
              <wp:start x="0" y="0"/>
              <wp:lineTo x="0" y="20978"/>
              <wp:lineTo x="21573" y="20978"/>
              <wp:lineTo x="21573" y="0"/>
              <wp:lineTo x="0" y="0"/>
            </wp:wrapPolygon>
          </wp:wrapThrough>
          <wp:docPr id="2" name="Imagen 2" descr="C:\Users\luis\Downloads\pie  para word EA DIGITAL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pie  para word EA DIGITAL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2DB652F" wp14:editId="15C5A6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5A9EA673" wp14:editId="13647EE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164C700" wp14:editId="6232FA2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58B2A77E" wp14:editId="58D06F0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31C1E" w14:textId="77777777" w:rsidR="00720DD1" w:rsidRDefault="00720DD1" w:rsidP="00446CC9">
      <w:pPr>
        <w:spacing w:after="0" w:line="240" w:lineRule="auto"/>
      </w:pPr>
      <w:r>
        <w:separator/>
      </w:r>
    </w:p>
  </w:footnote>
  <w:footnote w:type="continuationSeparator" w:id="0">
    <w:p w14:paraId="780ED3E0" w14:textId="77777777" w:rsidR="00720DD1" w:rsidRDefault="00720DD1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6B4B" w14:textId="6519665B" w:rsidR="00446CC9" w:rsidRDefault="009F45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920" behindDoc="0" locked="0" layoutInCell="1" allowOverlap="1" wp14:anchorId="49CD4141" wp14:editId="631F2011">
          <wp:simplePos x="0" y="0"/>
          <wp:positionH relativeFrom="page">
            <wp:posOffset>-635</wp:posOffset>
          </wp:positionH>
          <wp:positionV relativeFrom="paragraph">
            <wp:posOffset>-449580</wp:posOffset>
          </wp:positionV>
          <wp:extent cx="7553325" cy="1118870"/>
          <wp:effectExtent l="0" t="0" r="952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0095D"/>
    <w:rsid w:val="00031B8A"/>
    <w:rsid w:val="0008481A"/>
    <w:rsid w:val="000B26AB"/>
    <w:rsid w:val="000D25E0"/>
    <w:rsid w:val="000D41B4"/>
    <w:rsid w:val="000E21EB"/>
    <w:rsid w:val="000E59A8"/>
    <w:rsid w:val="00185048"/>
    <w:rsid w:val="001B2C80"/>
    <w:rsid w:val="00251051"/>
    <w:rsid w:val="00253C4E"/>
    <w:rsid w:val="00277AD4"/>
    <w:rsid w:val="00280FEE"/>
    <w:rsid w:val="00287E46"/>
    <w:rsid w:val="002D6DBE"/>
    <w:rsid w:val="002E2D08"/>
    <w:rsid w:val="002F30C3"/>
    <w:rsid w:val="003472FE"/>
    <w:rsid w:val="00360600"/>
    <w:rsid w:val="003A3F11"/>
    <w:rsid w:val="003A45C8"/>
    <w:rsid w:val="003B3DD6"/>
    <w:rsid w:val="003D178B"/>
    <w:rsid w:val="003F42F9"/>
    <w:rsid w:val="00402210"/>
    <w:rsid w:val="00446CC9"/>
    <w:rsid w:val="004E1702"/>
    <w:rsid w:val="005221DF"/>
    <w:rsid w:val="00525E3A"/>
    <w:rsid w:val="0057078A"/>
    <w:rsid w:val="005A5E0A"/>
    <w:rsid w:val="00636301"/>
    <w:rsid w:val="0064039C"/>
    <w:rsid w:val="006845A4"/>
    <w:rsid w:val="006A7DF0"/>
    <w:rsid w:val="006C164E"/>
    <w:rsid w:val="006C25D5"/>
    <w:rsid w:val="006F14DB"/>
    <w:rsid w:val="0070776E"/>
    <w:rsid w:val="00720DD1"/>
    <w:rsid w:val="0073666D"/>
    <w:rsid w:val="007833FD"/>
    <w:rsid w:val="007A0C1B"/>
    <w:rsid w:val="007E0CB8"/>
    <w:rsid w:val="00854463"/>
    <w:rsid w:val="008871D5"/>
    <w:rsid w:val="0089642C"/>
    <w:rsid w:val="008966DD"/>
    <w:rsid w:val="00922FF1"/>
    <w:rsid w:val="009955D0"/>
    <w:rsid w:val="009F45F9"/>
    <w:rsid w:val="00A1299E"/>
    <w:rsid w:val="00A21174"/>
    <w:rsid w:val="00A367DB"/>
    <w:rsid w:val="00A7162C"/>
    <w:rsid w:val="00A94F54"/>
    <w:rsid w:val="00AA0151"/>
    <w:rsid w:val="00AA5D4C"/>
    <w:rsid w:val="00AC1E7D"/>
    <w:rsid w:val="00AF3784"/>
    <w:rsid w:val="00B04005"/>
    <w:rsid w:val="00B13BDA"/>
    <w:rsid w:val="00B32F41"/>
    <w:rsid w:val="00B37B28"/>
    <w:rsid w:val="00B81D55"/>
    <w:rsid w:val="00B90484"/>
    <w:rsid w:val="00BA2510"/>
    <w:rsid w:val="00C32ED6"/>
    <w:rsid w:val="00CD61B8"/>
    <w:rsid w:val="00D22F25"/>
    <w:rsid w:val="00D35059"/>
    <w:rsid w:val="00D37D02"/>
    <w:rsid w:val="00D62409"/>
    <w:rsid w:val="00D85303"/>
    <w:rsid w:val="00E111EE"/>
    <w:rsid w:val="00E31238"/>
    <w:rsid w:val="00E5619D"/>
    <w:rsid w:val="00E568CB"/>
    <w:rsid w:val="00E7014C"/>
    <w:rsid w:val="00E87918"/>
    <w:rsid w:val="00ED78F0"/>
    <w:rsid w:val="00F106F4"/>
    <w:rsid w:val="00F139DD"/>
    <w:rsid w:val="00F3180D"/>
    <w:rsid w:val="00F43DA9"/>
    <w:rsid w:val="00F73E5F"/>
    <w:rsid w:val="00F944C8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85AE6"/>
  <w15:docId w15:val="{D99FD7D0-5698-448C-8D0E-F09169F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Eliana Esnaola</cp:lastModifiedBy>
  <cp:revision>3</cp:revision>
  <dcterms:created xsi:type="dcterms:W3CDTF">2021-02-23T12:21:00Z</dcterms:created>
  <dcterms:modified xsi:type="dcterms:W3CDTF">2021-02-23T12:28:00Z</dcterms:modified>
</cp:coreProperties>
</file>