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7673" w14:textId="3A5C73FB" w:rsidR="004D0FDC" w:rsidRPr="004D0FDC" w:rsidRDefault="004D0FDC" w:rsidP="004D0FDC">
      <w:pPr>
        <w:jc w:val="center"/>
        <w:rPr>
          <w:rFonts w:cstheme="minorHAnsi"/>
          <w:b/>
          <w:sz w:val="28"/>
          <w:szCs w:val="28"/>
          <w:lang w:val="es-MX"/>
        </w:rPr>
      </w:pPr>
      <w:r w:rsidRPr="004D0FDC">
        <w:rPr>
          <w:rFonts w:cstheme="minorHAnsi"/>
          <w:b/>
          <w:sz w:val="28"/>
          <w:szCs w:val="28"/>
          <w:lang w:val="es-MX"/>
        </w:rPr>
        <w:t>“Córdoba Vidriera Productiva” será protagonista</w:t>
      </w:r>
      <w:r>
        <w:rPr>
          <w:rFonts w:cstheme="minorHAnsi"/>
          <w:b/>
          <w:sz w:val="28"/>
          <w:szCs w:val="28"/>
          <w:lang w:val="es-MX"/>
        </w:rPr>
        <w:t xml:space="preserve"> </w:t>
      </w:r>
      <w:proofErr w:type="gramStart"/>
      <w:r>
        <w:rPr>
          <w:rFonts w:cstheme="minorHAnsi"/>
          <w:b/>
          <w:sz w:val="28"/>
          <w:szCs w:val="28"/>
          <w:lang w:val="es-MX"/>
        </w:rPr>
        <w:t>de la expo digital</w:t>
      </w:r>
      <w:proofErr w:type="gramEnd"/>
    </w:p>
    <w:p w14:paraId="216C0A66" w14:textId="7EAC7B15" w:rsidR="004D0FDC" w:rsidRPr="004D0FDC" w:rsidRDefault="004D0FDC" w:rsidP="004D0FDC">
      <w:pPr>
        <w:jc w:val="both"/>
        <w:rPr>
          <w:rFonts w:cstheme="minorHAnsi"/>
          <w:i/>
          <w:sz w:val="24"/>
          <w:szCs w:val="24"/>
          <w:lang w:val="es-MX"/>
        </w:rPr>
      </w:pPr>
      <w:r w:rsidRPr="004D0FDC">
        <w:rPr>
          <w:rFonts w:cstheme="minorHAnsi"/>
          <w:i/>
          <w:sz w:val="24"/>
          <w:szCs w:val="24"/>
          <w:lang w:val="es-MX"/>
        </w:rPr>
        <w:t xml:space="preserve">El programa que coordina el ministerio de Agricultura y Ganadería de </w:t>
      </w:r>
      <w:proofErr w:type="gramStart"/>
      <w:r w:rsidRPr="004D0FDC">
        <w:rPr>
          <w:rFonts w:cstheme="minorHAnsi"/>
          <w:i/>
          <w:sz w:val="24"/>
          <w:szCs w:val="24"/>
          <w:lang w:val="es-MX"/>
        </w:rPr>
        <w:t>Córdoba,</w:t>
      </w:r>
      <w:proofErr w:type="gramEnd"/>
      <w:r w:rsidRPr="004D0FDC">
        <w:rPr>
          <w:rFonts w:cstheme="minorHAnsi"/>
          <w:i/>
          <w:sz w:val="24"/>
          <w:szCs w:val="24"/>
          <w:lang w:val="es-MX"/>
        </w:rPr>
        <w:t xml:space="preserve"> llega a </w:t>
      </w:r>
      <w:r>
        <w:rPr>
          <w:rFonts w:cstheme="minorHAnsi"/>
          <w:i/>
          <w:sz w:val="24"/>
          <w:szCs w:val="24"/>
          <w:lang w:val="es-MX"/>
        </w:rPr>
        <w:t xml:space="preserve">la Capital Digital de los Agronegocios </w:t>
      </w:r>
      <w:r w:rsidRPr="004D0FDC">
        <w:rPr>
          <w:rFonts w:cstheme="minorHAnsi"/>
          <w:i/>
          <w:sz w:val="24"/>
          <w:szCs w:val="24"/>
          <w:lang w:val="es-MX"/>
        </w:rPr>
        <w:t xml:space="preserve">junto a 21 </w:t>
      </w:r>
      <w:proofErr w:type="spellStart"/>
      <w:r w:rsidRPr="004D0FDC">
        <w:rPr>
          <w:rFonts w:cstheme="minorHAnsi"/>
          <w:i/>
          <w:sz w:val="24"/>
          <w:szCs w:val="24"/>
          <w:lang w:val="es-MX"/>
        </w:rPr>
        <w:t>co</w:t>
      </w:r>
      <w:proofErr w:type="spellEnd"/>
      <w:r w:rsidR="00967B3F">
        <w:rPr>
          <w:rFonts w:cstheme="minorHAnsi"/>
          <w:i/>
          <w:sz w:val="24"/>
          <w:szCs w:val="24"/>
          <w:lang w:val="es-MX"/>
        </w:rPr>
        <w:t xml:space="preserve"> </w:t>
      </w:r>
      <w:r w:rsidRPr="004D0FDC">
        <w:rPr>
          <w:rFonts w:cstheme="minorHAnsi"/>
          <w:i/>
          <w:sz w:val="24"/>
          <w:szCs w:val="24"/>
          <w:lang w:val="es-MX"/>
        </w:rPr>
        <w:t xml:space="preserve">expositores. Al igual que en la muestra a campo, el espacio institucional busca mostrar el potencial productivo de sus economías regionales.  </w:t>
      </w:r>
    </w:p>
    <w:p w14:paraId="12F238B1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En un mundo en el que la pandemia de Covid-19 obligó a replantear las formas de interacción y de contacto, las actividades de las exposiciones destinadas al sector agroindustrial se tuvieron que adaptar a la medida del universo digital, única manera de llegar al público masivo cumpliendo con el distanciamiento social y evitando la convocatoria física de personas. </w:t>
      </w:r>
    </w:p>
    <w:p w14:paraId="7175AB53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En este marco, desde el ministerio de Agricultura y Ganadería, que coordina la presencia del Gobierno de Córdoba en más de medio centenar de muestras a lo largo del año con infraestructura, personal y logística; se tomó la decisión de estar presente en la edición digital de Expoagro. </w:t>
      </w:r>
    </w:p>
    <w:p w14:paraId="4A3A84DD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“La mejor forma de exponer el potencial de la provincia en estas exposiciones virtuales es mostrando lo que producen nuestros emprendedores, y para eso creamos el programa Córdoba Vidriera Productiva”, explica el titular de la cartera, Sergio </w:t>
      </w:r>
      <w:proofErr w:type="spellStart"/>
      <w:r w:rsidRPr="004D0FDC">
        <w:rPr>
          <w:rFonts w:cstheme="minorHAnsi"/>
          <w:sz w:val="24"/>
          <w:szCs w:val="24"/>
          <w:lang w:val="es-MX"/>
        </w:rPr>
        <w:t>Busso</w:t>
      </w:r>
      <w:proofErr w:type="spellEnd"/>
      <w:r w:rsidRPr="004D0FDC">
        <w:rPr>
          <w:rFonts w:cstheme="minorHAnsi"/>
          <w:sz w:val="24"/>
          <w:szCs w:val="24"/>
          <w:lang w:val="es-MX"/>
        </w:rPr>
        <w:t>. La iniciativa comenzó hace ocho años con el objetivo de facilitar a empresas cordobesas en pleno crecimiento y desarrollo, un lugar gratuito en las muestras y exposiciones. Y lo hace posible con el acompañamiento del Consejo Federal de Inversiones (CFI), a través del Ministerio de Coordinación.</w:t>
      </w:r>
    </w:p>
    <w:p w14:paraId="4207F9E9" w14:textId="77777777" w:rsidR="004D0FDC" w:rsidRPr="004D0FDC" w:rsidRDefault="004D0FDC" w:rsidP="004D0FDC">
      <w:pPr>
        <w:jc w:val="both"/>
        <w:rPr>
          <w:rFonts w:cstheme="minorHAnsi"/>
          <w:b/>
          <w:sz w:val="24"/>
          <w:szCs w:val="24"/>
          <w:lang w:val="es-MX"/>
        </w:rPr>
      </w:pPr>
      <w:r w:rsidRPr="004D0FDC">
        <w:rPr>
          <w:rFonts w:cstheme="minorHAnsi"/>
          <w:b/>
          <w:sz w:val="24"/>
          <w:szCs w:val="24"/>
          <w:lang w:val="es-MX"/>
        </w:rPr>
        <w:t xml:space="preserve">Ahora son 21 </w:t>
      </w:r>
    </w:p>
    <w:p w14:paraId="470B4180" w14:textId="34078D90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Para Expoagro Digital </w:t>
      </w:r>
      <w:r>
        <w:rPr>
          <w:rFonts w:cstheme="minorHAnsi"/>
          <w:sz w:val="24"/>
          <w:szCs w:val="24"/>
          <w:lang w:val="es-MX"/>
        </w:rPr>
        <w:t>edición YPF Agro</w:t>
      </w:r>
      <w:r w:rsidRPr="004D0FDC">
        <w:rPr>
          <w:rFonts w:cstheme="minorHAnsi"/>
          <w:sz w:val="24"/>
          <w:szCs w:val="24"/>
          <w:lang w:val="es-MX"/>
        </w:rPr>
        <w:t xml:space="preserve">, serán un total de 21 las empresas que dicen presente para mostrar sus productos a través de micrositios ubicados en el stand virtual del Gobierno de Córdoba. El usuario que navegue la plataforma (digital.expoagro.com.ar) y desee ponerse en contacto con los expositores de Córdoba, solo debe aprovechar las diferentes opciones de búsqueda, o colocar en el buscador el rubro: “Córdoba, Vidriera Productiva”. </w:t>
      </w:r>
    </w:p>
    <w:p w14:paraId="15DCADE2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Nos acompañan: </w:t>
      </w:r>
    </w:p>
    <w:p w14:paraId="4E077D89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Metalúrgica </w:t>
      </w:r>
      <w:proofErr w:type="spellStart"/>
      <w:r w:rsidRPr="004D0FDC">
        <w:rPr>
          <w:rFonts w:cstheme="minorHAnsi"/>
          <w:sz w:val="24"/>
          <w:szCs w:val="24"/>
          <w:lang w:val="es-MX"/>
        </w:rPr>
        <w:t>Oberto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</w:t>
      </w:r>
    </w:p>
    <w:p w14:paraId="1067C0B9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Industrias </w:t>
      </w:r>
      <w:proofErr w:type="spellStart"/>
      <w:r w:rsidRPr="004D0FDC">
        <w:rPr>
          <w:rFonts w:cstheme="minorHAnsi"/>
          <w:sz w:val="24"/>
          <w:szCs w:val="24"/>
          <w:lang w:val="es-MX"/>
        </w:rPr>
        <w:t>Fragar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S.A</w:t>
      </w:r>
    </w:p>
    <w:p w14:paraId="77592569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Gallará Premoldeados de Hormigón </w:t>
      </w:r>
    </w:p>
    <w:p w14:paraId="31FD33CB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</w:t>
      </w:r>
      <w:proofErr w:type="spellStart"/>
      <w:r w:rsidRPr="004D0FDC">
        <w:rPr>
          <w:rFonts w:cstheme="minorHAnsi"/>
          <w:sz w:val="24"/>
          <w:szCs w:val="24"/>
          <w:lang w:val="es-MX"/>
        </w:rPr>
        <w:t>Indusbell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4D0FDC">
        <w:rPr>
          <w:rFonts w:cstheme="minorHAnsi"/>
          <w:sz w:val="24"/>
          <w:szCs w:val="24"/>
          <w:lang w:val="es-MX"/>
        </w:rPr>
        <w:t>Srl</w:t>
      </w:r>
      <w:proofErr w:type="spellEnd"/>
    </w:p>
    <w:p w14:paraId="59B8B5F5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INSUS </w:t>
      </w:r>
      <w:proofErr w:type="spellStart"/>
      <w:r w:rsidRPr="004D0FDC">
        <w:rPr>
          <w:rFonts w:cstheme="minorHAnsi"/>
          <w:sz w:val="24"/>
          <w:szCs w:val="24"/>
          <w:lang w:val="es-MX"/>
        </w:rPr>
        <w:t>Ingenieria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Sustentable</w:t>
      </w:r>
    </w:p>
    <w:p w14:paraId="1E294F39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Establecimiento Industrial </w:t>
      </w:r>
      <w:proofErr w:type="spellStart"/>
      <w:r w:rsidRPr="004D0FDC">
        <w:rPr>
          <w:rFonts w:cstheme="minorHAnsi"/>
          <w:sz w:val="24"/>
          <w:szCs w:val="24"/>
          <w:lang w:val="es-MX"/>
        </w:rPr>
        <w:t>Rattini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S.A.</w:t>
      </w:r>
    </w:p>
    <w:p w14:paraId="31D101AB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</w:t>
      </w:r>
      <w:proofErr w:type="spellStart"/>
      <w:r w:rsidRPr="004D0FDC">
        <w:rPr>
          <w:rFonts w:cstheme="minorHAnsi"/>
          <w:sz w:val="24"/>
          <w:szCs w:val="24"/>
          <w:lang w:val="es-MX"/>
        </w:rPr>
        <w:t>EasyAgro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</w:t>
      </w:r>
    </w:p>
    <w:p w14:paraId="3A39CD4C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lastRenderedPageBreak/>
        <w:t xml:space="preserve">• </w:t>
      </w:r>
      <w:proofErr w:type="spellStart"/>
      <w:r w:rsidRPr="004D0FDC">
        <w:rPr>
          <w:rFonts w:cstheme="minorHAnsi"/>
          <w:sz w:val="24"/>
          <w:szCs w:val="24"/>
          <w:lang w:val="es-MX"/>
        </w:rPr>
        <w:t>Escalugiu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Quesos Gourmet </w:t>
      </w:r>
    </w:p>
    <w:p w14:paraId="56859DB9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Especias </w:t>
      </w:r>
      <w:proofErr w:type="spellStart"/>
      <w:r w:rsidRPr="004D0FDC">
        <w:rPr>
          <w:rFonts w:cstheme="minorHAnsi"/>
          <w:sz w:val="24"/>
          <w:szCs w:val="24"/>
          <w:lang w:val="es-MX"/>
        </w:rPr>
        <w:t>Manuco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</w:t>
      </w:r>
    </w:p>
    <w:p w14:paraId="5F009620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Té &amp; Deli </w:t>
      </w:r>
      <w:proofErr w:type="spellStart"/>
      <w:r w:rsidRPr="004D0FDC">
        <w:rPr>
          <w:rFonts w:cstheme="minorHAnsi"/>
          <w:sz w:val="24"/>
          <w:szCs w:val="24"/>
          <w:lang w:val="es-MX"/>
        </w:rPr>
        <w:t>Blends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</w:t>
      </w:r>
    </w:p>
    <w:p w14:paraId="348C3440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</w:t>
      </w:r>
      <w:proofErr w:type="spellStart"/>
      <w:r w:rsidRPr="004D0FDC">
        <w:rPr>
          <w:rFonts w:cstheme="minorHAnsi"/>
          <w:sz w:val="24"/>
          <w:szCs w:val="24"/>
          <w:lang w:val="es-MX"/>
        </w:rPr>
        <w:t>Computrol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SRL </w:t>
      </w:r>
    </w:p>
    <w:p w14:paraId="01BD40F0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Templanza Té en Hebras </w:t>
      </w:r>
    </w:p>
    <w:p w14:paraId="5470E7D1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Metalúrgica </w:t>
      </w:r>
    </w:p>
    <w:p w14:paraId="0A7A125A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Cerveza Artesanal </w:t>
      </w:r>
      <w:proofErr w:type="spellStart"/>
      <w:r w:rsidRPr="004D0FDC">
        <w:rPr>
          <w:rFonts w:cstheme="minorHAnsi"/>
          <w:sz w:val="24"/>
          <w:szCs w:val="24"/>
          <w:lang w:val="es-MX"/>
        </w:rPr>
        <w:t>Panaholma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</w:t>
      </w:r>
    </w:p>
    <w:p w14:paraId="081EAD83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G&amp;P Implementos </w:t>
      </w:r>
    </w:p>
    <w:p w14:paraId="1BF33184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Sal de Campo </w:t>
      </w:r>
    </w:p>
    <w:p w14:paraId="5BBF4DE6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GEO-COR Servicios </w:t>
      </w:r>
    </w:p>
    <w:p w14:paraId="551C4C31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Cabaña Espinillos </w:t>
      </w:r>
    </w:p>
    <w:p w14:paraId="39A3D343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</w:t>
      </w:r>
      <w:proofErr w:type="spellStart"/>
      <w:r w:rsidRPr="004D0FDC">
        <w:rPr>
          <w:rFonts w:cstheme="minorHAnsi"/>
          <w:sz w:val="24"/>
          <w:szCs w:val="24"/>
          <w:lang w:val="es-MX"/>
        </w:rPr>
        <w:t>MetalúrgicaVZ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</w:t>
      </w:r>
    </w:p>
    <w:p w14:paraId="5CEC748D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Pastas </w:t>
      </w:r>
      <w:proofErr w:type="spellStart"/>
      <w:r w:rsidRPr="004D0FDC">
        <w:rPr>
          <w:rFonts w:cstheme="minorHAnsi"/>
          <w:sz w:val="24"/>
          <w:szCs w:val="24"/>
          <w:lang w:val="es-MX"/>
        </w:rPr>
        <w:t>Makarona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 </w:t>
      </w:r>
    </w:p>
    <w:p w14:paraId="76401C70" w14:textId="77777777" w:rsidR="004D0FDC" w:rsidRPr="004D0FDC" w:rsidRDefault="004D0FDC" w:rsidP="004D0FDC">
      <w:pPr>
        <w:jc w:val="both"/>
        <w:rPr>
          <w:rFonts w:cstheme="minorHAnsi"/>
          <w:sz w:val="24"/>
          <w:szCs w:val="24"/>
          <w:lang w:val="es-MX"/>
        </w:rPr>
      </w:pPr>
      <w:r w:rsidRPr="004D0FDC">
        <w:rPr>
          <w:rFonts w:cstheme="minorHAnsi"/>
          <w:sz w:val="24"/>
          <w:szCs w:val="24"/>
          <w:lang w:val="es-MX"/>
        </w:rPr>
        <w:t xml:space="preserve">• </w:t>
      </w:r>
      <w:proofErr w:type="spellStart"/>
      <w:r w:rsidRPr="004D0FDC">
        <w:rPr>
          <w:rFonts w:cstheme="minorHAnsi"/>
          <w:sz w:val="24"/>
          <w:szCs w:val="24"/>
          <w:lang w:val="es-MX"/>
        </w:rPr>
        <w:t>Peppers</w:t>
      </w:r>
      <w:proofErr w:type="spellEnd"/>
      <w:r w:rsidRPr="004D0FDC">
        <w:rPr>
          <w:rFonts w:cstheme="minorHAnsi"/>
          <w:sz w:val="24"/>
          <w:szCs w:val="24"/>
          <w:lang w:val="es-MX"/>
        </w:rPr>
        <w:t xml:space="preserve"> &amp; Co Delicatessen </w:t>
      </w:r>
    </w:p>
    <w:p w14:paraId="233DB073" w14:textId="2A4D9FED" w:rsidR="000E59A8" w:rsidRDefault="00B129A9" w:rsidP="000E59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Más </w:t>
      </w:r>
      <w:proofErr w:type="spellStart"/>
      <w:r>
        <w:rPr>
          <w:rFonts w:cstheme="minorHAnsi"/>
          <w:sz w:val="24"/>
          <w:szCs w:val="24"/>
        </w:rPr>
        <w:t>información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: </w:t>
      </w:r>
      <w:hyperlink r:id="rId6" w:history="1">
        <w:r w:rsidRPr="00784BB5">
          <w:rPr>
            <w:rStyle w:val="Hipervnculo"/>
            <w:rFonts w:cstheme="minorHAnsi"/>
            <w:sz w:val="24"/>
            <w:szCs w:val="24"/>
          </w:rPr>
          <w:t>https://www.expoagro.com.ar/expoagrodigital/</w:t>
        </w:r>
      </w:hyperlink>
    </w:p>
    <w:p w14:paraId="31E6CD9E" w14:textId="4206F5C8" w:rsidR="00B129A9" w:rsidRPr="004D0FDC" w:rsidRDefault="00B129A9" w:rsidP="000E59A8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Registrate</w:t>
      </w:r>
      <w:proofErr w:type="spellEnd"/>
      <w:r>
        <w:rPr>
          <w:rFonts w:cstheme="minorHAnsi"/>
          <w:sz w:val="24"/>
          <w:szCs w:val="24"/>
        </w:rPr>
        <w:t xml:space="preserve"> gratis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hyperlink r:id="rId7" w:history="1">
        <w:r w:rsidRPr="00784BB5">
          <w:rPr>
            <w:rStyle w:val="Hipervnculo"/>
            <w:rFonts w:cstheme="minorHAnsi"/>
            <w:sz w:val="24"/>
            <w:szCs w:val="24"/>
          </w:rPr>
          <w:t>https://digital.expoagro.com.ar/</w:t>
        </w:r>
      </w:hyperlink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navegá</w:t>
      </w:r>
      <w:proofErr w:type="spellEnd"/>
      <w:r>
        <w:rPr>
          <w:rFonts w:cstheme="minorHAnsi"/>
          <w:sz w:val="24"/>
          <w:szCs w:val="24"/>
        </w:rPr>
        <w:t xml:space="preserve"> por la </w:t>
      </w:r>
      <w:proofErr w:type="spellStart"/>
      <w:r>
        <w:rPr>
          <w:rFonts w:cstheme="minorHAnsi"/>
          <w:sz w:val="24"/>
          <w:szCs w:val="24"/>
        </w:rPr>
        <w:t>primera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exposición</w:t>
      </w:r>
      <w:proofErr w:type="spellEnd"/>
      <w:r>
        <w:rPr>
          <w:rFonts w:cstheme="minorHAnsi"/>
          <w:sz w:val="24"/>
          <w:szCs w:val="24"/>
        </w:rPr>
        <w:t xml:space="preserve"> virtual de la </w:t>
      </w:r>
      <w:proofErr w:type="spellStart"/>
      <w:r>
        <w:rPr>
          <w:rFonts w:cstheme="minorHAnsi"/>
          <w:sz w:val="24"/>
          <w:szCs w:val="24"/>
        </w:rPr>
        <w:t>agroindustria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sectPr w:rsidR="00B129A9" w:rsidRPr="004D0FDC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3A6C" w14:textId="77777777" w:rsidR="00185048" w:rsidRDefault="00185048" w:rsidP="00446CC9">
      <w:pPr>
        <w:spacing w:after="0" w:line="240" w:lineRule="auto"/>
      </w:pPr>
      <w:r>
        <w:separator/>
      </w:r>
    </w:p>
  </w:endnote>
  <w:endnote w:type="continuationSeparator" w:id="0">
    <w:p w14:paraId="37DD11E3" w14:textId="77777777" w:rsidR="00185048" w:rsidRDefault="00185048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5D72F" w14:textId="37BF6109" w:rsidR="00446CC9" w:rsidRDefault="004D0FDC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58220BB9" wp14:editId="677612E2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2D2893FF" wp14:editId="08C264A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249CD574" wp14:editId="2FB59B1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650C3E16" wp14:editId="21B6C5A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7BCA8F6E" wp14:editId="24ED6C6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70432" w14:textId="77777777" w:rsidR="00185048" w:rsidRDefault="00185048" w:rsidP="00446CC9">
      <w:pPr>
        <w:spacing w:after="0" w:line="240" w:lineRule="auto"/>
      </w:pPr>
      <w:r>
        <w:separator/>
      </w:r>
    </w:p>
  </w:footnote>
  <w:footnote w:type="continuationSeparator" w:id="0">
    <w:p w14:paraId="4FC5C001" w14:textId="77777777" w:rsidR="00185048" w:rsidRDefault="00185048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B4DA" w14:textId="4E705329" w:rsidR="00446CC9" w:rsidRDefault="004D0FDC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6A18E550" wp14:editId="7CB9ECD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118870"/>
          <wp:effectExtent l="0" t="0" r="9525" b="508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7E46"/>
    <w:rsid w:val="00360600"/>
    <w:rsid w:val="003A3F11"/>
    <w:rsid w:val="003B3DD6"/>
    <w:rsid w:val="003D178B"/>
    <w:rsid w:val="00446CC9"/>
    <w:rsid w:val="004D0FDC"/>
    <w:rsid w:val="004E1702"/>
    <w:rsid w:val="005221DF"/>
    <w:rsid w:val="00525E3A"/>
    <w:rsid w:val="005A5E0A"/>
    <w:rsid w:val="006C25D5"/>
    <w:rsid w:val="006F14DB"/>
    <w:rsid w:val="0070776E"/>
    <w:rsid w:val="007833FD"/>
    <w:rsid w:val="007E0CB8"/>
    <w:rsid w:val="00854463"/>
    <w:rsid w:val="008871D5"/>
    <w:rsid w:val="008966DD"/>
    <w:rsid w:val="00967B3F"/>
    <w:rsid w:val="009955D0"/>
    <w:rsid w:val="00A1299E"/>
    <w:rsid w:val="00AC1E7D"/>
    <w:rsid w:val="00B04005"/>
    <w:rsid w:val="00B129A9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18148A2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D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4</cp:revision>
  <dcterms:created xsi:type="dcterms:W3CDTF">2020-09-08T23:15:00Z</dcterms:created>
  <dcterms:modified xsi:type="dcterms:W3CDTF">2020-09-08T23:23:00Z</dcterms:modified>
</cp:coreProperties>
</file>