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D0B39" w14:textId="060E13AC" w:rsidR="003C2AFD" w:rsidRPr="00DD0E36" w:rsidRDefault="003C2AFD" w:rsidP="003C2AFD">
      <w:pPr>
        <w:jc w:val="center"/>
        <w:rPr>
          <w:b/>
          <w:bCs/>
          <w:sz w:val="28"/>
          <w:szCs w:val="28"/>
        </w:rPr>
      </w:pPr>
      <w:r w:rsidRPr="00DD0E36">
        <w:rPr>
          <w:b/>
          <w:bCs/>
          <w:sz w:val="28"/>
          <w:szCs w:val="28"/>
        </w:rPr>
        <w:t xml:space="preserve">Más de 50 reuniones durante las Rondas de Negocios </w:t>
      </w:r>
    </w:p>
    <w:p w14:paraId="65156694" w14:textId="77777777" w:rsidR="003C2AFD" w:rsidRPr="00DD0E36" w:rsidRDefault="003C2AFD" w:rsidP="003C2AFD">
      <w:pPr>
        <w:jc w:val="center"/>
      </w:pPr>
    </w:p>
    <w:p w14:paraId="032591B7" w14:textId="7485A621" w:rsidR="0053567B" w:rsidRPr="00EE42F3" w:rsidRDefault="0053567B" w:rsidP="00EE42F3">
      <w:pPr>
        <w:jc w:val="center"/>
        <w:rPr>
          <w:i/>
          <w:iCs/>
        </w:rPr>
      </w:pPr>
      <w:r w:rsidRPr="00EE42F3">
        <w:rPr>
          <w:i/>
          <w:iCs/>
        </w:rPr>
        <w:t xml:space="preserve">Durante los días previos a Expoagro Digital </w:t>
      </w:r>
      <w:r w:rsidR="00A532C6">
        <w:rPr>
          <w:i/>
          <w:iCs/>
        </w:rPr>
        <w:t xml:space="preserve">edición YPF Agro </w:t>
      </w:r>
      <w:r w:rsidRPr="00EE42F3">
        <w:rPr>
          <w:i/>
          <w:iCs/>
        </w:rPr>
        <w:t xml:space="preserve">se realizaron importantes encuentros entre empresarios argentinos y </w:t>
      </w:r>
      <w:r w:rsidR="00B505EE">
        <w:rPr>
          <w:i/>
          <w:iCs/>
        </w:rPr>
        <w:t>compradores extranjeros.</w:t>
      </w:r>
    </w:p>
    <w:p w14:paraId="344F7CA0" w14:textId="686CD2C6" w:rsidR="0053567B" w:rsidRPr="00DD0E36" w:rsidRDefault="0053567B" w:rsidP="00990742">
      <w:pPr>
        <w:jc w:val="both"/>
      </w:pPr>
    </w:p>
    <w:p w14:paraId="0DBAA18D" w14:textId="218FB3AF" w:rsidR="00AB45AD" w:rsidRPr="00DD0E36" w:rsidRDefault="00D908E6" w:rsidP="00990742">
      <w:pPr>
        <w:jc w:val="both"/>
      </w:pPr>
      <w:r>
        <w:t xml:space="preserve">En la antesala de </w:t>
      </w:r>
      <w:r w:rsidR="00A532C6">
        <w:t>la primera exposición virtual de la agroindustria</w:t>
      </w:r>
      <w:r>
        <w:t xml:space="preserve">, </w:t>
      </w:r>
      <w:r w:rsidR="00EE42F3">
        <w:t>se realizaron</w:t>
      </w:r>
      <w:r w:rsidR="00990742" w:rsidRPr="00DD0E36">
        <w:t xml:space="preserve"> l</w:t>
      </w:r>
      <w:r w:rsidR="0053567B" w:rsidRPr="00DD0E36">
        <w:t>as Rondas de Negocios</w:t>
      </w:r>
      <w:r w:rsidR="00DD0E36">
        <w:t xml:space="preserve"> Internacionales</w:t>
      </w:r>
      <w:r w:rsidR="00EE42F3">
        <w:t xml:space="preserve"> Virtuales</w:t>
      </w:r>
      <w:r w:rsidR="00DD0E36">
        <w:t>,</w:t>
      </w:r>
      <w:r w:rsidR="0053567B" w:rsidRPr="00DD0E36">
        <w:t xml:space="preserve"> </w:t>
      </w:r>
      <w:r w:rsidR="00FE7E17">
        <w:t>organizadas</w:t>
      </w:r>
      <w:r w:rsidR="0053567B" w:rsidRPr="00DD0E36">
        <w:t xml:space="preserve"> por </w:t>
      </w:r>
      <w:r w:rsidR="00171686" w:rsidRPr="00DD0E36">
        <w:t>Exponenciar</w:t>
      </w:r>
      <w:r w:rsidR="0053567B" w:rsidRPr="00DD0E36">
        <w:t xml:space="preserve"> y la Agencia Argentina de Inversiones y Comercio Internacional (AAICI)</w:t>
      </w:r>
      <w:r w:rsidR="00EE42F3">
        <w:t xml:space="preserve">. En esta oportunidad, </w:t>
      </w:r>
      <w:r w:rsidR="00990742" w:rsidRPr="00DD0E36">
        <w:t xml:space="preserve">participaron empresas ofreciendo la última tecnología relacionada con la agroindustria. </w:t>
      </w:r>
      <w:r w:rsidR="00AB45AD" w:rsidRPr="00DD0E36">
        <w:t>Las reuniones entre compradores y expositores se llevaron a cabo</w:t>
      </w:r>
      <w:r w:rsidR="00DE2CAB">
        <w:t xml:space="preserve"> </w:t>
      </w:r>
      <w:r w:rsidR="00AB45AD" w:rsidRPr="00DD0E36">
        <w:t>mediante videollamadas</w:t>
      </w:r>
      <w:r w:rsidR="00990742" w:rsidRPr="00DD0E36">
        <w:t>,</w:t>
      </w:r>
      <w:r w:rsidR="00AB45AD" w:rsidRPr="00DD0E36">
        <w:t xml:space="preserve"> y además establecieron contacto vía mensajería interna de la plataforma</w:t>
      </w:r>
      <w:r w:rsidR="005E392B" w:rsidRPr="00DD0E36">
        <w:t>. Coincidieron en establecer un primer contacto de una relación que se consolidará en el tiempo.</w:t>
      </w:r>
    </w:p>
    <w:p w14:paraId="1C32ACFE" w14:textId="77777777" w:rsidR="00171686" w:rsidRPr="00DD0E36" w:rsidRDefault="00171686" w:rsidP="00990742">
      <w:pPr>
        <w:jc w:val="both"/>
      </w:pPr>
    </w:p>
    <w:p w14:paraId="227B4292" w14:textId="77777777" w:rsidR="00171686" w:rsidRPr="00DD0E36" w:rsidRDefault="00171686" w:rsidP="00171686">
      <w:pPr>
        <w:jc w:val="both"/>
      </w:pPr>
      <w:r w:rsidRPr="00DD0E36">
        <w:t xml:space="preserve">“La AAICI se ocupa de la selección, confirmación y asistencia de compradores. Se contactan a las embajadas, califican a los compradores y, de esa manera se los confirman o seleccionan”, explicaron los organizadores. </w:t>
      </w:r>
    </w:p>
    <w:p w14:paraId="6DB5A97D" w14:textId="77777777" w:rsidR="00171686" w:rsidRPr="00DD0E36" w:rsidRDefault="00171686" w:rsidP="00171686">
      <w:pPr>
        <w:jc w:val="both"/>
      </w:pPr>
    </w:p>
    <w:p w14:paraId="6D340111" w14:textId="77777777" w:rsidR="00171686" w:rsidRPr="00DD0E36" w:rsidRDefault="00171686" w:rsidP="00171686">
      <w:pPr>
        <w:jc w:val="both"/>
      </w:pPr>
      <w:r w:rsidRPr="00DD0E36">
        <w:t>Por otra parte, el departamento Internacional de Expoagro, asiste a las empresas expositoras tanto en la previa como en el desarrollo de cada reunión; como por ejemplo en la asignación de traductores.</w:t>
      </w:r>
    </w:p>
    <w:p w14:paraId="28904A19" w14:textId="084AB83E" w:rsidR="00990742" w:rsidRPr="00DD0E36" w:rsidRDefault="00990742" w:rsidP="00990742">
      <w:pPr>
        <w:jc w:val="both"/>
      </w:pPr>
    </w:p>
    <w:p w14:paraId="2E6093AD" w14:textId="6682AE0D" w:rsidR="003C2AFD" w:rsidRPr="00DD0E36" w:rsidRDefault="002D1A81" w:rsidP="00990742">
      <w:pPr>
        <w:jc w:val="both"/>
      </w:pPr>
      <w:r>
        <w:rPr>
          <w:bCs/>
        </w:rPr>
        <w:t>C</w:t>
      </w:r>
      <w:r w:rsidR="003C2AFD" w:rsidRPr="00DD0E36">
        <w:rPr>
          <w:bCs/>
        </w:rPr>
        <w:t xml:space="preserve">ompradores de </w:t>
      </w:r>
      <w:r w:rsidR="00EE42F3" w:rsidRPr="00DD0E36">
        <w:rPr>
          <w:bCs/>
        </w:rPr>
        <w:t>maquinaria</w:t>
      </w:r>
      <w:r w:rsidR="003C2AFD" w:rsidRPr="00DD0E36">
        <w:rPr>
          <w:bCs/>
        </w:rPr>
        <w:t xml:space="preserve"> agrícola y agropartes, </w:t>
      </w:r>
      <w:r w:rsidR="00990742" w:rsidRPr="00DD0E36">
        <w:rPr>
          <w:bCs/>
        </w:rPr>
        <w:t xml:space="preserve">entre otros rubros, </w:t>
      </w:r>
      <w:r w:rsidRPr="00DD0E36">
        <w:rPr>
          <w:bCs/>
        </w:rPr>
        <w:t>de países como Mozambique, Azerbaiyán, Brasil, Sudáfrica, Egipto, Turkmenistán, Colombia, Angola, Colombia, Túnez, Paraguay, Alemania, Marruecos, Alemania, México, Kazajistán y Angola</w:t>
      </w:r>
      <w:r w:rsidRPr="00DD0E36">
        <w:rPr>
          <w:bCs/>
        </w:rPr>
        <w:t xml:space="preserve"> </w:t>
      </w:r>
      <w:r w:rsidR="003C2AFD" w:rsidRPr="00DD0E36">
        <w:rPr>
          <w:bCs/>
        </w:rPr>
        <w:t xml:space="preserve">confirmaron su participación a través de las representaciones diplomáticas de Argentina </w:t>
      </w:r>
      <w:r w:rsidR="003C2AFD" w:rsidRPr="00DD0E36">
        <w:t>en el Exterior. </w:t>
      </w:r>
    </w:p>
    <w:p w14:paraId="5CACEFAE" w14:textId="77777777" w:rsidR="00AB45AD" w:rsidRPr="00DD0E36" w:rsidRDefault="00AB45AD" w:rsidP="00990742">
      <w:pPr>
        <w:jc w:val="both"/>
      </w:pPr>
    </w:p>
    <w:p w14:paraId="7BD710C0" w14:textId="5B1FDB28" w:rsidR="005E392B" w:rsidRPr="00DD0E36" w:rsidRDefault="002D1A81" w:rsidP="00990742">
      <w:pPr>
        <w:jc w:val="both"/>
      </w:pPr>
      <w:r>
        <w:t>En este sentido, u</w:t>
      </w:r>
      <w:r w:rsidR="0062015C" w:rsidRPr="00DD0E36">
        <w:t xml:space="preserve">no de los participantes de las Rondas de Negocios de Expoagro Digital, proveniente de Mozambique, </w:t>
      </w:r>
      <w:r w:rsidR="005E392B" w:rsidRPr="00DD0E36">
        <w:t xml:space="preserve">Egas Albino </w:t>
      </w:r>
      <w:proofErr w:type="spellStart"/>
      <w:r w:rsidR="005E392B" w:rsidRPr="00DD0E36">
        <w:t>Nhantende</w:t>
      </w:r>
      <w:proofErr w:type="spellEnd"/>
      <w:r w:rsidR="005E392B" w:rsidRPr="00DD0E36">
        <w:t xml:space="preserve">, de </w:t>
      </w:r>
      <w:r w:rsidR="0062015C" w:rsidRPr="00DD0E36">
        <w:t xml:space="preserve">la empresa </w:t>
      </w:r>
      <w:r w:rsidR="003C2AFD" w:rsidRPr="00DD0E36">
        <w:t>Agro-Field</w:t>
      </w:r>
      <w:r w:rsidR="005E392B" w:rsidRPr="00DD0E36">
        <w:t xml:space="preserve">, </w:t>
      </w:r>
      <w:r w:rsidR="0062015C" w:rsidRPr="00DD0E36">
        <w:t xml:space="preserve">aseguró: </w:t>
      </w:r>
      <w:r w:rsidR="005E392B" w:rsidRPr="00DD0E36">
        <w:t>“</w:t>
      </w:r>
      <w:r w:rsidR="00990742" w:rsidRPr="00DD0E36">
        <w:t>Encontré</w:t>
      </w:r>
      <w:r w:rsidR="005E392B" w:rsidRPr="00DD0E36">
        <w:t xml:space="preserve"> muy interesante la realización de Expoagro Digital. Pude realizar reuniones con compañías que ofrecen servicios y productos que son de nuestro interés, como </w:t>
      </w:r>
      <w:r w:rsidR="005E392B" w:rsidRPr="00DD0E36">
        <w:rPr>
          <w:iCs/>
        </w:rPr>
        <w:t xml:space="preserve">DEGMA SRL </w:t>
      </w:r>
      <w:r w:rsidR="009C36E1" w:rsidRPr="00DD0E36">
        <w:rPr>
          <w:iCs/>
        </w:rPr>
        <w:t>y</w:t>
      </w:r>
      <w:r w:rsidR="005E392B" w:rsidRPr="00DD0E36">
        <w:rPr>
          <w:iCs/>
        </w:rPr>
        <w:t xml:space="preserve"> </w:t>
      </w:r>
      <w:r w:rsidR="009C36E1" w:rsidRPr="00DD0E36">
        <w:rPr>
          <w:iCs/>
        </w:rPr>
        <w:t xml:space="preserve">Martínez </w:t>
      </w:r>
      <w:r w:rsidR="005E392B" w:rsidRPr="00DD0E36">
        <w:rPr>
          <w:iCs/>
        </w:rPr>
        <w:t>&amp;</w:t>
      </w:r>
      <w:r w:rsidR="009C36E1" w:rsidRPr="00DD0E36">
        <w:rPr>
          <w:iCs/>
        </w:rPr>
        <w:t xml:space="preserve"> </w:t>
      </w:r>
      <w:proofErr w:type="spellStart"/>
      <w:r w:rsidR="005E392B" w:rsidRPr="00DD0E36">
        <w:rPr>
          <w:iCs/>
        </w:rPr>
        <w:t>Staneck</w:t>
      </w:r>
      <w:proofErr w:type="spellEnd"/>
      <w:r w:rsidR="00990742" w:rsidRPr="00DD0E36">
        <w:rPr>
          <w:iCs/>
        </w:rPr>
        <w:t>. Considero que la organización fue muy buena y estamos agradecidos por la oportunidad”</w:t>
      </w:r>
      <w:r w:rsidR="0062015C" w:rsidRPr="00DD0E36">
        <w:rPr>
          <w:iCs/>
        </w:rPr>
        <w:t>. Además,</w:t>
      </w:r>
      <w:r w:rsidR="00990742" w:rsidRPr="00DD0E36">
        <w:t xml:space="preserve"> sugirió que “las próximas Rondas de Negocios se extiendan por </w:t>
      </w:r>
      <w:r w:rsidR="00EE42F3">
        <w:t>cinco</w:t>
      </w:r>
      <w:r w:rsidR="00990742" w:rsidRPr="00DD0E36">
        <w:t xml:space="preserve"> días, para facilitar la posibilidad de reuniones con otras compañías”. </w:t>
      </w:r>
    </w:p>
    <w:p w14:paraId="7A8F6B35" w14:textId="77777777" w:rsidR="0062015C" w:rsidRPr="00DD0E36" w:rsidRDefault="0062015C" w:rsidP="00990742">
      <w:pPr>
        <w:jc w:val="both"/>
        <w:rPr>
          <w:rFonts w:asciiTheme="minorHAnsi" w:hAnsiTheme="minorHAnsi" w:cstheme="minorHAnsi"/>
        </w:rPr>
      </w:pPr>
    </w:p>
    <w:p w14:paraId="53ABB466" w14:textId="4BCC02FC" w:rsidR="0062015C" w:rsidRPr="0062015C" w:rsidRDefault="00EE42F3" w:rsidP="0062015C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Desde el lado argentino, </w:t>
      </w:r>
      <w:r w:rsidR="0062015C" w:rsidRPr="0062015C">
        <w:rPr>
          <w:rFonts w:asciiTheme="minorHAnsi" w:eastAsia="Times New Roman" w:hAnsiTheme="minorHAnsi" w:cstheme="minorHAnsi"/>
          <w:lang w:eastAsia="en-US"/>
        </w:rPr>
        <w:t xml:space="preserve">Valeria Piersanti, gerente comercial de Piersanti Plataformas, una empresa ubicada en la localidad de </w:t>
      </w:r>
      <w:proofErr w:type="spellStart"/>
      <w:r w:rsidR="0062015C" w:rsidRPr="0062015C">
        <w:rPr>
          <w:rFonts w:asciiTheme="minorHAnsi" w:eastAsia="Times New Roman" w:hAnsiTheme="minorHAnsi" w:cstheme="minorHAnsi"/>
          <w:lang w:eastAsia="en-US"/>
        </w:rPr>
        <w:t>Noetinger</w:t>
      </w:r>
      <w:proofErr w:type="spellEnd"/>
      <w:r w:rsidR="0062015C" w:rsidRPr="0062015C">
        <w:rPr>
          <w:rFonts w:asciiTheme="minorHAnsi" w:eastAsia="Times New Roman" w:hAnsiTheme="minorHAnsi" w:cstheme="minorHAnsi"/>
          <w:lang w:eastAsia="en-US"/>
        </w:rPr>
        <w:t xml:space="preserve">, dijo: “Nos reunimos con compradores de Túnez y Colombia. Fue muy bueno utilizar el espacio, y me encantó el uso de la plataforma para las </w:t>
      </w:r>
      <w:r w:rsidR="0062015C" w:rsidRPr="00DD0E36">
        <w:rPr>
          <w:rFonts w:asciiTheme="minorHAnsi" w:eastAsia="Times New Roman" w:hAnsiTheme="minorHAnsi" w:cstheme="minorHAnsi"/>
          <w:lang w:eastAsia="en-US"/>
        </w:rPr>
        <w:t>R</w:t>
      </w:r>
      <w:r w:rsidR="0062015C" w:rsidRPr="0062015C">
        <w:rPr>
          <w:rFonts w:asciiTheme="minorHAnsi" w:eastAsia="Times New Roman" w:hAnsiTheme="minorHAnsi" w:cstheme="minorHAnsi"/>
          <w:lang w:eastAsia="en-US"/>
        </w:rPr>
        <w:t xml:space="preserve">ondas de </w:t>
      </w:r>
      <w:r w:rsidR="0062015C" w:rsidRPr="00DD0E36">
        <w:rPr>
          <w:rFonts w:asciiTheme="minorHAnsi" w:eastAsia="Times New Roman" w:hAnsiTheme="minorHAnsi" w:cstheme="minorHAnsi"/>
          <w:lang w:eastAsia="en-US"/>
        </w:rPr>
        <w:t>N</w:t>
      </w:r>
      <w:r w:rsidR="0062015C" w:rsidRPr="0062015C">
        <w:rPr>
          <w:rFonts w:asciiTheme="minorHAnsi" w:eastAsia="Times New Roman" w:hAnsiTheme="minorHAnsi" w:cstheme="minorHAnsi"/>
          <w:lang w:eastAsia="en-US"/>
        </w:rPr>
        <w:t xml:space="preserve">egocios </w:t>
      </w:r>
      <w:r w:rsidR="0062015C" w:rsidRPr="00DD0E36">
        <w:rPr>
          <w:rFonts w:asciiTheme="minorHAnsi" w:eastAsia="Times New Roman" w:hAnsiTheme="minorHAnsi" w:cstheme="minorHAnsi"/>
          <w:lang w:eastAsia="en-US"/>
        </w:rPr>
        <w:t>I</w:t>
      </w:r>
      <w:r w:rsidR="0062015C" w:rsidRPr="0062015C">
        <w:rPr>
          <w:rFonts w:asciiTheme="minorHAnsi" w:eastAsia="Times New Roman" w:hAnsiTheme="minorHAnsi" w:cstheme="minorHAnsi"/>
          <w:lang w:eastAsia="en-US"/>
        </w:rPr>
        <w:t>nternacionales”.</w:t>
      </w:r>
    </w:p>
    <w:p w14:paraId="7D349919" w14:textId="77777777" w:rsidR="0062015C" w:rsidRPr="0062015C" w:rsidRDefault="0062015C" w:rsidP="0062015C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en-US"/>
        </w:rPr>
      </w:pPr>
      <w:r w:rsidRPr="0062015C">
        <w:rPr>
          <w:rFonts w:asciiTheme="minorHAnsi" w:eastAsia="Times New Roman" w:hAnsiTheme="minorHAnsi" w:cstheme="minorHAnsi"/>
          <w:lang w:eastAsia="en-US"/>
        </w:rPr>
        <w:t> </w:t>
      </w:r>
    </w:p>
    <w:p w14:paraId="65E2516F" w14:textId="77777777" w:rsidR="0062015C" w:rsidRPr="0062015C" w:rsidRDefault="0062015C" w:rsidP="0062015C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en-US"/>
        </w:rPr>
      </w:pPr>
      <w:r w:rsidRPr="00DD0E36">
        <w:rPr>
          <w:rFonts w:asciiTheme="minorHAnsi" w:eastAsia="Times New Roman" w:hAnsiTheme="minorHAnsi" w:cstheme="minorHAnsi"/>
          <w:lang w:eastAsia="en-US"/>
        </w:rPr>
        <w:t>Por otro lado, Sebastián</w:t>
      </w:r>
      <w:r w:rsidRPr="0062015C">
        <w:rPr>
          <w:rFonts w:asciiTheme="minorHAnsi" w:eastAsia="Times New Roman" w:hAnsiTheme="minorHAnsi" w:cstheme="minorHAnsi"/>
          <w:lang w:eastAsia="en-US"/>
        </w:rPr>
        <w:t xml:space="preserve"> Calderón, responsable de Comex de la firma cordobesa Mainero, se reunió con </w:t>
      </w:r>
      <w:proofErr w:type="spellStart"/>
      <w:r w:rsidRPr="0062015C">
        <w:rPr>
          <w:rFonts w:asciiTheme="minorHAnsi" w:eastAsia="Times New Roman" w:hAnsiTheme="minorHAnsi" w:cstheme="minorHAnsi"/>
          <w:lang w:eastAsia="en-US"/>
        </w:rPr>
        <w:t>Raiffeisen</w:t>
      </w:r>
      <w:proofErr w:type="spellEnd"/>
      <w:r w:rsidRPr="0062015C">
        <w:rPr>
          <w:rFonts w:asciiTheme="minorHAnsi" w:eastAsia="Times New Roman" w:hAnsiTheme="minorHAnsi" w:cstheme="minorHAnsi"/>
          <w:lang w:eastAsia="en-US"/>
        </w:rPr>
        <w:t xml:space="preserve"> </w:t>
      </w:r>
      <w:proofErr w:type="spellStart"/>
      <w:r w:rsidRPr="0062015C">
        <w:rPr>
          <w:rFonts w:asciiTheme="minorHAnsi" w:eastAsia="Times New Roman" w:hAnsiTheme="minorHAnsi" w:cstheme="minorHAnsi"/>
          <w:lang w:eastAsia="en-US"/>
        </w:rPr>
        <w:t>Technik</w:t>
      </w:r>
      <w:proofErr w:type="spellEnd"/>
      <w:r w:rsidRPr="0062015C">
        <w:rPr>
          <w:rFonts w:asciiTheme="minorHAnsi" w:eastAsia="Times New Roman" w:hAnsiTheme="minorHAnsi" w:cstheme="minorHAnsi"/>
          <w:lang w:eastAsia="en-US"/>
        </w:rPr>
        <w:t xml:space="preserve"> </w:t>
      </w:r>
      <w:proofErr w:type="spellStart"/>
      <w:r w:rsidRPr="0062015C">
        <w:rPr>
          <w:rFonts w:asciiTheme="minorHAnsi" w:eastAsia="Times New Roman" w:hAnsiTheme="minorHAnsi" w:cstheme="minorHAnsi"/>
          <w:lang w:eastAsia="en-US"/>
        </w:rPr>
        <w:t>Grasdorf</w:t>
      </w:r>
      <w:proofErr w:type="spellEnd"/>
      <w:r w:rsidRPr="0062015C">
        <w:rPr>
          <w:rFonts w:asciiTheme="minorHAnsi" w:eastAsia="Times New Roman" w:hAnsiTheme="minorHAnsi" w:cstheme="minorHAnsi"/>
          <w:lang w:eastAsia="en-US"/>
        </w:rPr>
        <w:t xml:space="preserve"> </w:t>
      </w:r>
      <w:proofErr w:type="spellStart"/>
      <w:r w:rsidRPr="0062015C">
        <w:rPr>
          <w:rFonts w:asciiTheme="minorHAnsi" w:eastAsia="Times New Roman" w:hAnsiTheme="minorHAnsi" w:cstheme="minorHAnsi"/>
          <w:lang w:eastAsia="en-US"/>
        </w:rPr>
        <w:t>GmbH</w:t>
      </w:r>
      <w:proofErr w:type="spellEnd"/>
      <w:r w:rsidRPr="0062015C">
        <w:rPr>
          <w:rFonts w:asciiTheme="minorHAnsi" w:eastAsia="Times New Roman" w:hAnsiTheme="minorHAnsi" w:cstheme="minorHAnsi"/>
          <w:lang w:eastAsia="en-US"/>
        </w:rPr>
        <w:t xml:space="preserve"> de Alemania, </w:t>
      </w:r>
      <w:proofErr w:type="spellStart"/>
      <w:r w:rsidRPr="0062015C">
        <w:rPr>
          <w:rFonts w:asciiTheme="minorHAnsi" w:eastAsia="Times New Roman" w:hAnsiTheme="minorHAnsi" w:cstheme="minorHAnsi"/>
          <w:lang w:eastAsia="en-US"/>
        </w:rPr>
        <w:t>Agrometalica</w:t>
      </w:r>
      <w:proofErr w:type="spellEnd"/>
      <w:r w:rsidRPr="0062015C">
        <w:rPr>
          <w:rFonts w:asciiTheme="minorHAnsi" w:eastAsia="Times New Roman" w:hAnsiTheme="minorHAnsi" w:cstheme="minorHAnsi"/>
          <w:lang w:eastAsia="en-US"/>
        </w:rPr>
        <w:t xml:space="preserve"> Michoacana S.A. de C.V. de México y Sida SA de Colombia.</w:t>
      </w:r>
      <w:r w:rsidRPr="00DD0E36">
        <w:rPr>
          <w:rFonts w:asciiTheme="minorHAnsi" w:eastAsia="Times New Roman" w:hAnsiTheme="minorHAnsi" w:cstheme="minorHAnsi"/>
          <w:lang w:eastAsia="en-US"/>
        </w:rPr>
        <w:t xml:space="preserve"> </w:t>
      </w:r>
      <w:r w:rsidRPr="0062015C">
        <w:rPr>
          <w:rFonts w:asciiTheme="minorHAnsi" w:eastAsia="Times New Roman" w:hAnsiTheme="minorHAnsi" w:cstheme="minorHAnsi"/>
          <w:lang w:eastAsia="en-US"/>
        </w:rPr>
        <w:t xml:space="preserve">“Los compradores estaban interesados en </w:t>
      </w:r>
      <w:r w:rsidRPr="00DD0E36">
        <w:rPr>
          <w:rFonts w:asciiTheme="minorHAnsi" w:eastAsia="Times New Roman" w:hAnsiTheme="minorHAnsi" w:cstheme="minorHAnsi"/>
          <w:lang w:eastAsia="en-US"/>
        </w:rPr>
        <w:t>e</w:t>
      </w:r>
      <w:r w:rsidRPr="0062015C">
        <w:rPr>
          <w:rFonts w:asciiTheme="minorHAnsi" w:eastAsia="Times New Roman" w:hAnsiTheme="minorHAnsi" w:cstheme="minorHAnsi"/>
          <w:lang w:eastAsia="en-US"/>
        </w:rPr>
        <w:t>quipos forrajeros como segadoras, rastrillos, rotoenfardadoras, y vagones forrajeros. Es la primera vez que hacemos reuniones de esta manera. Me pareció muy buena la plataforma. Será cuestión de tiempo y hay que adaptarse. Me gusta que se hayan animado y organizado en tan poco tiempo”, analizó Calderón.  </w:t>
      </w:r>
    </w:p>
    <w:p w14:paraId="37BC8EA4" w14:textId="77777777" w:rsidR="0062015C" w:rsidRPr="00DD0E36" w:rsidRDefault="0062015C" w:rsidP="00990742">
      <w:pPr>
        <w:jc w:val="both"/>
        <w:rPr>
          <w:rFonts w:cstheme="minorHAnsi"/>
        </w:rPr>
      </w:pPr>
    </w:p>
    <w:p w14:paraId="1005CF14" w14:textId="583628BB" w:rsidR="00536C76" w:rsidRDefault="00536C76" w:rsidP="00990742">
      <w:pPr>
        <w:jc w:val="both"/>
      </w:pPr>
      <w:r w:rsidRPr="00DD0E36">
        <w:rPr>
          <w:rFonts w:cstheme="minorHAnsi"/>
        </w:rPr>
        <w:t xml:space="preserve">Las Rondas de Negocios </w:t>
      </w:r>
      <w:r w:rsidR="002A5EDD">
        <w:rPr>
          <w:rFonts w:cstheme="minorHAnsi"/>
        </w:rPr>
        <w:t xml:space="preserve">Internacionales virtuales </w:t>
      </w:r>
      <w:r w:rsidRPr="00DD0E36">
        <w:rPr>
          <w:rFonts w:cstheme="minorHAnsi"/>
        </w:rPr>
        <w:t xml:space="preserve">fueron la antesala de Expoagro Digital, la primera exposición virtual de la agroindustria argentina. </w:t>
      </w:r>
      <w:r w:rsidRPr="00DD0E36">
        <w:t>No obstante, los compradores tendrán activo su perfil el resto de los días de exposición y podrán ser contactados.</w:t>
      </w:r>
    </w:p>
    <w:p w14:paraId="4E728F32" w14:textId="77777777" w:rsidR="00EE42F3" w:rsidRDefault="00EE42F3" w:rsidP="00990742">
      <w:pPr>
        <w:jc w:val="both"/>
      </w:pPr>
    </w:p>
    <w:p w14:paraId="225A0302" w14:textId="3F79C387" w:rsidR="00EE42F3" w:rsidRDefault="00EE42F3" w:rsidP="00990742">
      <w:pPr>
        <w:jc w:val="both"/>
      </w:pPr>
      <w:r>
        <w:t xml:space="preserve">Más información en: </w:t>
      </w:r>
      <w:hyperlink r:id="rId6" w:history="1">
        <w:r w:rsidRPr="006240B8">
          <w:rPr>
            <w:rStyle w:val="Hipervnculo"/>
          </w:rPr>
          <w:t>https://www.expoagro.com.ar/expoagrodigital/</w:t>
        </w:r>
      </w:hyperlink>
      <w:r>
        <w:t xml:space="preserve"> </w:t>
      </w:r>
    </w:p>
    <w:p w14:paraId="3D4ED7CD" w14:textId="77777777" w:rsidR="007859DC" w:rsidRDefault="007859DC" w:rsidP="00990742">
      <w:pPr>
        <w:jc w:val="both"/>
      </w:pPr>
    </w:p>
    <w:p w14:paraId="541FEA5C" w14:textId="7E9BF102" w:rsidR="00EE42F3" w:rsidRPr="00DD0E36" w:rsidRDefault="00EE42F3" w:rsidP="00990742">
      <w:pPr>
        <w:jc w:val="both"/>
      </w:pPr>
      <w:proofErr w:type="spellStart"/>
      <w:r>
        <w:t>Registrate</w:t>
      </w:r>
      <w:proofErr w:type="spellEnd"/>
      <w:r>
        <w:t xml:space="preserve"> gratis en </w:t>
      </w:r>
      <w:hyperlink r:id="rId7" w:history="1">
        <w:r w:rsidRPr="006240B8">
          <w:rPr>
            <w:rStyle w:val="Hipervnculo"/>
          </w:rPr>
          <w:t>http://digital.expoagro.com.ar/</w:t>
        </w:r>
      </w:hyperlink>
      <w:r>
        <w:t xml:space="preserve"> y </w:t>
      </w:r>
      <w:proofErr w:type="spellStart"/>
      <w:r>
        <w:t>navegá</w:t>
      </w:r>
      <w:proofErr w:type="spellEnd"/>
      <w:r>
        <w:t xml:space="preserve"> </w:t>
      </w:r>
      <w:r w:rsidR="007859DC">
        <w:t xml:space="preserve">en la primera exposición virtual de la agroindustria. </w:t>
      </w:r>
    </w:p>
    <w:sectPr w:rsidR="00EE42F3" w:rsidRPr="00DD0E36" w:rsidSect="00B04005">
      <w:headerReference w:type="default" r:id="rId8"/>
      <w:footerReference w:type="default" r:id="rId9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D7B21" w14:textId="77777777" w:rsidR="00C86C07" w:rsidRDefault="00C86C07" w:rsidP="00446CC9">
      <w:r>
        <w:separator/>
      </w:r>
    </w:p>
  </w:endnote>
  <w:endnote w:type="continuationSeparator" w:id="0">
    <w:p w14:paraId="23E77ACC" w14:textId="77777777" w:rsidR="00C86C07" w:rsidRDefault="00C86C07" w:rsidP="004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74D34" w14:textId="1A1A590A" w:rsidR="00446CC9" w:rsidRDefault="003C2AFD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val="en-US"/>
      </w:rPr>
      <w:drawing>
        <wp:anchor distT="0" distB="0" distL="114300" distR="114300" simplePos="0" relativeHeight="251662848" behindDoc="1" locked="0" layoutInCell="1" allowOverlap="1" wp14:anchorId="5204D9BA" wp14:editId="44E82D30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1F219767" wp14:editId="66BA144C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BA98533" wp14:editId="0167A3FD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000AC5B4" wp14:editId="384F44FD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val="en-US"/>
      </w:rPr>
      <w:drawing>
        <wp:anchor distT="0" distB="0" distL="114300" distR="114300" simplePos="0" relativeHeight="251655680" behindDoc="1" locked="0" layoutInCell="1" allowOverlap="1" wp14:anchorId="54165E88" wp14:editId="79357912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119B1" w14:textId="77777777" w:rsidR="00C86C07" w:rsidRDefault="00C86C07" w:rsidP="00446CC9">
      <w:r>
        <w:separator/>
      </w:r>
    </w:p>
  </w:footnote>
  <w:footnote w:type="continuationSeparator" w:id="0">
    <w:p w14:paraId="344BD2A7" w14:textId="77777777" w:rsidR="00C86C07" w:rsidRDefault="00C86C07" w:rsidP="004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B811" w14:textId="1B0C24AA" w:rsidR="00446CC9" w:rsidRDefault="003C2AFD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27466106" wp14:editId="3DD47F5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118870"/>
          <wp:effectExtent l="0" t="0" r="9525" b="5080"/>
          <wp:wrapTight wrapText="bothSides">
            <wp:wrapPolygon edited="0">
              <wp:start x="0" y="0"/>
              <wp:lineTo x="0" y="21330"/>
              <wp:lineTo x="21573" y="21330"/>
              <wp:lineTo x="215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71686"/>
    <w:rsid w:val="00185048"/>
    <w:rsid w:val="00251051"/>
    <w:rsid w:val="00287E46"/>
    <w:rsid w:val="002A5EDD"/>
    <w:rsid w:val="002D1A81"/>
    <w:rsid w:val="00360600"/>
    <w:rsid w:val="003A3F11"/>
    <w:rsid w:val="003B3DD6"/>
    <w:rsid w:val="003C2AFD"/>
    <w:rsid w:val="003D178B"/>
    <w:rsid w:val="00446CC9"/>
    <w:rsid w:val="004E1702"/>
    <w:rsid w:val="00506FD8"/>
    <w:rsid w:val="005221DF"/>
    <w:rsid w:val="00525E3A"/>
    <w:rsid w:val="0053567B"/>
    <w:rsid w:val="00536C76"/>
    <w:rsid w:val="005A5E0A"/>
    <w:rsid w:val="005E392B"/>
    <w:rsid w:val="0062015C"/>
    <w:rsid w:val="006C25D5"/>
    <w:rsid w:val="006F14DB"/>
    <w:rsid w:val="0070776E"/>
    <w:rsid w:val="007833FD"/>
    <w:rsid w:val="007859DC"/>
    <w:rsid w:val="007E0CB8"/>
    <w:rsid w:val="00854463"/>
    <w:rsid w:val="008871D5"/>
    <w:rsid w:val="008966DD"/>
    <w:rsid w:val="00990742"/>
    <w:rsid w:val="009955D0"/>
    <w:rsid w:val="009C36E1"/>
    <w:rsid w:val="00A1299E"/>
    <w:rsid w:val="00A532C6"/>
    <w:rsid w:val="00AB45AD"/>
    <w:rsid w:val="00AC1E7D"/>
    <w:rsid w:val="00B04005"/>
    <w:rsid w:val="00B13BDA"/>
    <w:rsid w:val="00B505EE"/>
    <w:rsid w:val="00B73464"/>
    <w:rsid w:val="00B90484"/>
    <w:rsid w:val="00B90BEE"/>
    <w:rsid w:val="00BA2510"/>
    <w:rsid w:val="00C86C07"/>
    <w:rsid w:val="00CD61B8"/>
    <w:rsid w:val="00D35059"/>
    <w:rsid w:val="00D37D02"/>
    <w:rsid w:val="00D908E6"/>
    <w:rsid w:val="00DD0E36"/>
    <w:rsid w:val="00DE2CAB"/>
    <w:rsid w:val="00E5619D"/>
    <w:rsid w:val="00E568CB"/>
    <w:rsid w:val="00E7014C"/>
    <w:rsid w:val="00E87918"/>
    <w:rsid w:val="00ED78F0"/>
    <w:rsid w:val="00EE42F3"/>
    <w:rsid w:val="00F139DD"/>
    <w:rsid w:val="00F3180D"/>
    <w:rsid w:val="00F43DA9"/>
    <w:rsid w:val="00F73E5F"/>
    <w:rsid w:val="00F944C8"/>
    <w:rsid w:val="00F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1F392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FD"/>
    <w:pPr>
      <w:spacing w:after="0" w:line="240" w:lineRule="auto"/>
    </w:pPr>
    <w:rPr>
      <w:rFonts w:ascii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67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igital.expoagro.com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7</cp:revision>
  <dcterms:created xsi:type="dcterms:W3CDTF">2020-09-09T12:47:00Z</dcterms:created>
  <dcterms:modified xsi:type="dcterms:W3CDTF">2020-09-09T13:28:00Z</dcterms:modified>
</cp:coreProperties>
</file>